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13E716D" w:rsidR="0001574B" w:rsidRDefault="004415BD"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0E25E6B"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B3F7E">
      <w:pPr>
        <w:pStyle w:val="Ttulo3"/>
        <w:framePr w:w="9552" w:hSpace="141" w:wrap="around" w:vAnchor="page" w:hAnchor="page" w:x="1537" w:y="6500"/>
        <w:rPr>
          <w:rStyle w:val="Hipervnculo"/>
          <w:rFonts w:ascii="Stencil" w:eastAsiaTheme="minorEastAsia" w:hAnsi="Stencil" w:cs="Arial"/>
          <w:bCs w:val="0"/>
          <w:sz w:val="44"/>
          <w:szCs w:val="44"/>
        </w:rPr>
      </w:pPr>
    </w:p>
    <w:p w14:paraId="596384B4" w14:textId="77777777" w:rsidR="003B3F7E" w:rsidRPr="00417E6F" w:rsidRDefault="003B3F7E" w:rsidP="003B3F7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00A7BDE7" w:rsidR="0001574B"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EA4ACFA" w14:textId="21392E2D" w:rsidR="00615FC4" w:rsidRPr="00417E6F" w:rsidRDefault="00615FC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SR-IP-01-2023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691ADA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B1F76">
        <w:rPr>
          <w:rFonts w:asciiTheme="minorHAnsi" w:hAnsiTheme="minorHAnsi" w:cs="Arial"/>
          <w:b/>
          <w:iCs/>
          <w:sz w:val="32"/>
          <w:szCs w:val="22"/>
          <w:bdr w:val="single" w:sz="4" w:space="0" w:color="auto" w:shadow="1"/>
        </w:rPr>
        <w:t>SEGUND</w:t>
      </w:r>
      <w:r w:rsidR="009A6887">
        <w:rPr>
          <w:rFonts w:asciiTheme="minorHAnsi" w:hAnsiTheme="minorHAnsi" w:cs="Arial"/>
          <w:b/>
          <w:iCs/>
          <w:sz w:val="32"/>
          <w:szCs w:val="22"/>
          <w:bdr w:val="single" w:sz="4" w:space="0" w:color="auto" w:shadow="1"/>
        </w:rPr>
        <w:t>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2D90E98"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4E07">
              <w:rPr>
                <w:rStyle w:val="Hipervnculo"/>
                <w:rFonts w:asciiTheme="minorHAnsi" w:eastAsiaTheme="minorEastAsia" w:hAnsiTheme="minorHAnsi" w:cs="Arial"/>
                <w:b/>
                <w:snapToGrid/>
                <w:color w:val="0070C0"/>
                <w:sz w:val="44"/>
                <w:szCs w:val="44"/>
                <w:lang w:val="es-BO" w:eastAsia="es-BO"/>
              </w:rPr>
              <w:t>CONTRATACION DE SERVICIOS DE IMAGENOLOGIA (2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B611E7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A34E07">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457F81">
        <w:rPr>
          <w:rFonts w:asciiTheme="minorHAnsi" w:hAnsiTheme="minorHAnsi"/>
          <w:b/>
          <w:iCs/>
          <w:sz w:val="22"/>
          <w:szCs w:val="22"/>
          <w:lang w:val="es-ES"/>
        </w:rPr>
        <w:t>Abril</w:t>
      </w:r>
      <w:r w:rsidRPr="00417E6F">
        <w:rPr>
          <w:rFonts w:asciiTheme="minorHAnsi" w:hAnsiTheme="minorHAnsi"/>
          <w:b/>
          <w:iCs/>
          <w:sz w:val="22"/>
          <w:szCs w:val="22"/>
          <w:lang w:val="es-ES"/>
        </w:rPr>
        <w:t xml:space="preserve"> de 202</w:t>
      </w:r>
      <w:r w:rsidR="005976E1">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230CFC44"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5CDB3BF"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A40F22">
              <w:rPr>
                <w:rFonts w:asciiTheme="minorHAnsi" w:hAnsiTheme="minorHAnsi" w:cs="Arial"/>
                <w:b/>
                <w:sz w:val="24"/>
                <w:szCs w:val="24"/>
              </w:rPr>
              <w:t>SR</w:t>
            </w:r>
            <w:r w:rsidR="005976E1">
              <w:rPr>
                <w:rFonts w:asciiTheme="minorHAnsi" w:hAnsiTheme="minorHAnsi" w:cs="Arial"/>
                <w:b/>
                <w:sz w:val="24"/>
                <w:szCs w:val="24"/>
              </w:rPr>
              <w:t>-IP-01-2023</w:t>
            </w:r>
            <w:r w:rsidRPr="00232F50">
              <w:rPr>
                <w:rFonts w:asciiTheme="minorHAnsi" w:hAnsiTheme="minorHAnsi" w:cs="Arial"/>
                <w:b/>
                <w:sz w:val="24"/>
                <w:szCs w:val="24"/>
              </w:rPr>
              <w:t>-</w:t>
            </w:r>
          </w:p>
          <w:p w14:paraId="06C84058" w14:textId="464F5E0D" w:rsidR="000F2477" w:rsidRPr="00D14461" w:rsidRDefault="009A6887"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57CC53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76D9A">
              <w:rPr>
                <w:rFonts w:asciiTheme="minorHAnsi" w:hAnsiTheme="minorHAnsi" w:cs="Arial"/>
              </w:rPr>
              <w:t xml:space="preserve">Oficina </w:t>
            </w:r>
            <w:r w:rsidR="00A40F22">
              <w:rPr>
                <w:rFonts w:asciiTheme="minorHAnsi" w:hAnsiTheme="minorHAnsi" w:cs="Arial"/>
              </w:rPr>
              <w:t>Regional Sucre</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08601584" w:rsidR="000F2477" w:rsidRPr="00D14461" w:rsidRDefault="00976D9A" w:rsidP="008B0D4C">
            <w:pPr>
              <w:jc w:val="center"/>
              <w:rPr>
                <w:rFonts w:asciiTheme="minorHAnsi" w:hAnsiTheme="minorHAnsi" w:cs="Arial"/>
              </w:rPr>
            </w:pPr>
            <w:r w:rsidRPr="006E3003">
              <w:rPr>
                <w:rFonts w:asciiTheme="minorHAnsi" w:hAnsiTheme="minorHAnsi" w:cstheme="minorHAnsi"/>
                <w:b/>
                <w:color w:val="2E74B5" w:themeColor="accent1" w:themeShade="BF"/>
                <w:sz w:val="24"/>
                <w:szCs w:val="24"/>
              </w:rPr>
              <w:t xml:space="preserve">CONTRATACIÓN DE </w:t>
            </w:r>
            <w:r>
              <w:rPr>
                <w:rFonts w:asciiTheme="minorHAnsi" w:hAnsiTheme="minorHAnsi" w:cstheme="minorHAnsi"/>
                <w:b/>
                <w:color w:val="2E74B5" w:themeColor="accent1" w:themeShade="BF"/>
                <w:sz w:val="24"/>
                <w:szCs w:val="24"/>
              </w:rPr>
              <w:t xml:space="preserve">SERVICIOS DE IMAGENOLOGIA </w:t>
            </w:r>
            <w:r w:rsidRPr="00C57177">
              <w:rPr>
                <w:rFonts w:asciiTheme="minorHAnsi" w:hAnsiTheme="minorHAnsi"/>
                <w:b/>
                <w:bCs/>
                <w:color w:val="2E74B5" w:themeColor="accent1" w:themeShade="BF"/>
                <w:sz w:val="24"/>
                <w:szCs w:val="24"/>
              </w:rPr>
              <w:t xml:space="preserve">(2 AÑOS) – </w:t>
            </w:r>
            <w:r w:rsidR="009A6887">
              <w:rPr>
                <w:rFonts w:asciiTheme="minorHAnsi" w:hAnsiTheme="minorHAnsi"/>
                <w:b/>
                <w:bCs/>
                <w:color w:val="2E74B5" w:themeColor="accent1" w:themeShade="BF"/>
                <w:sz w:val="24"/>
                <w:szCs w:val="24"/>
              </w:rPr>
              <w:t>SEGUNDA</w:t>
            </w:r>
            <w:r w:rsidRPr="00C57177">
              <w:rPr>
                <w:rFonts w:asciiTheme="minorHAnsi" w:hAnsiTheme="minorHAnsi"/>
                <w:b/>
                <w:bCs/>
                <w:color w:val="2E74B5" w:themeColor="accent1" w:themeShade="BF"/>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3EEFAEF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976D9A">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7A27C4ED"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976D9A">
              <w:rPr>
                <w:rFonts w:asciiTheme="minorHAnsi" w:hAnsiTheme="minorHAnsi" w:cs="Arial"/>
              </w:rPr>
              <w:t xml:space="preserve">Por </w:t>
            </w:r>
            <w:r w:rsidR="00EC0FD1">
              <w:rPr>
                <w:rFonts w:asciiTheme="minorHAnsi" w:hAnsiTheme="minorHAnsi" w:cs="Arial"/>
              </w:rPr>
              <w:t>Item</w:t>
            </w:r>
          </w:p>
        </w:tc>
      </w:tr>
      <w:tr w:rsidR="000F2477" w:rsidRPr="00D14461" w14:paraId="0BAC4C00" w14:textId="77777777" w:rsidTr="008B0D4C">
        <w:trPr>
          <w:trHeight w:val="447"/>
          <w:jc w:val="center"/>
        </w:trPr>
        <w:tc>
          <w:tcPr>
            <w:tcW w:w="9284" w:type="dxa"/>
            <w:vAlign w:val="center"/>
          </w:tcPr>
          <w:p w14:paraId="315B03C4" w14:textId="4A6E21CE"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73402">
              <w:rPr>
                <w:rFonts w:asciiTheme="minorHAnsi" w:hAnsiTheme="minorHAnsi" w:cs="Arial"/>
              </w:rPr>
              <w:t xml:space="preserve"> </w:t>
            </w:r>
            <w:r w:rsidR="00EE52FE">
              <w:rPr>
                <w:rFonts w:asciiTheme="minorHAnsi" w:hAnsiTheme="minorHAnsi" w:cs="Arial"/>
              </w:rPr>
              <w:t>M</w:t>
            </w:r>
            <w:r w:rsidR="00090E29">
              <w:t xml:space="preserve">enor </w:t>
            </w:r>
            <w:r w:rsidR="00EE52FE">
              <w:t>C</w:t>
            </w:r>
            <w:r w:rsidR="00090E29">
              <w:t>osto</w:t>
            </w:r>
            <w:r w:rsidRPr="00D14461">
              <w:rPr>
                <w:rFonts w:asciiTheme="minorHAnsi" w:hAnsiTheme="minorHAnsi" w:cs="Arial"/>
              </w:rPr>
              <w:t xml:space="preserve"> </w:t>
            </w:r>
          </w:p>
        </w:tc>
      </w:tr>
      <w:tr w:rsidR="000F2477" w:rsidRPr="00D14461" w14:paraId="252B86A0" w14:textId="77777777" w:rsidTr="008B0D4C">
        <w:trPr>
          <w:trHeight w:val="522"/>
          <w:jc w:val="center"/>
        </w:trPr>
        <w:tc>
          <w:tcPr>
            <w:tcW w:w="9284" w:type="dxa"/>
            <w:vAlign w:val="center"/>
          </w:tcPr>
          <w:p w14:paraId="3C8433F5" w14:textId="77777777" w:rsidR="00EE52FE" w:rsidRDefault="00EE52FE" w:rsidP="00EE52FE">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Lic. Fernando Calani</w:t>
            </w:r>
          </w:p>
          <w:p w14:paraId="7A0B78F0" w14:textId="36CA209C" w:rsidR="000F2477" w:rsidRPr="00D14461" w:rsidRDefault="00EE52FE" w:rsidP="00EE52FE">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B13AAD8" w14:textId="77777777" w:rsidR="00EE52FE" w:rsidRDefault="00EE52FE" w:rsidP="00EE52FE">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Pr="00546117">
                <w:rPr>
                  <w:rStyle w:val="Hipervnculo"/>
                  <w:rFonts w:asciiTheme="minorHAnsi" w:hAnsiTheme="minorHAnsi" w:cstheme="minorHAnsi"/>
                </w:rPr>
                <w:t>adquisicionescsbpscr@csbp.com.bo</w:t>
              </w:r>
            </w:hyperlink>
          </w:p>
          <w:p w14:paraId="30D9FCD4" w14:textId="26F5B453" w:rsidR="000F2477" w:rsidRPr="00A26F2E" w:rsidRDefault="000F2477" w:rsidP="00B85872">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5080E0D8" w:rsidR="000F2477" w:rsidRPr="00A26F2E" w:rsidRDefault="00EE52FE"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 (591-4) 64-65226 64-45119</w:t>
            </w:r>
            <w:r w:rsidRPr="00A26F2E">
              <w:rPr>
                <w:rFonts w:asciiTheme="minorHAnsi" w:hAnsiTheme="minorHAnsi" w:cs="Arial"/>
              </w:rPr>
              <w:t xml:space="preserve"> int</w:t>
            </w:r>
            <w:r>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C17F35D" w14:textId="77777777" w:rsidR="003559D8"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1007AE70" w14:textId="432BB1D2" w:rsidR="001514BD" w:rsidRPr="00C777CB" w:rsidRDefault="00F13E9A" w:rsidP="00AE74A8">
      <w:pPr>
        <w:jc w:val="center"/>
        <w:rPr>
          <w:rFonts w:asciiTheme="minorHAnsi" w:hAnsiTheme="minorHAnsi"/>
          <w:b/>
          <w:bCs/>
          <w:sz w:val="24"/>
          <w:szCs w:val="24"/>
        </w:rPr>
      </w:pPr>
      <w:r>
        <w:rPr>
          <w:rFonts w:asciiTheme="minorHAnsi" w:hAnsiTheme="minorHAnsi"/>
          <w:b/>
          <w:bCs/>
          <w:sz w:val="24"/>
          <w:szCs w:val="24"/>
        </w:rPr>
        <w:t xml:space="preserve">CONTRATACION DE </w:t>
      </w:r>
      <w:r w:rsidR="009544C0">
        <w:rPr>
          <w:rFonts w:asciiTheme="minorHAnsi" w:hAnsiTheme="minorHAnsi"/>
          <w:b/>
          <w:bCs/>
          <w:sz w:val="24"/>
          <w:szCs w:val="24"/>
        </w:rPr>
        <w:t xml:space="preserve">SERVICIOS DE </w:t>
      </w:r>
      <w:r>
        <w:rPr>
          <w:rFonts w:asciiTheme="minorHAnsi" w:hAnsiTheme="minorHAnsi"/>
          <w:b/>
          <w:bCs/>
          <w:sz w:val="24"/>
          <w:szCs w:val="24"/>
        </w:rPr>
        <w:t xml:space="preserve">IMAGENOLOGIA (2 AÑOS) – </w:t>
      </w:r>
      <w:r w:rsidR="009A6887">
        <w:rPr>
          <w:rFonts w:asciiTheme="minorHAnsi" w:hAnsiTheme="minorHAnsi"/>
          <w:b/>
          <w:bCs/>
          <w:sz w:val="24"/>
          <w:szCs w:val="24"/>
        </w:rPr>
        <w:t>SEGUNDA</w:t>
      </w:r>
      <w:r>
        <w:rPr>
          <w:rFonts w:asciiTheme="minorHAnsi" w:hAnsiTheme="minorHAnsi"/>
          <w:b/>
          <w:bCs/>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p w14:paraId="5957CBDE" w14:textId="39A55693" w:rsidR="001514BD" w:rsidRDefault="001514BD" w:rsidP="001514BD">
      <w:pPr>
        <w:jc w:val="center"/>
        <w:rPr>
          <w:rFonts w:asciiTheme="minorHAnsi" w:hAnsiTheme="minorHAnsi"/>
          <w:b/>
          <w:bCs/>
          <w:color w:val="FF0000"/>
          <w:sz w:val="14"/>
          <w:szCs w:val="24"/>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090E29" w:rsidRPr="00552079" w14:paraId="5CAD5531" w14:textId="77777777" w:rsidTr="0011621D">
        <w:trPr>
          <w:trHeight w:val="480"/>
        </w:trPr>
        <w:tc>
          <w:tcPr>
            <w:tcW w:w="9913" w:type="dxa"/>
            <w:gridSpan w:val="5"/>
            <w:shd w:val="clear" w:color="auto" w:fill="D9D9D9"/>
            <w:vAlign w:val="center"/>
          </w:tcPr>
          <w:p w14:paraId="20CFBDB4" w14:textId="77777777" w:rsidR="00090E29" w:rsidRPr="00056B36" w:rsidRDefault="00090E29" w:rsidP="0011621D">
            <w:pPr>
              <w:jc w:val="center"/>
              <w:rPr>
                <w:rFonts w:asciiTheme="minorHAnsi" w:hAnsiTheme="minorHAnsi" w:cstheme="minorHAnsi"/>
                <w:b/>
              </w:rPr>
            </w:pPr>
            <w:r w:rsidRPr="00056B36">
              <w:rPr>
                <w:rFonts w:asciiTheme="minorHAnsi" w:hAnsiTheme="minorHAnsi" w:cstheme="minorHAnsi"/>
                <w:b/>
              </w:rPr>
              <w:t>CRONOGRAMA DE PLAZOS</w:t>
            </w:r>
          </w:p>
        </w:tc>
      </w:tr>
      <w:tr w:rsidR="00090E29" w:rsidRPr="00552079" w14:paraId="5E5887CA" w14:textId="77777777" w:rsidTr="0011621D">
        <w:trPr>
          <w:trHeight w:val="480"/>
        </w:trPr>
        <w:tc>
          <w:tcPr>
            <w:tcW w:w="562" w:type="dxa"/>
            <w:shd w:val="clear" w:color="auto" w:fill="D9D9D9"/>
            <w:vAlign w:val="center"/>
          </w:tcPr>
          <w:p w14:paraId="00AA187D" w14:textId="77777777" w:rsidR="00090E29" w:rsidRPr="00056B36" w:rsidRDefault="00090E29" w:rsidP="0011621D">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187A252A"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20F0871D"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467C341F"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25E85D85" w14:textId="77777777" w:rsidR="00090E29" w:rsidRPr="000F2477" w:rsidRDefault="00090E29" w:rsidP="0011621D">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090E29" w:rsidRPr="00552079" w14:paraId="090FE1D9" w14:textId="77777777" w:rsidTr="0011621D">
        <w:trPr>
          <w:trHeight w:val="809"/>
        </w:trPr>
        <w:tc>
          <w:tcPr>
            <w:tcW w:w="562" w:type="dxa"/>
            <w:vAlign w:val="center"/>
          </w:tcPr>
          <w:p w14:paraId="055E2D5F" w14:textId="77777777" w:rsidR="00090E29" w:rsidRPr="008359CF" w:rsidRDefault="00090E29" w:rsidP="0011621D">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08FF58F3"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47042809" w14:textId="06DA7A91" w:rsidR="00090E29" w:rsidRPr="000209B2" w:rsidRDefault="00F13E9A" w:rsidP="0011621D">
            <w:pPr>
              <w:jc w:val="center"/>
              <w:rPr>
                <w:rFonts w:asciiTheme="minorHAnsi" w:hAnsiTheme="minorHAnsi" w:cstheme="minorHAnsi"/>
              </w:rPr>
            </w:pPr>
            <w:r>
              <w:rPr>
                <w:rFonts w:asciiTheme="minorHAnsi" w:hAnsiTheme="minorHAnsi" w:cstheme="minorHAnsi"/>
              </w:rPr>
              <w:t>2</w:t>
            </w:r>
            <w:r w:rsidR="009A6887">
              <w:rPr>
                <w:rFonts w:asciiTheme="minorHAnsi" w:hAnsiTheme="minorHAnsi" w:cstheme="minorHAnsi"/>
              </w:rPr>
              <w:t>0</w:t>
            </w:r>
            <w:r w:rsidR="00090E29" w:rsidRPr="000209B2">
              <w:rPr>
                <w:rFonts w:asciiTheme="minorHAnsi" w:hAnsiTheme="minorHAnsi" w:cstheme="minorHAnsi"/>
              </w:rPr>
              <w:t>/0</w:t>
            </w:r>
            <w:r w:rsidR="009A6887">
              <w:rPr>
                <w:rFonts w:asciiTheme="minorHAnsi" w:hAnsiTheme="minorHAnsi" w:cstheme="minorHAnsi"/>
              </w:rPr>
              <w:t>4</w:t>
            </w:r>
            <w:r w:rsidR="00090E29" w:rsidRPr="000209B2">
              <w:rPr>
                <w:rFonts w:asciiTheme="minorHAnsi" w:hAnsiTheme="minorHAnsi" w:cstheme="minorHAnsi"/>
              </w:rPr>
              <w:t>/2023</w:t>
            </w:r>
          </w:p>
        </w:tc>
        <w:tc>
          <w:tcPr>
            <w:tcW w:w="1588" w:type="dxa"/>
            <w:vAlign w:val="center"/>
          </w:tcPr>
          <w:p w14:paraId="0580BF3C" w14:textId="033C2811" w:rsidR="00090E29" w:rsidRPr="001C55C4" w:rsidRDefault="00F13E9A" w:rsidP="0011621D">
            <w:pPr>
              <w:jc w:val="center"/>
              <w:rPr>
                <w:rFonts w:asciiTheme="minorHAnsi" w:hAnsiTheme="minorHAnsi" w:cstheme="minorHAnsi"/>
              </w:rPr>
            </w:pPr>
            <w:r>
              <w:rPr>
                <w:rFonts w:asciiTheme="minorHAnsi" w:hAnsiTheme="minorHAnsi" w:cstheme="minorHAnsi"/>
              </w:rPr>
              <w:t>15</w:t>
            </w:r>
            <w:r w:rsidR="00090E29">
              <w:rPr>
                <w:rFonts w:asciiTheme="minorHAnsi" w:hAnsiTheme="minorHAnsi" w:cstheme="minorHAnsi"/>
              </w:rPr>
              <w:t>:00</w:t>
            </w:r>
          </w:p>
        </w:tc>
        <w:tc>
          <w:tcPr>
            <w:tcW w:w="3822" w:type="dxa"/>
            <w:vAlign w:val="center"/>
          </w:tcPr>
          <w:p w14:paraId="37350BBB" w14:textId="77777777" w:rsidR="00090E29" w:rsidRPr="001C55C4" w:rsidRDefault="00090E29" w:rsidP="0011621D">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090E29" w:rsidRPr="00552079" w14:paraId="278A9DFB" w14:textId="77777777" w:rsidTr="0011621D">
        <w:trPr>
          <w:trHeight w:val="969"/>
        </w:trPr>
        <w:tc>
          <w:tcPr>
            <w:tcW w:w="562" w:type="dxa"/>
            <w:shd w:val="clear" w:color="auto" w:fill="auto"/>
            <w:vAlign w:val="center"/>
          </w:tcPr>
          <w:p w14:paraId="4157FE4D" w14:textId="47782E33" w:rsidR="00090E29" w:rsidRPr="008359CF" w:rsidRDefault="00F81226" w:rsidP="0011621D">
            <w:pPr>
              <w:jc w:val="center"/>
              <w:rPr>
                <w:rFonts w:asciiTheme="minorHAnsi" w:hAnsiTheme="minorHAnsi" w:cstheme="minorHAnsi"/>
              </w:rPr>
            </w:pPr>
            <w:r>
              <w:rPr>
                <w:rFonts w:asciiTheme="minorHAnsi" w:hAnsiTheme="minorHAnsi" w:cstheme="minorHAnsi"/>
              </w:rPr>
              <w:t>2</w:t>
            </w:r>
          </w:p>
        </w:tc>
        <w:tc>
          <w:tcPr>
            <w:tcW w:w="2127" w:type="dxa"/>
            <w:vAlign w:val="center"/>
          </w:tcPr>
          <w:p w14:paraId="67C399D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Consultas Escritas</w:t>
            </w:r>
          </w:p>
          <w:p w14:paraId="55F21DC8" w14:textId="77777777" w:rsidR="00090E29" w:rsidRPr="000F2477" w:rsidRDefault="00090E29" w:rsidP="0011621D">
            <w:pPr>
              <w:jc w:val="both"/>
              <w:rPr>
                <w:rFonts w:asciiTheme="minorHAnsi" w:hAnsiTheme="minorHAnsi" w:cstheme="minorHAnsi"/>
                <w:lang w:val="es-ES_tradnl"/>
              </w:rPr>
            </w:pPr>
          </w:p>
        </w:tc>
        <w:tc>
          <w:tcPr>
            <w:tcW w:w="1814" w:type="dxa"/>
            <w:vAlign w:val="center"/>
          </w:tcPr>
          <w:p w14:paraId="446D567A" w14:textId="7F8D1E7F" w:rsidR="00090E29" w:rsidRPr="000209B2" w:rsidRDefault="00090E29" w:rsidP="0011621D">
            <w:pPr>
              <w:jc w:val="center"/>
              <w:rPr>
                <w:rFonts w:asciiTheme="minorHAnsi" w:hAnsiTheme="minorHAnsi" w:cstheme="minorHAnsi"/>
              </w:rPr>
            </w:pPr>
          </w:p>
          <w:p w14:paraId="319B5179" w14:textId="7D839A4A" w:rsidR="00090E29" w:rsidRPr="000209B2" w:rsidRDefault="009A6887" w:rsidP="0011621D">
            <w:pPr>
              <w:jc w:val="center"/>
              <w:rPr>
                <w:rFonts w:asciiTheme="minorHAnsi" w:hAnsiTheme="minorHAnsi" w:cstheme="minorHAnsi"/>
              </w:rPr>
            </w:pPr>
            <w:r>
              <w:rPr>
                <w:rFonts w:asciiTheme="minorHAnsi" w:hAnsiTheme="minorHAnsi" w:cstheme="minorHAnsi"/>
              </w:rPr>
              <w:t>25</w:t>
            </w:r>
            <w:r w:rsidR="00090E29" w:rsidRPr="000209B2">
              <w:rPr>
                <w:rFonts w:asciiTheme="minorHAnsi" w:hAnsiTheme="minorHAnsi" w:cstheme="minorHAnsi"/>
              </w:rPr>
              <w:t>/0</w:t>
            </w:r>
            <w:r>
              <w:rPr>
                <w:rFonts w:asciiTheme="minorHAnsi" w:hAnsiTheme="minorHAnsi" w:cstheme="minorHAnsi"/>
              </w:rPr>
              <w:t>4</w:t>
            </w:r>
            <w:r w:rsidR="00090E29" w:rsidRPr="000209B2">
              <w:rPr>
                <w:rFonts w:asciiTheme="minorHAnsi" w:hAnsiTheme="minorHAnsi" w:cstheme="minorHAnsi"/>
              </w:rPr>
              <w:t>/2023</w:t>
            </w:r>
          </w:p>
          <w:p w14:paraId="2E916FEA" w14:textId="77777777" w:rsidR="00090E29" w:rsidRPr="000209B2" w:rsidRDefault="00090E29" w:rsidP="0011621D">
            <w:pPr>
              <w:jc w:val="center"/>
              <w:rPr>
                <w:rFonts w:asciiTheme="minorHAnsi" w:hAnsiTheme="minorHAnsi" w:cstheme="minorHAnsi"/>
              </w:rPr>
            </w:pPr>
          </w:p>
        </w:tc>
        <w:tc>
          <w:tcPr>
            <w:tcW w:w="1588" w:type="dxa"/>
            <w:vAlign w:val="center"/>
          </w:tcPr>
          <w:p w14:paraId="1C7F3F7F"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8B3BCA8" w14:textId="69B3C068"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w:t>
            </w:r>
            <w:r w:rsidR="00F13E9A">
              <w:rPr>
                <w:rFonts w:asciiTheme="minorHAnsi" w:hAnsiTheme="minorHAnsi" w:cstheme="minorHAnsi"/>
              </w:rPr>
              <w:t>5</w:t>
            </w:r>
            <w:r>
              <w:rPr>
                <w:rFonts w:asciiTheme="minorHAnsi" w:hAnsiTheme="minorHAnsi" w:cstheme="minorHAnsi"/>
              </w:rPr>
              <w:t>:00</w:t>
            </w:r>
          </w:p>
        </w:tc>
        <w:tc>
          <w:tcPr>
            <w:tcW w:w="3822" w:type="dxa"/>
            <w:vAlign w:val="center"/>
          </w:tcPr>
          <w:p w14:paraId="02596ADA" w14:textId="77777777" w:rsidR="00090E29" w:rsidRPr="001C55C4" w:rsidRDefault="00090E29" w:rsidP="0011621D">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3B64DD4D" w14:textId="5D9A6C55" w:rsidR="00090E29" w:rsidRPr="001C55C4" w:rsidRDefault="00892358" w:rsidP="0011621D">
            <w:pPr>
              <w:jc w:val="both"/>
              <w:rPr>
                <w:rFonts w:asciiTheme="minorHAnsi" w:hAnsiTheme="minorHAnsi" w:cstheme="minorHAnsi"/>
              </w:rPr>
            </w:pPr>
            <w:hyperlink r:id="rId11" w:history="1">
              <w:r w:rsidR="00F13E9A" w:rsidRPr="00616634">
                <w:rPr>
                  <w:rStyle w:val="Hipervnculo"/>
                  <w:rFonts w:asciiTheme="minorHAnsi" w:hAnsiTheme="minorHAnsi" w:cs="Arial"/>
                </w:rPr>
                <w:t>francisco.guzman@csbp.com.bo</w:t>
              </w:r>
            </w:hyperlink>
          </w:p>
        </w:tc>
      </w:tr>
      <w:tr w:rsidR="00090E29" w:rsidRPr="00552079" w14:paraId="75E41DBD" w14:textId="77777777" w:rsidTr="0011621D">
        <w:trPr>
          <w:trHeight w:val="1145"/>
        </w:trPr>
        <w:tc>
          <w:tcPr>
            <w:tcW w:w="562" w:type="dxa"/>
            <w:vAlign w:val="center"/>
          </w:tcPr>
          <w:p w14:paraId="0BDB69D9" w14:textId="6891387C" w:rsidR="00090E29" w:rsidRPr="008359CF" w:rsidRDefault="00F81226" w:rsidP="0011621D">
            <w:pPr>
              <w:jc w:val="center"/>
              <w:rPr>
                <w:rFonts w:asciiTheme="minorHAnsi" w:hAnsiTheme="minorHAnsi" w:cstheme="minorHAnsi"/>
              </w:rPr>
            </w:pPr>
            <w:r>
              <w:rPr>
                <w:rFonts w:asciiTheme="minorHAnsi" w:hAnsiTheme="minorHAnsi" w:cstheme="minorHAnsi"/>
              </w:rPr>
              <w:t>3</w:t>
            </w:r>
          </w:p>
        </w:tc>
        <w:tc>
          <w:tcPr>
            <w:tcW w:w="2127" w:type="dxa"/>
            <w:vAlign w:val="center"/>
          </w:tcPr>
          <w:p w14:paraId="7B785E21"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Reunión de Aclaración</w:t>
            </w:r>
          </w:p>
          <w:p w14:paraId="53C00FF3" w14:textId="77777777" w:rsidR="00090E29" w:rsidRPr="000F2477" w:rsidRDefault="00090E29" w:rsidP="0011621D">
            <w:pPr>
              <w:jc w:val="both"/>
              <w:rPr>
                <w:rFonts w:asciiTheme="minorHAnsi" w:hAnsiTheme="minorHAnsi" w:cstheme="minorHAnsi"/>
              </w:rPr>
            </w:pPr>
          </w:p>
        </w:tc>
        <w:tc>
          <w:tcPr>
            <w:tcW w:w="1814" w:type="dxa"/>
            <w:vAlign w:val="center"/>
          </w:tcPr>
          <w:p w14:paraId="08D4183F" w14:textId="20B49892" w:rsidR="00090E29" w:rsidRPr="000209B2" w:rsidRDefault="009A6887" w:rsidP="0011621D">
            <w:pPr>
              <w:jc w:val="center"/>
              <w:rPr>
                <w:rFonts w:asciiTheme="minorHAnsi" w:hAnsiTheme="minorHAnsi" w:cstheme="minorHAnsi"/>
              </w:rPr>
            </w:pPr>
            <w:r>
              <w:rPr>
                <w:rFonts w:asciiTheme="minorHAnsi" w:hAnsiTheme="minorHAnsi" w:cstheme="minorHAnsi"/>
              </w:rPr>
              <w:t>26</w:t>
            </w:r>
            <w:r w:rsidR="00363121" w:rsidRPr="000209B2">
              <w:rPr>
                <w:rFonts w:asciiTheme="minorHAnsi" w:hAnsiTheme="minorHAnsi" w:cstheme="minorHAnsi"/>
              </w:rPr>
              <w:t>/0</w:t>
            </w:r>
            <w:r>
              <w:rPr>
                <w:rFonts w:asciiTheme="minorHAnsi" w:hAnsiTheme="minorHAnsi" w:cstheme="minorHAnsi"/>
              </w:rPr>
              <w:t>4</w:t>
            </w:r>
            <w:r w:rsidR="00363121" w:rsidRPr="000209B2">
              <w:rPr>
                <w:rFonts w:asciiTheme="minorHAnsi" w:hAnsiTheme="minorHAnsi" w:cstheme="minorHAnsi"/>
              </w:rPr>
              <w:t>/023</w:t>
            </w:r>
          </w:p>
          <w:p w14:paraId="4BB2F025" w14:textId="77777777" w:rsidR="00090E29" w:rsidRPr="000209B2" w:rsidRDefault="00090E29" w:rsidP="0011621D">
            <w:pPr>
              <w:jc w:val="center"/>
              <w:rPr>
                <w:rFonts w:asciiTheme="minorHAnsi" w:hAnsiTheme="minorHAnsi" w:cstheme="minorHAnsi"/>
              </w:rPr>
            </w:pPr>
          </w:p>
        </w:tc>
        <w:tc>
          <w:tcPr>
            <w:tcW w:w="1588" w:type="dxa"/>
            <w:vAlign w:val="center"/>
          </w:tcPr>
          <w:p w14:paraId="44F46E07" w14:textId="6688BFF9"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w:t>
            </w:r>
            <w:r w:rsidR="00F13E9A">
              <w:rPr>
                <w:rFonts w:asciiTheme="minorHAnsi" w:hAnsiTheme="minorHAnsi" w:cstheme="minorHAnsi"/>
              </w:rPr>
              <w:t>15</w:t>
            </w:r>
            <w:r>
              <w:rPr>
                <w:rFonts w:asciiTheme="minorHAnsi" w:hAnsiTheme="minorHAnsi" w:cstheme="minorHAnsi"/>
              </w:rPr>
              <w:t>:00</w:t>
            </w:r>
          </w:p>
        </w:tc>
        <w:tc>
          <w:tcPr>
            <w:tcW w:w="3822" w:type="dxa"/>
            <w:vAlign w:val="center"/>
          </w:tcPr>
          <w:p w14:paraId="702DE6F2" w14:textId="77777777" w:rsidR="00090E29" w:rsidRPr="001C55C4" w:rsidRDefault="00090E29" w:rsidP="0011621D">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2C01BB0A" w14:textId="77777777" w:rsidR="00090E29" w:rsidRPr="00C91C14" w:rsidRDefault="00090E29" w:rsidP="0011621D">
            <w:pPr>
              <w:rPr>
                <w:rStyle w:val="Hipervnculo"/>
                <w:rFonts w:asciiTheme="minorHAnsi" w:hAnsiTheme="minorHAnsi" w:cstheme="minorHAnsi"/>
                <w:color w:val="0070C0"/>
                <w:highlight w:val="yellow"/>
              </w:rPr>
            </w:pPr>
          </w:p>
          <w:p w14:paraId="2B8DB1A0" w14:textId="2930EF44" w:rsidR="00090E29" w:rsidRPr="001C55C4" w:rsidRDefault="00C91C14" w:rsidP="0011621D">
            <w:pPr>
              <w:jc w:val="both"/>
              <w:rPr>
                <w:rFonts w:asciiTheme="minorHAnsi" w:hAnsiTheme="minorHAnsi" w:cstheme="minorHAnsi"/>
              </w:rPr>
            </w:pPr>
            <w:r w:rsidRPr="00C91C14">
              <w:rPr>
                <w:rFonts w:ascii="Arial" w:hAnsi="Arial" w:cs="Arial"/>
                <w:color w:val="0070C0"/>
                <w:sz w:val="18"/>
                <w:szCs w:val="18"/>
                <w:lang w:eastAsia="es-BO"/>
              </w:rPr>
              <w:t>Código de acceso: 456752</w:t>
            </w:r>
            <w:r w:rsidRPr="00C91C14">
              <w:rPr>
                <w:rFonts w:ascii="Arial" w:hAnsi="Arial" w:cs="Arial"/>
                <w:color w:val="0070C0"/>
                <w:sz w:val="18"/>
                <w:szCs w:val="18"/>
                <w:lang w:eastAsia="es-BO"/>
              </w:rPr>
              <w:cr/>
              <w:t>ID de reunión: 830 1532 1629</w:t>
            </w:r>
          </w:p>
        </w:tc>
      </w:tr>
      <w:tr w:rsidR="00090E29" w:rsidRPr="00552079" w14:paraId="0D2E7E48" w14:textId="77777777" w:rsidTr="0011621D">
        <w:trPr>
          <w:trHeight w:val="426"/>
        </w:trPr>
        <w:tc>
          <w:tcPr>
            <w:tcW w:w="562" w:type="dxa"/>
            <w:vAlign w:val="center"/>
          </w:tcPr>
          <w:p w14:paraId="4B55DAF7" w14:textId="2630E4B6" w:rsidR="00090E29" w:rsidRPr="008359CF" w:rsidRDefault="00F81226" w:rsidP="0011621D">
            <w:pPr>
              <w:jc w:val="center"/>
              <w:rPr>
                <w:rFonts w:asciiTheme="minorHAnsi" w:hAnsiTheme="minorHAnsi" w:cstheme="minorHAnsi"/>
              </w:rPr>
            </w:pPr>
            <w:r>
              <w:rPr>
                <w:rFonts w:asciiTheme="minorHAnsi" w:hAnsiTheme="minorHAnsi" w:cstheme="minorHAnsi"/>
              </w:rPr>
              <w:t>4</w:t>
            </w:r>
          </w:p>
        </w:tc>
        <w:tc>
          <w:tcPr>
            <w:tcW w:w="2127" w:type="dxa"/>
            <w:vAlign w:val="center"/>
          </w:tcPr>
          <w:p w14:paraId="37BE0096"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C78D660" w14:textId="503CDDD6" w:rsidR="00090E29" w:rsidRPr="000209B2" w:rsidRDefault="009A6887" w:rsidP="0011621D">
            <w:pPr>
              <w:jc w:val="center"/>
              <w:rPr>
                <w:rFonts w:asciiTheme="minorHAnsi" w:hAnsiTheme="minorHAnsi" w:cstheme="minorHAnsi"/>
              </w:rPr>
            </w:pPr>
            <w:r>
              <w:rPr>
                <w:rFonts w:asciiTheme="minorHAnsi" w:hAnsiTheme="minorHAnsi" w:cstheme="minorHAnsi"/>
              </w:rPr>
              <w:t>8</w:t>
            </w:r>
            <w:r w:rsidR="00363121" w:rsidRPr="000209B2">
              <w:rPr>
                <w:rFonts w:asciiTheme="minorHAnsi" w:hAnsiTheme="minorHAnsi" w:cstheme="minorHAnsi"/>
              </w:rPr>
              <w:t>/0</w:t>
            </w:r>
            <w:r>
              <w:rPr>
                <w:rFonts w:asciiTheme="minorHAnsi" w:hAnsiTheme="minorHAnsi" w:cstheme="minorHAnsi"/>
              </w:rPr>
              <w:t>5</w:t>
            </w:r>
            <w:r w:rsidR="00090E29" w:rsidRPr="000209B2">
              <w:rPr>
                <w:rFonts w:asciiTheme="minorHAnsi" w:hAnsiTheme="minorHAnsi" w:cstheme="minorHAnsi"/>
              </w:rPr>
              <w:t>/2023</w:t>
            </w:r>
          </w:p>
        </w:tc>
        <w:tc>
          <w:tcPr>
            <w:tcW w:w="1588" w:type="dxa"/>
            <w:vAlign w:val="center"/>
          </w:tcPr>
          <w:p w14:paraId="02C4F0E7"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585A8118" w14:textId="23414E8C"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w:t>
            </w:r>
            <w:r w:rsidR="00F13E9A">
              <w:rPr>
                <w:rFonts w:asciiTheme="minorHAnsi" w:hAnsiTheme="minorHAnsi" w:cstheme="minorHAnsi"/>
              </w:rPr>
              <w:t>5</w:t>
            </w:r>
            <w:r>
              <w:rPr>
                <w:rFonts w:asciiTheme="minorHAnsi" w:hAnsiTheme="minorHAnsi" w:cstheme="minorHAnsi"/>
              </w:rPr>
              <w:t>:00</w:t>
            </w:r>
          </w:p>
        </w:tc>
        <w:tc>
          <w:tcPr>
            <w:tcW w:w="3822" w:type="dxa"/>
            <w:vAlign w:val="center"/>
          </w:tcPr>
          <w:p w14:paraId="231751E3" w14:textId="77777777" w:rsidR="00090E29" w:rsidRPr="00CC6980" w:rsidRDefault="00090E29" w:rsidP="0011621D">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3432CE4F" w14:textId="77777777" w:rsidR="00F13E9A" w:rsidRPr="002F4BF3" w:rsidRDefault="00F13E9A" w:rsidP="00F13E9A">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C2186B1" w14:textId="77777777" w:rsidR="00F13E9A" w:rsidRPr="002F4BF3" w:rsidRDefault="00F13E9A" w:rsidP="00F13E9A">
            <w:pPr>
              <w:jc w:val="both"/>
              <w:rPr>
                <w:rFonts w:asciiTheme="minorHAnsi" w:hAnsiTheme="minorHAnsi" w:cstheme="minorHAnsi"/>
                <w:bCs/>
              </w:rPr>
            </w:pPr>
          </w:p>
          <w:p w14:paraId="4D38ED8C" w14:textId="77777777" w:rsidR="00F13E9A" w:rsidRDefault="00F13E9A" w:rsidP="00F13E9A">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1BFDE502" w14:textId="77777777" w:rsidR="00F13E9A" w:rsidRDefault="00892358" w:rsidP="00F13E9A">
            <w:pPr>
              <w:jc w:val="center"/>
              <w:rPr>
                <w:rFonts w:asciiTheme="minorHAnsi" w:hAnsiTheme="minorHAnsi" w:cstheme="minorHAnsi"/>
              </w:rPr>
            </w:pPr>
            <w:hyperlink r:id="rId12" w:history="1">
              <w:r w:rsidR="00F13E9A" w:rsidRPr="003958B9">
                <w:rPr>
                  <w:rStyle w:val="Hipervnculo"/>
                  <w:rFonts w:asciiTheme="minorHAnsi" w:hAnsiTheme="minorHAnsi" w:cstheme="minorHAnsi"/>
                </w:rPr>
                <w:t>adquisicionescsbpscr@csbp.com.bo</w:t>
              </w:r>
            </w:hyperlink>
          </w:p>
          <w:p w14:paraId="11D400C7" w14:textId="77777777" w:rsidR="00090E29" w:rsidRPr="001C55C4" w:rsidRDefault="00090E29" w:rsidP="0011621D">
            <w:pPr>
              <w:jc w:val="both"/>
              <w:rPr>
                <w:rFonts w:asciiTheme="minorHAnsi" w:hAnsiTheme="minorHAnsi" w:cstheme="minorHAnsi"/>
                <w:highlight w:val="yellow"/>
              </w:rPr>
            </w:pPr>
          </w:p>
        </w:tc>
      </w:tr>
      <w:tr w:rsidR="00090E29" w:rsidRPr="00552079" w14:paraId="0D33F189" w14:textId="77777777" w:rsidTr="0011621D">
        <w:trPr>
          <w:trHeight w:val="480"/>
        </w:trPr>
        <w:tc>
          <w:tcPr>
            <w:tcW w:w="562" w:type="dxa"/>
            <w:vAlign w:val="center"/>
          </w:tcPr>
          <w:p w14:paraId="4BAF352C" w14:textId="3CC2D0AA" w:rsidR="00090E29" w:rsidRPr="008359CF" w:rsidRDefault="00F81226" w:rsidP="0011621D">
            <w:pPr>
              <w:jc w:val="center"/>
              <w:rPr>
                <w:rFonts w:asciiTheme="minorHAnsi" w:hAnsiTheme="minorHAnsi" w:cstheme="minorHAnsi"/>
              </w:rPr>
            </w:pPr>
            <w:r>
              <w:rPr>
                <w:rFonts w:asciiTheme="minorHAnsi" w:hAnsiTheme="minorHAnsi" w:cstheme="minorHAnsi"/>
              </w:rPr>
              <w:t>5</w:t>
            </w:r>
          </w:p>
        </w:tc>
        <w:tc>
          <w:tcPr>
            <w:tcW w:w="2127" w:type="dxa"/>
            <w:vAlign w:val="center"/>
          </w:tcPr>
          <w:p w14:paraId="1B97A87C"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24276C2C" w14:textId="54998D3E" w:rsidR="00090E29" w:rsidRPr="000209B2" w:rsidRDefault="001110FF" w:rsidP="0011621D">
            <w:pPr>
              <w:jc w:val="center"/>
              <w:rPr>
                <w:rFonts w:asciiTheme="minorHAnsi" w:hAnsiTheme="minorHAnsi" w:cstheme="minorHAnsi"/>
              </w:rPr>
            </w:pPr>
            <w:r>
              <w:rPr>
                <w:rFonts w:asciiTheme="minorHAnsi" w:hAnsiTheme="minorHAnsi" w:cstheme="minorHAnsi"/>
              </w:rPr>
              <w:t>9</w:t>
            </w:r>
            <w:r w:rsidR="00363121" w:rsidRPr="000209B2">
              <w:rPr>
                <w:rFonts w:asciiTheme="minorHAnsi" w:hAnsiTheme="minorHAnsi" w:cstheme="minorHAnsi"/>
              </w:rPr>
              <w:t>/0</w:t>
            </w:r>
            <w:r w:rsidR="009A6887">
              <w:rPr>
                <w:rFonts w:asciiTheme="minorHAnsi" w:hAnsiTheme="minorHAnsi" w:cstheme="minorHAnsi"/>
              </w:rPr>
              <w:t>5</w:t>
            </w:r>
            <w:r w:rsidR="00090E29" w:rsidRPr="000209B2">
              <w:rPr>
                <w:rFonts w:asciiTheme="minorHAnsi" w:hAnsiTheme="minorHAnsi" w:cstheme="minorHAnsi"/>
              </w:rPr>
              <w:t>/2023</w:t>
            </w:r>
          </w:p>
          <w:p w14:paraId="176DA6A2" w14:textId="77777777" w:rsidR="00090E29" w:rsidRPr="000209B2" w:rsidRDefault="00090E29" w:rsidP="0011621D">
            <w:pPr>
              <w:jc w:val="center"/>
              <w:rPr>
                <w:rFonts w:asciiTheme="minorHAnsi" w:hAnsiTheme="minorHAnsi" w:cstheme="minorHAnsi"/>
              </w:rPr>
            </w:pPr>
          </w:p>
        </w:tc>
        <w:tc>
          <w:tcPr>
            <w:tcW w:w="1588" w:type="dxa"/>
            <w:vAlign w:val="center"/>
          </w:tcPr>
          <w:p w14:paraId="649E55BD" w14:textId="77777777"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Hasta:</w:t>
            </w:r>
          </w:p>
          <w:p w14:paraId="294C190A" w14:textId="112E39FA" w:rsidR="00090E29" w:rsidRPr="001C55C4" w:rsidRDefault="00090E29" w:rsidP="0011621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w:t>
            </w:r>
            <w:r w:rsidR="00C226B2">
              <w:rPr>
                <w:rFonts w:asciiTheme="minorHAnsi" w:hAnsiTheme="minorHAnsi" w:cstheme="minorHAnsi"/>
              </w:rPr>
              <w:t>5</w:t>
            </w:r>
            <w:r>
              <w:rPr>
                <w:rFonts w:asciiTheme="minorHAnsi" w:hAnsiTheme="minorHAnsi" w:cstheme="minorHAnsi"/>
              </w:rPr>
              <w:t>:15</w:t>
            </w:r>
          </w:p>
        </w:tc>
        <w:tc>
          <w:tcPr>
            <w:tcW w:w="3822" w:type="dxa"/>
            <w:vAlign w:val="center"/>
          </w:tcPr>
          <w:p w14:paraId="554661FA" w14:textId="77777777" w:rsidR="00C226B2" w:rsidRPr="002F4BF3" w:rsidRDefault="00C226B2" w:rsidP="00C226B2">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2D32B419" w14:textId="77777777" w:rsidR="00090E29" w:rsidRPr="001C55C4" w:rsidRDefault="00090E29" w:rsidP="0011621D">
            <w:pPr>
              <w:jc w:val="both"/>
              <w:rPr>
                <w:rFonts w:asciiTheme="minorHAnsi" w:hAnsiTheme="minorHAnsi" w:cstheme="minorHAnsi"/>
                <w:highlight w:val="yellow"/>
                <w:lang w:val="es-BO"/>
              </w:rPr>
            </w:pPr>
          </w:p>
        </w:tc>
      </w:tr>
      <w:tr w:rsidR="00090E29" w:rsidRPr="00552079" w14:paraId="1BEAB1B6" w14:textId="77777777" w:rsidTr="0011621D">
        <w:trPr>
          <w:trHeight w:val="661"/>
        </w:trPr>
        <w:tc>
          <w:tcPr>
            <w:tcW w:w="562" w:type="dxa"/>
            <w:vAlign w:val="center"/>
          </w:tcPr>
          <w:p w14:paraId="1CC5CF11" w14:textId="18CBEC97" w:rsidR="00090E29" w:rsidRPr="008359CF" w:rsidRDefault="00F81226" w:rsidP="0011621D">
            <w:pPr>
              <w:jc w:val="center"/>
              <w:rPr>
                <w:rFonts w:asciiTheme="minorHAnsi" w:hAnsiTheme="minorHAnsi" w:cstheme="minorHAnsi"/>
              </w:rPr>
            </w:pPr>
            <w:r>
              <w:rPr>
                <w:rFonts w:asciiTheme="minorHAnsi" w:hAnsiTheme="minorHAnsi" w:cstheme="minorHAnsi"/>
              </w:rPr>
              <w:t>6</w:t>
            </w:r>
          </w:p>
        </w:tc>
        <w:tc>
          <w:tcPr>
            <w:tcW w:w="2127" w:type="dxa"/>
            <w:vAlign w:val="center"/>
          </w:tcPr>
          <w:p w14:paraId="6BA57ECA" w14:textId="77777777" w:rsidR="00090E29" w:rsidRPr="000F2477" w:rsidRDefault="00090E29" w:rsidP="0011621D">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shd w:val="clear" w:color="auto" w:fill="auto"/>
            <w:vAlign w:val="center"/>
          </w:tcPr>
          <w:p w14:paraId="46FDED64" w14:textId="42769A93" w:rsidR="00090E29" w:rsidRPr="00B212F2" w:rsidRDefault="009A6887" w:rsidP="0011621D">
            <w:pPr>
              <w:jc w:val="center"/>
              <w:rPr>
                <w:rFonts w:asciiTheme="minorHAnsi" w:hAnsiTheme="minorHAnsi" w:cstheme="minorHAnsi"/>
              </w:rPr>
            </w:pPr>
            <w:r>
              <w:rPr>
                <w:rFonts w:asciiTheme="minorHAnsi" w:hAnsiTheme="minorHAnsi" w:cstheme="minorHAnsi"/>
              </w:rPr>
              <w:t>18</w:t>
            </w:r>
            <w:r w:rsidR="00363121">
              <w:rPr>
                <w:rFonts w:asciiTheme="minorHAnsi" w:hAnsiTheme="minorHAnsi" w:cstheme="minorHAnsi"/>
              </w:rPr>
              <w:t>/0</w:t>
            </w:r>
            <w:r>
              <w:rPr>
                <w:rFonts w:asciiTheme="minorHAnsi" w:hAnsiTheme="minorHAnsi" w:cstheme="minorHAnsi"/>
              </w:rPr>
              <w:t>5</w:t>
            </w:r>
            <w:r w:rsidR="00090E29">
              <w:rPr>
                <w:rFonts w:asciiTheme="minorHAnsi" w:hAnsiTheme="minorHAnsi" w:cstheme="minorHAnsi"/>
              </w:rPr>
              <w:t>/2023</w:t>
            </w:r>
          </w:p>
        </w:tc>
        <w:tc>
          <w:tcPr>
            <w:tcW w:w="3822" w:type="dxa"/>
            <w:shd w:val="clear" w:color="auto" w:fill="auto"/>
            <w:vAlign w:val="center"/>
          </w:tcPr>
          <w:p w14:paraId="1688DF49" w14:textId="764712F3" w:rsidR="00090E29" w:rsidRPr="00B212F2" w:rsidRDefault="007E1B9A" w:rsidP="0011621D">
            <w:pPr>
              <w:rPr>
                <w:rFonts w:asciiTheme="minorHAnsi" w:hAnsiTheme="minorHAnsi" w:cstheme="minorHAnsi"/>
                <w:lang w:val="es-BO"/>
              </w:rPr>
            </w:pPr>
            <w:r w:rsidRPr="002F4BF3">
              <w:rPr>
                <w:rFonts w:asciiTheme="minorHAnsi" w:hAnsiTheme="minorHAnsi" w:cstheme="minorHAnsi"/>
                <w:lang w:val="es-BO"/>
              </w:rPr>
              <w:t>Notificación enviada al adjudicado</w:t>
            </w:r>
            <w:r>
              <w:rPr>
                <w:rFonts w:asciiTheme="minorHAnsi" w:hAnsiTheme="minorHAnsi" w:cstheme="minorHAnsi"/>
                <w:lang w:val="es-BO"/>
              </w:rPr>
              <w:t>s</w:t>
            </w:r>
          </w:p>
        </w:tc>
      </w:tr>
    </w:tbl>
    <w:p w14:paraId="16F71AE7" w14:textId="77777777" w:rsidR="00090E29" w:rsidRPr="00391A88" w:rsidRDefault="00090E29"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2367A" w:rsidRDefault="009C528A" w:rsidP="003C1672">
            <w:pPr>
              <w:pStyle w:val="Sinespaciado"/>
              <w:numPr>
                <w:ilvl w:val="0"/>
                <w:numId w:val="2"/>
              </w:numPr>
              <w:ind w:left="319" w:hanging="319"/>
              <w:jc w:val="both"/>
              <w:rPr>
                <w:rFonts w:asciiTheme="minorHAnsi" w:hAnsiTheme="minorHAnsi" w:cstheme="minorHAnsi"/>
                <w:b/>
              </w:rPr>
            </w:pPr>
            <w:r w:rsidRPr="00A2367A">
              <w:rPr>
                <w:rFonts w:asciiTheme="minorHAnsi" w:hAnsiTheme="minorHAnsi" w:cstheme="minorHAnsi"/>
                <w:b/>
              </w:rPr>
              <w:t>NORMATIVA APLICABLE</w:t>
            </w:r>
          </w:p>
        </w:tc>
        <w:tc>
          <w:tcPr>
            <w:tcW w:w="6946" w:type="dxa"/>
          </w:tcPr>
          <w:p w14:paraId="4D4A21F5" w14:textId="17EA2B89" w:rsidR="001514BD" w:rsidRPr="00A2367A" w:rsidRDefault="00A2367A" w:rsidP="009C528A">
            <w:pPr>
              <w:jc w:val="both"/>
              <w:rPr>
                <w:rFonts w:asciiTheme="minorHAnsi" w:hAnsiTheme="minorHAnsi" w:cstheme="minorHAnsi"/>
              </w:rPr>
            </w:pPr>
            <w:r w:rsidRPr="00A2367A">
              <w:rPr>
                <w:rFonts w:asciiTheme="minorHAnsi" w:hAnsiTheme="minorHAnsi" w:cstheme="minorHAnsi"/>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F81226">
        <w:trPr>
          <w:trHeight w:val="1281"/>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0270922" w14:textId="624026BC" w:rsidR="00086F65"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009BB2CD" w:rsidR="001514BD" w:rsidRPr="00A81DCD" w:rsidRDefault="00EC2848" w:rsidP="00F81226">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0D4F4BAB" w:rsidR="00212695" w:rsidRPr="00212695" w:rsidRDefault="00212695" w:rsidP="00F81226">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w:t>
            </w:r>
            <w:r w:rsidR="00086F65">
              <w:rPr>
                <w:rFonts w:asciiTheme="minorHAnsi" w:hAnsiTheme="minorHAnsi" w:cs="Arial"/>
                <w:color w:val="000000"/>
              </w:rPr>
              <w:t>y/</w:t>
            </w:r>
            <w:r w:rsidRPr="00212695">
              <w:rPr>
                <w:rFonts w:asciiTheme="minorHAnsi" w:hAnsiTheme="minorHAnsi" w:cs="Arial"/>
                <w:color w:val="000000"/>
              </w:rPr>
              <w:t xml:space="preserve">o servicios, a proveedores que incurran en las siguientes incompatibilidades: </w:t>
            </w:r>
          </w:p>
          <w:p w14:paraId="41F3A6FB" w14:textId="37A15474"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F81226">
            <w:pPr>
              <w:pStyle w:val="Sinespaciado"/>
              <w:numPr>
                <w:ilvl w:val="0"/>
                <w:numId w:val="21"/>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86F65">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8122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86F65">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r w:rsidRPr="00A81DCD">
              <w:rPr>
                <w:rFonts w:asciiTheme="minorHAnsi" w:hAnsiTheme="minorHAnsi" w:cs="Arial"/>
              </w:rPr>
              <w:lastRenderedPageBreak/>
              <w:t xml:space="preserve">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81226">
        <w:trPr>
          <w:trHeight w:val="4858"/>
        </w:trPr>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521AD7E2"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F81226">
            <w:pPr>
              <w:pStyle w:val="Prrafodelista"/>
              <w:numPr>
                <w:ilvl w:val="1"/>
                <w:numId w:val="16"/>
              </w:numPr>
              <w:spacing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F81226">
            <w:pPr>
              <w:pStyle w:val="Sinespaciado"/>
              <w:numPr>
                <w:ilvl w:val="1"/>
                <w:numId w:val="16"/>
              </w:numPr>
              <w:spacing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AD8CDEB" w:rsidR="005F30ED" w:rsidRPr="00F81226" w:rsidRDefault="00081572" w:rsidP="00F81226">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8D8163E" w14:textId="77777777" w:rsidR="00090E29" w:rsidRPr="00B212F2" w:rsidRDefault="00090E29" w:rsidP="00740D5E">
            <w:pPr>
              <w:pStyle w:val="Prrafodelista"/>
              <w:numPr>
                <w:ilvl w:val="1"/>
                <w:numId w:val="22"/>
              </w:numPr>
              <w:spacing w:after="200" w:line="276" w:lineRule="auto"/>
              <w:rPr>
                <w:rFonts w:asciiTheme="minorHAnsi" w:hAnsiTheme="minorHAnsi" w:cs="Arial"/>
              </w:rPr>
            </w:pPr>
            <w:r w:rsidRPr="00B212F2">
              <w:rPr>
                <w:rFonts w:asciiTheme="minorHAnsi" w:hAnsiTheme="minorHAnsi" w:cs="Arial"/>
              </w:rPr>
              <w:t>Instancia de Aprobación:</w:t>
            </w:r>
          </w:p>
          <w:p w14:paraId="568F3E5E" w14:textId="77777777" w:rsidR="006F09BF" w:rsidRDefault="006F09BF" w:rsidP="006F09BF">
            <w:pPr>
              <w:pStyle w:val="Prrafodelista"/>
              <w:rPr>
                <w:rFonts w:asciiTheme="minorHAnsi" w:hAnsiTheme="minorHAnsi" w:cs="Arial"/>
                <w:color w:val="0070C0"/>
              </w:rPr>
            </w:pPr>
            <w:r w:rsidRPr="00650385">
              <w:rPr>
                <w:rFonts w:asciiTheme="minorHAnsi" w:hAnsiTheme="minorHAnsi" w:cs="Arial"/>
                <w:color w:val="0070C0"/>
              </w:rPr>
              <w:t xml:space="preserve">Lic. </w:t>
            </w:r>
            <w:r>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Pr>
                <w:rFonts w:asciiTheme="minorHAnsi" w:hAnsiTheme="minorHAnsi" w:cs="Arial"/>
                <w:color w:val="0070C0"/>
              </w:rPr>
              <w:t>Agente Regional Sucre</w:t>
            </w:r>
          </w:p>
          <w:p w14:paraId="567F6E25" w14:textId="77777777" w:rsidR="00090E29" w:rsidRPr="00B726FA" w:rsidRDefault="00090E29" w:rsidP="00090E29">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1B158F4" w14:textId="6EB7CFAC" w:rsidR="00090E29" w:rsidRPr="00B726FA" w:rsidRDefault="00090E29" w:rsidP="00090E29">
            <w:pPr>
              <w:pStyle w:val="Prrafodelista"/>
              <w:rPr>
                <w:rFonts w:asciiTheme="minorHAnsi" w:hAnsiTheme="minorHAnsi" w:cs="Arial"/>
              </w:rPr>
            </w:pPr>
            <w:r w:rsidRPr="00B726FA">
              <w:rPr>
                <w:rFonts w:asciiTheme="minorHAnsi" w:hAnsiTheme="minorHAnsi" w:cs="Arial"/>
              </w:rPr>
              <w:t xml:space="preserve">Joaquín López </w:t>
            </w:r>
            <w:r w:rsidR="000209B2">
              <w:rPr>
                <w:rFonts w:asciiTheme="minorHAnsi" w:hAnsiTheme="minorHAnsi" w:cs="Arial"/>
              </w:rPr>
              <w:t>Ba</w:t>
            </w:r>
            <w:r w:rsidR="00577356">
              <w:rPr>
                <w:rFonts w:asciiTheme="minorHAnsi" w:hAnsiTheme="minorHAnsi" w:cs="Arial"/>
              </w:rPr>
              <w:t>k</w:t>
            </w:r>
            <w:r w:rsidR="000209B2">
              <w:rPr>
                <w:rFonts w:asciiTheme="minorHAnsi" w:hAnsiTheme="minorHAnsi" w:cs="Arial"/>
              </w:rPr>
              <w:t>ovic</w:t>
            </w:r>
            <w:r w:rsidRPr="00B726FA">
              <w:rPr>
                <w:rFonts w:asciiTheme="minorHAnsi" w:hAnsiTheme="minorHAnsi" w:cs="Arial"/>
              </w:rPr>
              <w:t xml:space="preserve">               </w:t>
            </w:r>
            <w:r w:rsidRPr="00B726FA">
              <w:rPr>
                <w:rFonts w:asciiTheme="minorHAnsi" w:hAnsiTheme="minorHAnsi" w:cs="Arial"/>
              </w:rPr>
              <w:tab/>
            </w:r>
            <w:r w:rsidR="000209B2">
              <w:rPr>
                <w:rFonts w:asciiTheme="minorHAnsi" w:hAnsiTheme="minorHAnsi" w:cs="Arial"/>
              </w:rPr>
              <w:t xml:space="preserve">   </w:t>
            </w:r>
            <w:r w:rsidRPr="00577356">
              <w:rPr>
                <w:rFonts w:asciiTheme="minorHAnsi" w:hAnsiTheme="minorHAnsi" w:cs="Arial"/>
                <w:b/>
                <w:bCs/>
              </w:rPr>
              <w:t>Gerente General</w:t>
            </w:r>
            <w:r w:rsidRPr="00B726FA">
              <w:rPr>
                <w:rFonts w:asciiTheme="minorHAnsi" w:hAnsiTheme="minorHAnsi" w:cs="Arial"/>
              </w:rPr>
              <w:t xml:space="preserve"> </w:t>
            </w:r>
          </w:p>
          <w:p w14:paraId="3BAE8ED6" w14:textId="64C188CC" w:rsidR="00090E29" w:rsidRPr="000209B2" w:rsidRDefault="00090E29" w:rsidP="00090E29">
            <w:pPr>
              <w:pStyle w:val="Prrafodelista"/>
              <w:rPr>
                <w:rFonts w:asciiTheme="minorHAnsi" w:hAnsiTheme="minorHAnsi" w:cs="Arial"/>
                <w:lang w:val="it-IT"/>
              </w:rPr>
            </w:pPr>
            <w:r w:rsidRPr="000209B2">
              <w:rPr>
                <w:rFonts w:asciiTheme="minorHAnsi" w:hAnsiTheme="minorHAnsi" w:cs="Arial"/>
                <w:lang w:val="it-IT"/>
              </w:rPr>
              <w:t>Patricia Cresp</w:t>
            </w:r>
            <w:r w:rsidR="000209B2" w:rsidRPr="000209B2">
              <w:rPr>
                <w:rFonts w:asciiTheme="minorHAnsi" w:hAnsiTheme="minorHAnsi" w:cs="Arial"/>
                <w:lang w:val="it-IT"/>
              </w:rPr>
              <w:t>o Vi</w:t>
            </w:r>
            <w:r w:rsidR="000209B2">
              <w:rPr>
                <w:rFonts w:asciiTheme="minorHAnsi" w:hAnsiTheme="minorHAnsi" w:cs="Arial"/>
                <w:lang w:val="it-IT"/>
              </w:rPr>
              <w:t>daurre</w:t>
            </w:r>
            <w:r w:rsidRPr="000209B2">
              <w:rPr>
                <w:rFonts w:asciiTheme="minorHAnsi" w:hAnsiTheme="minorHAnsi" w:cs="Arial"/>
                <w:lang w:val="it-IT"/>
              </w:rPr>
              <w:tab/>
            </w:r>
            <w:r w:rsidR="000209B2" w:rsidRPr="000209B2">
              <w:rPr>
                <w:rFonts w:asciiTheme="minorHAnsi" w:hAnsiTheme="minorHAnsi" w:cs="Arial"/>
                <w:lang w:val="it-IT"/>
              </w:rPr>
              <w:t xml:space="preserve">                   </w:t>
            </w:r>
            <w:r w:rsidRPr="00577356">
              <w:rPr>
                <w:rFonts w:asciiTheme="minorHAnsi" w:hAnsiTheme="minorHAnsi" w:cs="Arial"/>
                <w:b/>
                <w:bCs/>
                <w:lang w:val="it-IT"/>
              </w:rPr>
              <w:t>Gerente Administrativo Financiero</w:t>
            </w:r>
            <w:r w:rsidRPr="000209B2">
              <w:rPr>
                <w:rFonts w:asciiTheme="minorHAnsi" w:hAnsiTheme="minorHAnsi" w:cs="Arial"/>
                <w:lang w:val="it-IT"/>
              </w:rPr>
              <w:t xml:space="preserve"> </w:t>
            </w:r>
          </w:p>
          <w:p w14:paraId="780C9025" w14:textId="1C144E4F" w:rsidR="00733372" w:rsidRPr="00A81DCD" w:rsidRDefault="00090E29" w:rsidP="00090E29">
            <w:pPr>
              <w:pStyle w:val="Sinespaciado"/>
              <w:rPr>
                <w:rFonts w:asciiTheme="minorHAnsi" w:hAnsiTheme="minorHAnsi" w:cs="Arial"/>
              </w:rPr>
            </w:pPr>
            <w:r w:rsidRPr="000209B2">
              <w:rPr>
                <w:rFonts w:asciiTheme="minorHAnsi" w:hAnsiTheme="minorHAnsi" w:cs="Arial"/>
                <w:lang w:val="it-IT"/>
              </w:rPr>
              <w:t xml:space="preserve">                </w:t>
            </w:r>
            <w:r w:rsidRPr="00B726FA">
              <w:rPr>
                <w:rFonts w:asciiTheme="minorHAnsi" w:hAnsiTheme="minorHAnsi" w:cs="Arial"/>
              </w:rPr>
              <w:t xml:space="preserve">Edgar Butron </w:t>
            </w:r>
            <w:r w:rsidR="000209B2">
              <w:rPr>
                <w:rFonts w:asciiTheme="minorHAnsi" w:hAnsiTheme="minorHAnsi" w:cs="Arial"/>
              </w:rPr>
              <w:t>Ledezma</w:t>
            </w:r>
            <w:r w:rsidRPr="00B726FA">
              <w:rPr>
                <w:rFonts w:asciiTheme="minorHAnsi" w:hAnsiTheme="minorHAnsi" w:cs="Arial"/>
              </w:rPr>
              <w:tab/>
            </w:r>
            <w:r w:rsidRPr="00B726FA">
              <w:rPr>
                <w:rFonts w:asciiTheme="minorHAnsi" w:hAnsiTheme="minorHAnsi" w:cs="Arial"/>
              </w:rPr>
              <w:tab/>
            </w:r>
            <w:r w:rsidR="000209B2" w:rsidRPr="00577356">
              <w:rPr>
                <w:rFonts w:asciiTheme="minorHAnsi" w:hAnsiTheme="minorHAnsi" w:cs="Arial"/>
                <w:b/>
                <w:bCs/>
              </w:rPr>
              <w:t xml:space="preserve">   </w:t>
            </w:r>
            <w:r w:rsidRPr="00577356">
              <w:rPr>
                <w:rFonts w:asciiTheme="minorHAnsi" w:hAnsiTheme="minorHAnsi" w:cs="Arial"/>
                <w:b/>
                <w:bCs/>
              </w:rPr>
              <w:t>Gerente Médico</w:t>
            </w:r>
          </w:p>
        </w:tc>
      </w:tr>
      <w:tr w:rsidR="00A755EB" w:rsidRPr="00A81DCD" w14:paraId="25F48587" w14:textId="77777777" w:rsidTr="00F81226">
        <w:trPr>
          <w:trHeight w:val="531"/>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82F6280" w:rsidR="00A755EB" w:rsidRPr="00A81DCD" w:rsidRDefault="00A755EB" w:rsidP="00F81226">
            <w:pPr>
              <w:pStyle w:val="Sinespaciado"/>
              <w:jc w:val="both"/>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90E29">
        <w:trPr>
          <w:trHeight w:val="61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58D4C32B"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090E29">
              <w:rPr>
                <w:rFonts w:asciiTheme="minorHAnsi" w:hAnsiTheme="minorHAnsi" w:cs="Arial"/>
              </w:rPr>
              <w:t>.</w:t>
            </w:r>
          </w:p>
        </w:tc>
      </w:tr>
      <w:tr w:rsidR="00A755EB" w:rsidRPr="00A81DCD" w14:paraId="28D6CA4D" w14:textId="77777777" w:rsidTr="00F73402">
        <w:trPr>
          <w:trHeight w:val="1118"/>
        </w:trPr>
        <w:tc>
          <w:tcPr>
            <w:tcW w:w="2972" w:type="dxa"/>
          </w:tcPr>
          <w:p w14:paraId="2BCAE6B4" w14:textId="426E8E49" w:rsidR="00A755EB" w:rsidRPr="00A81DCD" w:rsidRDefault="00A755EB" w:rsidP="00F81226">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AF8A1D2" w:rsidR="00A755EB" w:rsidRPr="00A81DCD" w:rsidRDefault="00A755EB" w:rsidP="00F7340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1CE28498" w:rsidR="00745BEA" w:rsidRPr="00A81DCD"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3905889F"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En las oficinas de recepción de documentos de la CSBP a donde podrán apersonarse los proponentes o potenciales proponentes para recepcionarlas en forma física.</w:t>
            </w:r>
          </w:p>
          <w:p w14:paraId="2B730872" w14:textId="24570797" w:rsidR="00745BEA" w:rsidRPr="006D061E" w:rsidRDefault="00A755EB" w:rsidP="00F81226">
            <w:pPr>
              <w:numPr>
                <w:ilvl w:val="0"/>
                <w:numId w:val="5"/>
              </w:numPr>
              <w:suppressAutoHyphens/>
              <w:ind w:left="318" w:firstLine="0"/>
              <w:jc w:val="both"/>
              <w:rPr>
                <w:rFonts w:asciiTheme="minorHAnsi" w:hAnsiTheme="minorHAnsi" w:cs="Arial"/>
              </w:rPr>
            </w:pPr>
            <w:r w:rsidRPr="006D061E">
              <w:rPr>
                <w:rFonts w:asciiTheme="minorHAnsi" w:hAnsiTheme="minorHAnsi" w:cs="Arial"/>
              </w:rPr>
              <w:t xml:space="preserve">A través </w:t>
            </w:r>
            <w:r w:rsidR="000F2477" w:rsidRPr="006D061E">
              <w:rPr>
                <w:rFonts w:asciiTheme="minorHAnsi" w:hAnsiTheme="minorHAnsi" w:cs="Arial"/>
              </w:rPr>
              <w:t>de</w:t>
            </w:r>
            <w:r w:rsidRPr="006D061E">
              <w:rPr>
                <w:rFonts w:asciiTheme="minorHAnsi" w:hAnsiTheme="minorHAnsi" w:cs="Arial"/>
              </w:rPr>
              <w:t xml:space="preserve"> correo electrónico oficial de los participantes. El </w:t>
            </w:r>
            <w:r w:rsidR="000F2477" w:rsidRPr="006D061E">
              <w:rPr>
                <w:rFonts w:asciiTheme="minorHAnsi" w:hAnsiTheme="minorHAnsi" w:cs="Arial"/>
              </w:rPr>
              <w:t>documento</w:t>
            </w:r>
            <w:r w:rsidRPr="006D061E">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46115D25" w14:textId="39CAFECD" w:rsidR="00745BEA" w:rsidRPr="00A81DCD"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F81226">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B9DDB3C" w:rsidR="00A755EB" w:rsidRPr="00A81DCD" w:rsidRDefault="00A755EB" w:rsidP="006D061E">
            <w:pPr>
              <w:jc w:val="both"/>
              <w:rPr>
                <w:rFonts w:asciiTheme="minorHAnsi" w:hAnsiTheme="minorHAnsi" w:cstheme="minorHAnsi"/>
                <w:i/>
                <w:color w:val="FF0000"/>
                <w:lang w:val="es-ES_tradn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91FCEAC" w14:textId="31F061B1" w:rsidR="00745BEA" w:rsidRPr="00A81DCD" w:rsidRDefault="00A755EB" w:rsidP="00B36CA4">
            <w:pPr>
              <w:pStyle w:val="Sinespaciado"/>
              <w:numPr>
                <w:ilvl w:val="0"/>
                <w:numId w:val="25"/>
              </w:numPr>
              <w:ind w:left="181" w:hanging="142"/>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87A8DA6" w14:textId="6DE0956B" w:rsidR="00745BEA" w:rsidRPr="00A81DCD" w:rsidRDefault="00A755EB" w:rsidP="00B36CA4">
            <w:pPr>
              <w:pStyle w:val="Prrafodelista"/>
              <w:numPr>
                <w:ilvl w:val="0"/>
                <w:numId w:val="25"/>
              </w:numPr>
              <w:ind w:left="181" w:hanging="142"/>
            </w:pPr>
            <w:r w:rsidRPr="00F81226">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49DCC" w14:textId="5BD12D12" w:rsidR="00745BEA" w:rsidRPr="00A81DCD" w:rsidRDefault="00A755EB" w:rsidP="00B36CA4">
            <w:pPr>
              <w:pStyle w:val="Prrafodelista"/>
              <w:numPr>
                <w:ilvl w:val="0"/>
                <w:numId w:val="25"/>
              </w:numPr>
              <w:ind w:left="181" w:hanging="142"/>
            </w:pPr>
            <w:r w:rsidRPr="00F81226">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2BAE77B" w:rsidR="00A755EB" w:rsidRPr="00A81DCD" w:rsidRDefault="00A755EB" w:rsidP="00B36CA4">
            <w:pPr>
              <w:pStyle w:val="Prrafodelista"/>
              <w:numPr>
                <w:ilvl w:val="0"/>
                <w:numId w:val="25"/>
              </w:numPr>
              <w:ind w:left="181" w:hanging="142"/>
              <w:rPr>
                <w:rFonts w:cstheme="minorHAnsi"/>
              </w:rPr>
            </w:pPr>
            <w:r w:rsidRPr="00F81226">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191BF716" w:rsidR="00A755EB" w:rsidRPr="00A81DCD" w:rsidRDefault="00A755EB" w:rsidP="00F81226">
            <w:pPr>
              <w:pStyle w:val="Sinespaciado"/>
              <w:numPr>
                <w:ilvl w:val="0"/>
                <w:numId w:val="2"/>
              </w:numPr>
              <w:ind w:left="313" w:hanging="313"/>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86FFD80" w14:textId="574F084A" w:rsidR="00A755EB" w:rsidRPr="006D061E" w:rsidRDefault="00A755EB" w:rsidP="00F81226">
            <w:pPr>
              <w:numPr>
                <w:ilvl w:val="0"/>
                <w:numId w:val="13"/>
              </w:numPr>
              <w:suppressAutoHyphens/>
              <w:jc w:val="both"/>
              <w:rPr>
                <w:rFonts w:asciiTheme="minorHAnsi" w:hAnsiTheme="minorHAnsi" w:cs="Arial"/>
              </w:rPr>
            </w:pPr>
            <w:r w:rsidRPr="006D061E">
              <w:rPr>
                <w:rFonts w:asciiTheme="minorHAnsi" w:hAnsiTheme="minorHAnsi" w:cs="Arial"/>
              </w:rPr>
              <w:t xml:space="preserve">Incumplimiento o inobservancia al Reglamento de </w:t>
            </w:r>
            <w:r w:rsidR="005A6A6C" w:rsidRPr="006D061E">
              <w:rPr>
                <w:rFonts w:asciiTheme="minorHAnsi" w:hAnsiTheme="minorHAnsi" w:cs="Arial"/>
              </w:rPr>
              <w:t>Compras de</w:t>
            </w:r>
            <w:r w:rsidRPr="006D061E">
              <w:rPr>
                <w:rFonts w:asciiTheme="minorHAnsi" w:hAnsiTheme="minorHAnsi" w:cs="Arial"/>
              </w:rPr>
              <w:t xml:space="preserve"> la CSBP en el desarrollo del presente proceso y a lo establecido en este PC. </w:t>
            </w:r>
          </w:p>
          <w:p w14:paraId="2822F188" w14:textId="0DFDD7FA" w:rsidR="00A755EB" w:rsidRPr="006D061E" w:rsidRDefault="00A755EB" w:rsidP="00F81226">
            <w:pPr>
              <w:numPr>
                <w:ilvl w:val="0"/>
                <w:numId w:val="13"/>
              </w:numPr>
              <w:suppressAutoHyphens/>
              <w:jc w:val="both"/>
              <w:rPr>
                <w:rFonts w:asciiTheme="minorHAnsi" w:hAnsiTheme="minorHAnsi" w:cstheme="minorHAnsi"/>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BC01B4" w:rsidRDefault="00DB1F0F" w:rsidP="007E5661">
            <w:pPr>
              <w:jc w:val="center"/>
              <w:rPr>
                <w:b/>
              </w:rPr>
            </w:pPr>
            <w:r w:rsidRPr="00BC01B4">
              <w:rPr>
                <w:b/>
              </w:rPr>
              <w:t>PARTE</w:t>
            </w:r>
            <w:r w:rsidR="009C528A" w:rsidRPr="00BC01B4">
              <w:rPr>
                <w:b/>
              </w:rPr>
              <w:t xml:space="preserve"> II</w:t>
            </w:r>
          </w:p>
          <w:p w14:paraId="3DA26D8B" w14:textId="77777777" w:rsidR="009C528A" w:rsidRPr="00BC01B4" w:rsidRDefault="009C528A" w:rsidP="007E5661">
            <w:pPr>
              <w:jc w:val="center"/>
              <w:rPr>
                <w:b/>
              </w:rPr>
            </w:pPr>
            <w:r w:rsidRPr="00BC01B4">
              <w:rPr>
                <w:b/>
              </w:rPr>
              <w:t>PREPARACIÓN DE LA OFERTA</w:t>
            </w:r>
          </w:p>
        </w:tc>
      </w:tr>
      <w:tr w:rsidR="009C528A" w:rsidRPr="00A81DCD" w14:paraId="1E21EFD2" w14:textId="77777777" w:rsidTr="00A81DCD">
        <w:tc>
          <w:tcPr>
            <w:tcW w:w="2972" w:type="dxa"/>
          </w:tcPr>
          <w:p w14:paraId="157B7ED3" w14:textId="77777777" w:rsidR="009C528A" w:rsidRPr="00F81226" w:rsidRDefault="009C528A" w:rsidP="003C1672">
            <w:pPr>
              <w:pStyle w:val="Sinespaciado"/>
              <w:numPr>
                <w:ilvl w:val="0"/>
                <w:numId w:val="2"/>
              </w:numPr>
              <w:ind w:left="319" w:hanging="319"/>
              <w:jc w:val="both"/>
              <w:rPr>
                <w:rFonts w:asciiTheme="minorHAnsi" w:hAnsiTheme="minorHAnsi" w:cstheme="minorHAnsi"/>
                <w:b/>
              </w:rPr>
            </w:pPr>
            <w:r w:rsidRPr="00BC01B4">
              <w:rPr>
                <w:rFonts w:asciiTheme="minorHAnsi" w:hAnsiTheme="minorHAnsi" w:cstheme="minorHAnsi"/>
                <w:b/>
              </w:rPr>
              <w:t>PREPARACIÓN DE OFERTA</w:t>
            </w:r>
          </w:p>
        </w:tc>
        <w:tc>
          <w:tcPr>
            <w:tcW w:w="6946" w:type="dxa"/>
          </w:tcPr>
          <w:p w14:paraId="43C4DF9C" w14:textId="77777777" w:rsidR="009C528A" w:rsidRPr="00577356" w:rsidRDefault="006C2E73" w:rsidP="007E5661">
            <w:pPr>
              <w:jc w:val="both"/>
              <w:rPr>
                <w:rFonts w:asciiTheme="minorHAnsi" w:hAnsiTheme="minorHAnsi" w:cs="Arial"/>
              </w:rPr>
            </w:pPr>
            <w:r w:rsidRPr="00577356">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577356">
              <w:rPr>
                <w:rFonts w:asciiTheme="minorHAnsi" w:hAnsiTheme="minorHAnsi" w:cs="Arial"/>
              </w:rPr>
              <w:t>:</w:t>
            </w:r>
          </w:p>
          <w:p w14:paraId="567D25F7" w14:textId="79519BC2" w:rsidR="006C4C32" w:rsidRPr="00577356" w:rsidRDefault="007E58F6" w:rsidP="00F81226">
            <w:pPr>
              <w:spacing w:line="276" w:lineRule="auto"/>
              <w:rPr>
                <w:rFonts w:asciiTheme="minorHAnsi" w:hAnsiTheme="minorHAnsi" w:cs="Arial"/>
                <w:b/>
              </w:rPr>
            </w:pPr>
            <w:r w:rsidRPr="00577356">
              <w:rPr>
                <w:rFonts w:asciiTheme="minorHAnsi" w:hAnsiTheme="minorHAnsi" w:cs="Arial"/>
                <w:b/>
              </w:rPr>
              <w:lastRenderedPageBreak/>
              <w:t>DOCUMENTOS ADMINISTRATIVOS</w:t>
            </w:r>
          </w:p>
          <w:p w14:paraId="1256A92A" w14:textId="3A854F90" w:rsidR="006C4C32" w:rsidRPr="00577356" w:rsidRDefault="006C4C32" w:rsidP="00F81226">
            <w:pPr>
              <w:pStyle w:val="Sinespaciado"/>
              <w:numPr>
                <w:ilvl w:val="0"/>
                <w:numId w:val="14"/>
              </w:numPr>
              <w:tabs>
                <w:tab w:val="left" w:pos="993"/>
              </w:tabs>
              <w:suppressAutoHyphens/>
              <w:jc w:val="both"/>
              <w:rPr>
                <w:rFonts w:asciiTheme="minorHAnsi" w:hAnsiTheme="minorHAnsi" w:cs="Arial"/>
              </w:rPr>
            </w:pPr>
            <w:r w:rsidRPr="00577356">
              <w:rPr>
                <w:rFonts w:asciiTheme="minorHAnsi" w:hAnsiTheme="minorHAnsi" w:cs="Arial"/>
              </w:rPr>
              <w:t xml:space="preserve">Carta de presentación y declaración jurada firmada por el representante legal del proponente, de acuerdo al Formulario </w:t>
            </w:r>
            <w:r w:rsidR="00E040FF" w:rsidRPr="00577356">
              <w:rPr>
                <w:rFonts w:asciiTheme="minorHAnsi" w:hAnsiTheme="minorHAnsi" w:cs="Arial"/>
              </w:rPr>
              <w:t>N°</w:t>
            </w:r>
            <w:r w:rsidR="006F09BF">
              <w:rPr>
                <w:rFonts w:asciiTheme="minorHAnsi" w:hAnsiTheme="minorHAnsi" w:cs="Arial"/>
              </w:rPr>
              <w:t xml:space="preserve"> </w:t>
            </w:r>
            <w:r w:rsidRPr="00577356">
              <w:rPr>
                <w:rFonts w:asciiTheme="minorHAnsi" w:hAnsiTheme="minorHAnsi" w:cs="Arial"/>
              </w:rPr>
              <w:t>1, en</w:t>
            </w:r>
            <w:r w:rsidRPr="00577356">
              <w:rPr>
                <w:rFonts w:asciiTheme="minorHAnsi" w:hAnsiTheme="minorHAnsi" w:cs="Arial"/>
                <w:b/>
              </w:rPr>
              <w:t xml:space="preserve"> original</w:t>
            </w:r>
            <w:r w:rsidRPr="00577356">
              <w:rPr>
                <w:rFonts w:asciiTheme="minorHAnsi" w:hAnsiTheme="minorHAnsi" w:cs="Arial"/>
              </w:rPr>
              <w:t>.</w:t>
            </w:r>
          </w:p>
          <w:p w14:paraId="2EBA86F2" w14:textId="274A092D" w:rsidR="00E040FF" w:rsidRDefault="006C4C32" w:rsidP="00F81226">
            <w:pPr>
              <w:pStyle w:val="Sinespaciado"/>
              <w:numPr>
                <w:ilvl w:val="0"/>
                <w:numId w:val="14"/>
              </w:numPr>
              <w:tabs>
                <w:tab w:val="left" w:pos="993"/>
              </w:tabs>
              <w:suppressAutoHyphens/>
              <w:jc w:val="both"/>
              <w:rPr>
                <w:rFonts w:asciiTheme="minorHAnsi" w:hAnsiTheme="minorHAnsi" w:cs="Arial"/>
                <w:b/>
              </w:rPr>
            </w:pPr>
            <w:r w:rsidRPr="00577356">
              <w:rPr>
                <w:rFonts w:asciiTheme="minorHAnsi" w:hAnsiTheme="minorHAnsi" w:cs="Arial"/>
              </w:rPr>
              <w:t xml:space="preserve">Identificación del proponente, de acuerdo al Formulario </w:t>
            </w:r>
            <w:r w:rsidR="00E040FF" w:rsidRPr="00577356">
              <w:rPr>
                <w:rFonts w:asciiTheme="minorHAnsi" w:hAnsiTheme="minorHAnsi" w:cs="Arial"/>
              </w:rPr>
              <w:t>N°</w:t>
            </w:r>
            <w:r w:rsidR="006F09BF">
              <w:rPr>
                <w:rFonts w:asciiTheme="minorHAnsi" w:hAnsiTheme="minorHAnsi" w:cs="Arial"/>
              </w:rPr>
              <w:t xml:space="preserve"> </w:t>
            </w:r>
            <w:r w:rsidRPr="00577356">
              <w:rPr>
                <w:rFonts w:asciiTheme="minorHAnsi" w:hAnsiTheme="minorHAnsi" w:cs="Arial"/>
              </w:rPr>
              <w:t xml:space="preserve">2, en </w:t>
            </w:r>
            <w:r w:rsidRPr="00577356">
              <w:rPr>
                <w:rFonts w:asciiTheme="minorHAnsi" w:hAnsiTheme="minorHAnsi" w:cs="Arial"/>
                <w:b/>
              </w:rPr>
              <w:t>original.</w:t>
            </w:r>
          </w:p>
          <w:p w14:paraId="5591E7AF" w14:textId="5A086C2C" w:rsidR="00474DAA" w:rsidRPr="00801E02" w:rsidRDefault="009355D5" w:rsidP="00474DAA">
            <w:pPr>
              <w:pStyle w:val="Prrafodelista"/>
              <w:numPr>
                <w:ilvl w:val="0"/>
                <w:numId w:val="14"/>
              </w:numPr>
              <w:tabs>
                <w:tab w:val="left" w:pos="993"/>
              </w:tabs>
              <w:suppressAutoHyphens/>
              <w:jc w:val="both"/>
              <w:rPr>
                <w:rFonts w:asciiTheme="minorHAnsi" w:hAnsiTheme="minorHAnsi" w:cstheme="minorHAnsi"/>
              </w:rPr>
            </w:pPr>
            <w:r w:rsidRPr="009355D5">
              <w:rPr>
                <w:rFonts w:asciiTheme="minorHAnsi" w:hAnsiTheme="minorHAnsi" w:cstheme="minorHAnsi"/>
                <w:b/>
              </w:rPr>
              <w:t>GARANTÍA</w:t>
            </w:r>
            <w:r w:rsidR="00474DAA" w:rsidRPr="00C820D2">
              <w:rPr>
                <w:rFonts w:asciiTheme="minorHAnsi" w:hAnsiTheme="minorHAnsi" w:cstheme="minorHAnsi"/>
                <w:b/>
              </w:rPr>
              <w:t xml:space="preserve"> DE SERIEDAD DE PROPUESTA:</w:t>
            </w:r>
            <w:r w:rsidR="00474DAA">
              <w:rPr>
                <w:rFonts w:asciiTheme="minorHAnsi" w:hAnsiTheme="minorHAnsi" w:cstheme="minorHAnsi"/>
                <w:b/>
              </w:rPr>
              <w:t xml:space="preserve"> </w:t>
            </w:r>
            <w:r w:rsidR="00474DAA">
              <w:rPr>
                <w:rFonts w:asciiTheme="minorHAnsi" w:hAnsiTheme="minorHAnsi" w:cstheme="minorHAnsi"/>
                <w:b/>
                <w:lang w:val="es-ES_tradnl"/>
              </w:rPr>
              <w:t>G</w:t>
            </w:r>
            <w:r w:rsidR="00474DAA" w:rsidRPr="00C820D2">
              <w:rPr>
                <w:rFonts w:asciiTheme="minorHAnsi" w:hAnsiTheme="minorHAnsi" w:cstheme="minorHAnsi"/>
                <w:b/>
                <w:lang w:val="es-ES_tradnl"/>
              </w:rPr>
              <w:t>ar</w:t>
            </w:r>
            <w:r w:rsidR="00474DAA">
              <w:rPr>
                <w:rFonts w:asciiTheme="minorHAnsi" w:hAnsiTheme="minorHAnsi" w:cstheme="minorHAnsi"/>
                <w:b/>
                <w:lang w:val="es-ES_tradnl"/>
              </w:rPr>
              <w:t xml:space="preserve">antía a primer requerimiento o Póliza de Garantía a Primer Requerimiento </w:t>
            </w:r>
            <w:r w:rsidR="00474DAA" w:rsidRPr="00C820D2">
              <w:rPr>
                <w:rFonts w:asciiTheme="minorHAnsi" w:hAnsiTheme="minorHAnsi" w:cstheme="minorHAnsi"/>
                <w:b/>
                <w:lang w:val="es-ES_tradnl"/>
              </w:rPr>
              <w:t xml:space="preserve">, </w:t>
            </w:r>
            <w:r w:rsidR="00474DAA" w:rsidRPr="00C820D2">
              <w:rPr>
                <w:rFonts w:asciiTheme="minorHAnsi" w:hAnsiTheme="minorHAnsi" w:cstheme="minorHAnsi"/>
                <w:lang w:val="es-ES_tradnl"/>
              </w:rPr>
              <w:t xml:space="preserve">emitida a nombre de </w:t>
            </w:r>
            <w:r w:rsidR="00474DAA" w:rsidRPr="00474DAA">
              <w:rPr>
                <w:rFonts w:asciiTheme="minorHAnsi" w:hAnsiTheme="minorHAnsi" w:cstheme="minorHAnsi"/>
                <w:lang w:val="es-ES_tradnl"/>
              </w:rPr>
              <w:t xml:space="preserve">la </w:t>
            </w:r>
            <w:r w:rsidR="00474DAA" w:rsidRPr="00474DAA">
              <w:rPr>
                <w:rFonts w:asciiTheme="minorHAnsi" w:hAnsiTheme="minorHAnsi" w:cstheme="minorHAnsi"/>
                <w:b/>
                <w:bCs/>
                <w:lang w:val="es-ES_tradnl"/>
              </w:rPr>
              <w:t>Caja de Salud de la Banca Privada</w:t>
            </w:r>
            <w:r w:rsidR="00474DAA" w:rsidRPr="00474DAA">
              <w:rPr>
                <w:rFonts w:asciiTheme="minorHAnsi" w:hAnsiTheme="minorHAnsi" w:cstheme="minorHAnsi"/>
                <w:b/>
                <w:lang w:val="es-ES_tradnl"/>
              </w:rPr>
              <w:t>,</w:t>
            </w:r>
            <w:r w:rsidR="00474DAA" w:rsidRPr="00474DAA">
              <w:rPr>
                <w:rFonts w:asciiTheme="minorHAnsi" w:hAnsiTheme="minorHAnsi" w:cstheme="minorHAnsi"/>
                <w:lang w:val="es-ES_tradnl"/>
              </w:rPr>
              <w:t xml:space="preserve"> por el monto equivalente al uno por ciento (1.0%) </w:t>
            </w:r>
            <w:r w:rsidR="00AA53BE">
              <w:rPr>
                <w:rFonts w:asciiTheme="minorHAnsi" w:hAnsiTheme="minorHAnsi" w:cstheme="minorHAnsi"/>
                <w:lang w:val="es-ES_tradnl"/>
              </w:rPr>
              <w:t xml:space="preserve">por </w:t>
            </w:r>
            <w:r w:rsidR="00621B2C">
              <w:rPr>
                <w:rFonts w:asciiTheme="minorHAnsi" w:hAnsiTheme="minorHAnsi" w:cstheme="minorHAnsi"/>
                <w:lang w:val="es-ES_tradnl"/>
              </w:rPr>
              <w:t xml:space="preserve">un importe de </w:t>
            </w:r>
            <w:r w:rsidR="00AA53BE">
              <w:rPr>
                <w:rFonts w:asciiTheme="minorHAnsi" w:hAnsiTheme="minorHAnsi" w:cstheme="minorHAnsi"/>
                <w:lang w:val="es-ES_tradnl"/>
              </w:rPr>
              <w:t xml:space="preserve">Bs </w:t>
            </w:r>
            <w:r w:rsidR="002D677D">
              <w:rPr>
                <w:rFonts w:asciiTheme="minorHAnsi" w:hAnsiTheme="minorHAnsi" w:cstheme="minorHAnsi"/>
                <w:lang w:val="es-ES_tradnl"/>
              </w:rPr>
              <w:t>4</w:t>
            </w:r>
            <w:r w:rsidR="00AA53BE">
              <w:rPr>
                <w:rFonts w:asciiTheme="minorHAnsi" w:hAnsiTheme="minorHAnsi" w:cstheme="minorHAnsi"/>
                <w:lang w:val="es-ES_tradnl"/>
              </w:rPr>
              <w:t>.</w:t>
            </w:r>
            <w:r w:rsidR="002D677D">
              <w:rPr>
                <w:rFonts w:asciiTheme="minorHAnsi" w:hAnsiTheme="minorHAnsi" w:cstheme="minorHAnsi"/>
                <w:lang w:val="es-ES_tradnl"/>
              </w:rPr>
              <w:t>512</w:t>
            </w:r>
            <w:r w:rsidR="00AA53BE">
              <w:rPr>
                <w:rFonts w:asciiTheme="minorHAnsi" w:hAnsiTheme="minorHAnsi" w:cstheme="minorHAnsi"/>
                <w:lang w:val="es-ES_tradnl"/>
              </w:rPr>
              <w:t>,</w:t>
            </w:r>
            <w:r w:rsidR="002D677D">
              <w:rPr>
                <w:rFonts w:asciiTheme="minorHAnsi" w:hAnsiTheme="minorHAnsi" w:cstheme="minorHAnsi"/>
                <w:lang w:val="es-ES_tradnl"/>
              </w:rPr>
              <w:t>5</w:t>
            </w:r>
            <w:r w:rsidR="00AA53BE">
              <w:rPr>
                <w:rFonts w:asciiTheme="minorHAnsi" w:hAnsiTheme="minorHAnsi" w:cstheme="minorHAnsi"/>
                <w:lang w:val="es-ES_tradnl"/>
              </w:rPr>
              <w:t>0 (</w:t>
            </w:r>
            <w:r w:rsidR="002D677D">
              <w:rPr>
                <w:rFonts w:asciiTheme="minorHAnsi" w:hAnsiTheme="minorHAnsi" w:cstheme="minorHAnsi"/>
                <w:lang w:val="es-ES_tradnl"/>
              </w:rPr>
              <w:t>Cuatro mil quinientos doce</w:t>
            </w:r>
            <w:r w:rsidR="00AA53BE">
              <w:rPr>
                <w:rFonts w:asciiTheme="minorHAnsi" w:hAnsiTheme="minorHAnsi" w:cstheme="minorHAnsi"/>
                <w:lang w:val="es-ES_tradnl"/>
              </w:rPr>
              <w:t xml:space="preserve"> </w:t>
            </w:r>
            <w:r w:rsidR="002D677D">
              <w:rPr>
                <w:rFonts w:asciiTheme="minorHAnsi" w:hAnsiTheme="minorHAnsi" w:cstheme="minorHAnsi"/>
                <w:lang w:val="es-ES_tradnl"/>
              </w:rPr>
              <w:t>5</w:t>
            </w:r>
            <w:r w:rsidR="00AA53BE">
              <w:rPr>
                <w:rFonts w:asciiTheme="minorHAnsi" w:hAnsiTheme="minorHAnsi" w:cstheme="minorHAnsi"/>
                <w:lang w:val="es-ES_tradnl"/>
              </w:rPr>
              <w:t xml:space="preserve">0/100 Bolivianos), </w:t>
            </w:r>
            <w:r w:rsidR="00474DAA" w:rsidRPr="00474DAA">
              <w:rPr>
                <w:rFonts w:asciiTheme="minorHAnsi" w:hAnsiTheme="minorHAnsi" w:cstheme="minorHAnsi"/>
                <w:lang w:val="es-ES_tradnl"/>
              </w:rPr>
              <w:t xml:space="preserve">con validez de </w:t>
            </w:r>
            <w:r w:rsidR="00474DAA" w:rsidRPr="00474DAA">
              <w:rPr>
                <w:rFonts w:asciiTheme="minorHAnsi" w:hAnsiTheme="minorHAnsi" w:cstheme="minorHAnsi"/>
                <w:b/>
                <w:bCs/>
                <w:lang w:val="es-ES_tradnl"/>
              </w:rPr>
              <w:t>90</w:t>
            </w:r>
            <w:r w:rsidR="00474DAA" w:rsidRPr="00474DAA">
              <w:rPr>
                <w:rFonts w:asciiTheme="minorHAnsi" w:hAnsiTheme="minorHAnsi" w:cstheme="minorHAnsi"/>
                <w:lang w:val="es-ES_tradnl"/>
              </w:rPr>
              <w:t xml:space="preserve"> </w:t>
            </w:r>
            <w:r w:rsidR="00474DAA" w:rsidRPr="00474DAA">
              <w:rPr>
                <w:rFonts w:asciiTheme="minorHAnsi" w:hAnsiTheme="minorHAnsi" w:cstheme="minorHAnsi"/>
                <w:b/>
                <w:lang w:val="es-ES_tradnl"/>
              </w:rPr>
              <w:t>días calendario computados a partir de la fecha de presentación de propuestas</w:t>
            </w:r>
            <w:r w:rsidR="00474DAA" w:rsidRPr="00474DAA">
              <w:rPr>
                <w:rFonts w:asciiTheme="minorHAnsi" w:hAnsiTheme="minorHAnsi" w:cstheme="minorHAnsi"/>
                <w:bCs/>
                <w:lang w:val="es-ES_tradnl"/>
              </w:rPr>
              <w:t xml:space="preserve">, con característica </w:t>
            </w:r>
            <w:r w:rsidR="00474DAA" w:rsidRPr="00FC624A">
              <w:rPr>
                <w:rFonts w:asciiTheme="minorHAnsi" w:hAnsiTheme="minorHAnsi" w:cstheme="minorHAnsi"/>
                <w:bCs/>
                <w:lang w:val="es-ES_tradnl"/>
              </w:rPr>
              <w:t>de renovabl</w:t>
            </w:r>
            <w:r w:rsidR="00474DAA">
              <w:rPr>
                <w:rFonts w:asciiTheme="minorHAnsi" w:hAnsiTheme="minorHAnsi" w:cstheme="minorHAnsi"/>
                <w:bCs/>
                <w:lang w:val="es-ES_tradnl"/>
              </w:rPr>
              <w:t>e</w:t>
            </w:r>
            <w:r w:rsidR="00474DA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5972036F"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5FA9185"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8AD46C6"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A81014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21A0709"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2B8CB7BE" w14:textId="77777777" w:rsidR="00474DAA" w:rsidRPr="003C2617" w:rsidRDefault="00474DAA" w:rsidP="00474DAA">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5071B4D6" w14:textId="77777777" w:rsidR="00474DAA" w:rsidRPr="003C2617" w:rsidRDefault="00474DAA" w:rsidP="00474DAA">
            <w:pPr>
              <w:pStyle w:val="Prrafodelista"/>
              <w:tabs>
                <w:tab w:val="left" w:pos="993"/>
              </w:tabs>
              <w:suppressAutoHyphens/>
              <w:jc w:val="both"/>
              <w:rPr>
                <w:rFonts w:asciiTheme="minorHAnsi" w:hAnsiTheme="minorHAnsi" w:cstheme="minorHAnsi"/>
                <w:bCs/>
              </w:rPr>
            </w:pPr>
          </w:p>
          <w:p w14:paraId="35335427"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0D3030EA"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CD14532" w14:textId="77777777" w:rsidR="00474DAA" w:rsidRPr="003C2617"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DF75C04" w14:textId="3522F2CB" w:rsidR="00474DAA" w:rsidRPr="00474DAA" w:rsidRDefault="00474DAA" w:rsidP="00474DAA">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D80FE9" w14:textId="2B7427FC" w:rsidR="006C4C32" w:rsidRPr="00577356" w:rsidRDefault="006C4C32" w:rsidP="006C4C32">
            <w:pPr>
              <w:suppressAutoHyphens/>
              <w:jc w:val="both"/>
              <w:rPr>
                <w:rFonts w:asciiTheme="minorHAnsi" w:hAnsiTheme="minorHAnsi" w:cs="Arial"/>
                <w:b/>
              </w:rPr>
            </w:pPr>
            <w:r w:rsidRPr="00577356">
              <w:rPr>
                <w:rFonts w:asciiTheme="minorHAnsi" w:hAnsiTheme="minorHAnsi" w:cs="Arial"/>
                <w:b/>
              </w:rPr>
              <w:t>DOCUMENTOS DE LA PROPUESTA TÉCNICA</w:t>
            </w:r>
          </w:p>
          <w:p w14:paraId="28957140" w14:textId="50A61A7F" w:rsidR="00E3565A" w:rsidRPr="00577356" w:rsidRDefault="006C4C32" w:rsidP="00042011">
            <w:pPr>
              <w:pStyle w:val="Sinespaciado"/>
              <w:numPr>
                <w:ilvl w:val="0"/>
                <w:numId w:val="14"/>
              </w:numPr>
              <w:suppressAutoHyphens/>
              <w:jc w:val="both"/>
              <w:rPr>
                <w:rFonts w:asciiTheme="minorHAnsi" w:hAnsiTheme="minorHAnsi" w:cs="Arial"/>
                <w:b/>
              </w:rPr>
            </w:pPr>
            <w:r w:rsidRPr="00577356">
              <w:rPr>
                <w:rFonts w:asciiTheme="minorHAnsi" w:hAnsiTheme="minorHAnsi" w:cs="Arial"/>
              </w:rPr>
              <w:t xml:space="preserve">Formulario </w:t>
            </w:r>
            <w:r w:rsidR="00E040FF" w:rsidRPr="00577356">
              <w:rPr>
                <w:rFonts w:asciiTheme="minorHAnsi" w:hAnsiTheme="minorHAnsi" w:cs="Arial"/>
                <w:b/>
                <w:bCs/>
              </w:rPr>
              <w:t>N°</w:t>
            </w:r>
            <w:r w:rsidR="005C6862">
              <w:rPr>
                <w:rFonts w:asciiTheme="minorHAnsi" w:hAnsiTheme="minorHAnsi" w:cs="Arial"/>
                <w:b/>
                <w:bCs/>
              </w:rPr>
              <w:t xml:space="preserve"> </w:t>
            </w:r>
            <w:r w:rsidR="003559D8" w:rsidRPr="00577356">
              <w:rPr>
                <w:rFonts w:asciiTheme="minorHAnsi" w:hAnsiTheme="minorHAnsi" w:cs="Arial"/>
                <w:b/>
                <w:bCs/>
              </w:rPr>
              <w:t>3</w:t>
            </w:r>
            <w:r w:rsidRPr="00577356">
              <w:rPr>
                <w:rFonts w:asciiTheme="minorHAnsi" w:hAnsiTheme="minorHAnsi" w:cs="Arial"/>
              </w:rPr>
              <w:t xml:space="preserve"> de Especificaciones Técnicas, identificado en los Anexos de este documento, </w:t>
            </w:r>
            <w:r w:rsidRPr="00577356">
              <w:rPr>
                <w:rFonts w:asciiTheme="minorHAnsi" w:hAnsiTheme="minorHAnsi" w:cs="Arial"/>
                <w:b/>
              </w:rPr>
              <w:t>en original</w:t>
            </w:r>
            <w:r w:rsidR="006D061E" w:rsidRPr="00577356">
              <w:rPr>
                <w:rFonts w:asciiTheme="minorHAnsi" w:hAnsiTheme="minorHAnsi" w:cs="Arial"/>
                <w:b/>
              </w:rPr>
              <w:t>.</w:t>
            </w:r>
          </w:p>
          <w:p w14:paraId="5A440B6D" w14:textId="36BC3543" w:rsidR="006800B4" w:rsidRPr="00577356" w:rsidRDefault="006C4C32" w:rsidP="00042011">
            <w:pPr>
              <w:suppressAutoHyphens/>
              <w:spacing w:line="276" w:lineRule="auto"/>
              <w:rPr>
                <w:rFonts w:asciiTheme="minorHAnsi" w:hAnsiTheme="minorHAnsi" w:cs="Arial"/>
                <w:b/>
              </w:rPr>
            </w:pPr>
            <w:r w:rsidRPr="00577356">
              <w:rPr>
                <w:rFonts w:asciiTheme="minorHAnsi" w:hAnsiTheme="minorHAnsi" w:cs="Arial"/>
                <w:b/>
              </w:rPr>
              <w:t xml:space="preserve">DOCUMENTOS DE LA PROPUESTA ECONÓMICA PARA ADJUDICACIÓN </w:t>
            </w:r>
          </w:p>
          <w:p w14:paraId="3DBD3187" w14:textId="721EC6B1" w:rsidR="006C4C32" w:rsidRPr="00577356" w:rsidRDefault="006C4C32" w:rsidP="00B5354C">
            <w:pPr>
              <w:pStyle w:val="Sinespaciado"/>
              <w:numPr>
                <w:ilvl w:val="0"/>
                <w:numId w:val="14"/>
              </w:numPr>
              <w:suppressAutoHyphens/>
              <w:jc w:val="both"/>
              <w:rPr>
                <w:rFonts w:asciiTheme="minorHAnsi" w:hAnsiTheme="minorHAnsi" w:cstheme="minorHAnsi"/>
              </w:rPr>
            </w:pPr>
            <w:r w:rsidRPr="00577356">
              <w:rPr>
                <w:rFonts w:asciiTheme="minorHAnsi" w:hAnsiTheme="minorHAnsi" w:cs="Arial"/>
              </w:rPr>
              <w:t xml:space="preserve">La propuesta económica debe ser presentada en el </w:t>
            </w:r>
            <w:r w:rsidRPr="00577356">
              <w:rPr>
                <w:rFonts w:asciiTheme="minorHAnsi" w:hAnsiTheme="minorHAnsi" w:cs="Arial"/>
                <w:b/>
                <w:bCs/>
              </w:rPr>
              <w:t>Formulario N</w:t>
            </w:r>
            <w:r w:rsidR="00B54FA0" w:rsidRPr="00577356">
              <w:rPr>
                <w:rFonts w:asciiTheme="minorHAnsi" w:hAnsiTheme="minorHAnsi" w:cs="Arial"/>
                <w:b/>
                <w:bCs/>
              </w:rPr>
              <w:t>°</w:t>
            </w:r>
            <w:r w:rsidR="005C6862">
              <w:rPr>
                <w:rFonts w:asciiTheme="minorHAnsi" w:hAnsiTheme="minorHAnsi" w:cs="Arial"/>
                <w:b/>
                <w:bCs/>
              </w:rPr>
              <w:t xml:space="preserve"> </w:t>
            </w:r>
            <w:r w:rsidR="003559D8" w:rsidRPr="00577356">
              <w:rPr>
                <w:rFonts w:asciiTheme="minorHAnsi" w:hAnsiTheme="minorHAnsi" w:cs="Arial"/>
                <w:b/>
                <w:bCs/>
              </w:rPr>
              <w:t>4</w:t>
            </w:r>
            <w:r w:rsidR="00DC4DDB">
              <w:rPr>
                <w:rFonts w:asciiTheme="minorHAnsi" w:hAnsiTheme="minorHAnsi" w:cs="Arial"/>
                <w:b/>
                <w:bCs/>
              </w:rPr>
              <w:t>.1 o Formulario N° 4.2</w:t>
            </w:r>
            <w:r w:rsidRPr="00577356">
              <w:rPr>
                <w:rFonts w:asciiTheme="minorHAnsi" w:hAnsiTheme="minorHAnsi" w:cs="Arial"/>
              </w:rPr>
              <w:t xml:space="preserve"> Propuesta Económica, identificado en los Anexos de este documento, </w:t>
            </w:r>
            <w:r w:rsidRPr="00577356">
              <w:rPr>
                <w:rFonts w:asciiTheme="minorHAnsi" w:hAnsiTheme="minorHAnsi" w:cs="Arial"/>
                <w:b/>
              </w:rPr>
              <w:t>en original.</w:t>
            </w:r>
          </w:p>
        </w:tc>
      </w:tr>
      <w:tr w:rsidR="006C4C32" w:rsidRPr="00A81DCD" w14:paraId="20124835" w14:textId="77777777" w:rsidTr="00F81226">
        <w:trPr>
          <w:trHeight w:val="2436"/>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2A903B24"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 xml:space="preserve">La propuesta deberá tener una validez no menor a </w:t>
            </w:r>
            <w:r w:rsidR="00F81226" w:rsidRPr="00577356">
              <w:rPr>
                <w:rFonts w:asciiTheme="minorHAnsi" w:hAnsiTheme="minorHAnsi" w:cs="Arial"/>
              </w:rPr>
              <w:t xml:space="preserve">sesenta </w:t>
            </w:r>
            <w:r w:rsidRPr="00577356">
              <w:rPr>
                <w:rFonts w:asciiTheme="minorHAnsi" w:hAnsiTheme="minorHAnsi" w:cs="Arial"/>
              </w:rPr>
              <w:t>(</w:t>
            </w:r>
            <w:r w:rsidR="00F81226" w:rsidRPr="00577356">
              <w:rPr>
                <w:rFonts w:asciiTheme="minorHAnsi" w:hAnsiTheme="minorHAnsi" w:cs="Arial"/>
              </w:rPr>
              <w:t>60</w:t>
            </w:r>
            <w:r w:rsidRPr="00577356">
              <w:rPr>
                <w:rFonts w:asciiTheme="minorHAnsi" w:hAnsiTheme="minorHAnsi" w:cs="Arial"/>
              </w:rPr>
              <w:t>) días calendario, desde la fecha fijada para la apertura de propuestas.</w:t>
            </w:r>
          </w:p>
          <w:p w14:paraId="4EAFCEB3" w14:textId="7A3997BC" w:rsidR="006C4C32" w:rsidRPr="00577356" w:rsidRDefault="006C4C32" w:rsidP="00BC0298">
            <w:pPr>
              <w:pStyle w:val="Sinespaciado"/>
              <w:jc w:val="both"/>
              <w:rPr>
                <w:rFonts w:asciiTheme="minorHAnsi" w:hAnsiTheme="minorHAnsi" w:cs="Arial"/>
              </w:rPr>
            </w:pPr>
            <w:r w:rsidRPr="00577356">
              <w:rPr>
                <w:rFonts w:asciiTheme="minorHAnsi" w:hAnsiTheme="minorHAnsi" w:cs="Arial"/>
              </w:rPr>
              <w:t>En circunstancias excepcionales por causas de fuerza mayor, caso fortuito</w:t>
            </w:r>
            <w:r w:rsidR="00581B25" w:rsidRPr="00577356">
              <w:rPr>
                <w:rFonts w:asciiTheme="minorHAnsi" w:hAnsiTheme="minorHAnsi" w:cs="Arial"/>
              </w:rPr>
              <w:t xml:space="preserve"> o </w:t>
            </w:r>
            <w:r w:rsidRPr="00577356">
              <w:rPr>
                <w:rFonts w:asciiTheme="minorHAnsi" w:hAnsiTheme="minorHAnsi" w:cs="Arial"/>
              </w:rPr>
              <w:t xml:space="preserve">de </w:t>
            </w:r>
            <w:r w:rsidR="006D061E" w:rsidRPr="00577356">
              <w:rPr>
                <w:rFonts w:asciiTheme="minorHAnsi" w:hAnsiTheme="minorHAnsi" w:cs="Arial"/>
              </w:rPr>
              <w:t>r</w:t>
            </w:r>
            <w:r w:rsidRPr="00577356">
              <w:rPr>
                <w:rFonts w:asciiTheme="minorHAnsi" w:hAnsiTheme="minorHAnsi" w:cs="Arial"/>
              </w:rPr>
              <w:t xml:space="preserve">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577356" w:rsidRDefault="006C4C32" w:rsidP="00740D5E">
            <w:pPr>
              <w:pStyle w:val="Sinespaciado"/>
              <w:numPr>
                <w:ilvl w:val="0"/>
                <w:numId w:val="17"/>
              </w:numPr>
              <w:jc w:val="both"/>
              <w:rPr>
                <w:rFonts w:asciiTheme="minorHAnsi" w:hAnsiTheme="minorHAnsi" w:cs="Arial"/>
              </w:rPr>
            </w:pPr>
            <w:r w:rsidRPr="00577356">
              <w:rPr>
                <w:rFonts w:asciiTheme="minorHAnsi" w:hAnsiTheme="minorHAnsi" w:cs="Arial"/>
              </w:rPr>
              <w:t>El proponente que rehúse aceptar la solicitud, será excluido del proceso, no siendo sujeto de ejecución de la Garantía de Seriedad de Propuesta, si ésta hubiera solicitado.</w:t>
            </w:r>
          </w:p>
          <w:p w14:paraId="7A8A209E" w14:textId="37161F00" w:rsidR="006C4C32" w:rsidRPr="00577356" w:rsidRDefault="006C4C32" w:rsidP="00740D5E">
            <w:pPr>
              <w:pStyle w:val="Sinespaciado"/>
              <w:numPr>
                <w:ilvl w:val="0"/>
                <w:numId w:val="17"/>
              </w:numPr>
              <w:spacing w:after="200"/>
              <w:rPr>
                <w:rFonts w:asciiTheme="minorHAnsi" w:hAnsiTheme="minorHAnsi" w:cs="Arial"/>
              </w:rPr>
            </w:pPr>
            <w:r w:rsidRPr="00577356">
              <w:rPr>
                <w:rFonts w:asciiTheme="minorHAnsi" w:hAnsiTheme="minorHAnsi" w:cs="Arial"/>
              </w:rPr>
              <w:t>Los proponentes que accedan a la prórroga, no podrán modificar su propuesta.</w:t>
            </w:r>
          </w:p>
        </w:tc>
      </w:tr>
      <w:tr w:rsidR="00C94FB1" w:rsidRPr="00A81DCD" w14:paraId="10077ABB" w14:textId="77777777" w:rsidTr="00A81DCD">
        <w:tc>
          <w:tcPr>
            <w:tcW w:w="2972" w:type="dxa"/>
          </w:tcPr>
          <w:p w14:paraId="16FA14B9" w14:textId="712D8461" w:rsidR="00C94FB1" w:rsidRPr="00A81DCD" w:rsidRDefault="00C94FB1" w:rsidP="00F81226">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336A7E38" w14:textId="73C2906A" w:rsidR="001B0315" w:rsidRDefault="00C94FB1" w:rsidP="001B0315">
            <w:pPr>
              <w:tabs>
                <w:tab w:val="left" w:pos="993"/>
              </w:tabs>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09A8FFD0"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0315">
            <w:pPr>
              <w:tabs>
                <w:tab w:val="left" w:pos="993"/>
              </w:tabs>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1B0315">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1B0315">
            <w:pPr>
              <w:jc w:val="both"/>
              <w:rPr>
                <w:rFonts w:asciiTheme="minorHAnsi" w:hAnsiTheme="minorHAnsi" w:cstheme="minorHAnsi"/>
              </w:rPr>
            </w:pPr>
          </w:p>
        </w:tc>
      </w:tr>
      <w:tr w:rsidR="00C94FB1" w:rsidRPr="00A81DCD" w14:paraId="110179F5" w14:textId="77777777" w:rsidTr="00F81226">
        <w:trPr>
          <w:trHeight w:val="988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853CEB">
            <w:pPr>
              <w:ind w:left="3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1BC6AD8D" w:rsidR="00C94FB1" w:rsidRPr="00A81DCD" w:rsidRDefault="00C94FB1" w:rsidP="00853CEB">
            <w:pPr>
              <w:tabs>
                <w:tab w:val="left" w:pos="993"/>
              </w:tabs>
              <w:ind w:left="3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1B0315"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77777777" w:rsidR="00C94FB1" w:rsidRPr="00A81DCD" w:rsidRDefault="00C94FB1" w:rsidP="00853CEB">
            <w:pPr>
              <w:pStyle w:val="Sinespaciado"/>
              <w:ind w:left="30"/>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4BB726E3" w:rsidR="00C94FB1" w:rsidRPr="00A81DCD" w:rsidRDefault="00D44364" w:rsidP="00853CEB">
            <w:pPr>
              <w:pStyle w:val="Norma"/>
              <w:ind w:left="30"/>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7456" behindDoc="0" locked="0" layoutInCell="1" allowOverlap="1" wp14:anchorId="57485C0F" wp14:editId="6CEF4E95">
                      <wp:simplePos x="0" y="0"/>
                      <wp:positionH relativeFrom="column">
                        <wp:posOffset>30480</wp:posOffset>
                      </wp:positionH>
                      <wp:positionV relativeFrom="paragraph">
                        <wp:posOffset>45720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solidFill>
                                <a:sysClr val="window" lastClr="FFFFFF"/>
                              </a:solidFill>
                              <a:ln w="19050" cap="flat" cmpd="sng" algn="ctr">
                                <a:solidFill>
                                  <a:srgbClr val="5B9BD5"/>
                                </a:solidFill>
                                <a:prstDash val="solid"/>
                                <a:miter lim="800000"/>
                              </a:ln>
                              <a:effectLst/>
                            </wps:spPr>
                            <wps:txbx>
                              <w:txbxContent>
                                <w:p w14:paraId="482643DC" w14:textId="77777777" w:rsidR="00D44364" w:rsidRDefault="00D44364" w:rsidP="00D44364">
                                  <w:pPr>
                                    <w:ind w:left="180" w:right="180"/>
                                    <w:jc w:val="center"/>
                                    <w:rPr>
                                      <w:rFonts w:ascii="Arial Narrow" w:hAnsi="Arial Narrow" w:cs="Arial"/>
                                      <w:b/>
                                      <w:bCs/>
                                    </w:rPr>
                                  </w:pPr>
                                  <w:r>
                                    <w:rPr>
                                      <w:noProof/>
                                      <w:lang w:eastAsia="es-ES"/>
                                    </w:rPr>
                                    <w:drawing>
                                      <wp:inline distT="0" distB="0" distL="0" distR="0" wp14:anchorId="5AF0ACB1" wp14:editId="5E1DD8C4">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F0637F8" w14:textId="77777777" w:rsidR="00D44364" w:rsidRPr="00B55DD8" w:rsidRDefault="00D44364" w:rsidP="00D44364">
                                  <w:pPr>
                                    <w:ind w:left="180" w:right="180"/>
                                    <w:jc w:val="center"/>
                                    <w:rPr>
                                      <w:rFonts w:ascii="Arial Narrow" w:hAnsi="Arial Narrow" w:cs="Arial"/>
                                      <w:b/>
                                      <w:bCs/>
                                    </w:rPr>
                                  </w:pPr>
                                  <w:r w:rsidRPr="00B55DD8">
                                    <w:rPr>
                                      <w:rFonts w:ascii="Arial Narrow" w:hAnsi="Arial Narrow" w:cs="Arial"/>
                                      <w:b/>
                                      <w:bCs/>
                                    </w:rPr>
                                    <w:t>CAJA DE SALUD DE LA BANCA PRIVADA</w:t>
                                  </w:r>
                                </w:p>
                                <w:p w14:paraId="2C9E1843" w14:textId="77777777" w:rsidR="00D44364" w:rsidRPr="00B55DD8" w:rsidRDefault="00D44364" w:rsidP="00D44364">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157CDC" w14:textId="77777777" w:rsidR="00D44364" w:rsidRDefault="00D44364" w:rsidP="00D44364">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7B63D870" w14:textId="77777777" w:rsidR="00D44364" w:rsidRPr="00B55DD8" w:rsidRDefault="00D44364" w:rsidP="00D44364">
                                  <w:pPr>
                                    <w:ind w:left="180" w:right="180"/>
                                    <w:rPr>
                                      <w:rFonts w:ascii="Arial Narrow" w:hAnsi="Arial Narrow"/>
                                      <w:b/>
                                      <w:bCs/>
                                      <w:i/>
                                      <w:szCs w:val="22"/>
                                    </w:rPr>
                                  </w:pPr>
                                  <w:r>
                                    <w:rPr>
                                      <w:rFonts w:ascii="Arial Narrow" w:hAnsi="Arial Narrow"/>
                                      <w:b/>
                                      <w:bCs/>
                                      <w:i/>
                                      <w:szCs w:val="22"/>
                                    </w:rPr>
                                    <w:t>…………………………………………………………….</w:t>
                                  </w:r>
                                </w:p>
                                <w:p w14:paraId="40733CB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RAZÓN SOCIAL O NOMBRE DEL PROPONENTE:</w:t>
                                  </w:r>
                                </w:p>
                                <w:p w14:paraId="1FEC43D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5F289E2" w14:textId="0BFFD0BF" w:rsidR="00D44364" w:rsidRDefault="00D44364" w:rsidP="00D44364">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IP-01-2023</w:t>
                                  </w:r>
                                </w:p>
                                <w:p w14:paraId="04A07E98" w14:textId="15DEAED7" w:rsidR="00D44364" w:rsidRPr="00B55DD8" w:rsidRDefault="00892358" w:rsidP="00D44364">
                                  <w:pPr>
                                    <w:ind w:left="180" w:right="180"/>
                                    <w:jc w:val="center"/>
                                    <w:rPr>
                                      <w:rFonts w:ascii="Arial Narrow" w:hAnsi="Arial Narrow" w:cs="Arial"/>
                                      <w:b/>
                                      <w:bCs/>
                                    </w:rPr>
                                  </w:pPr>
                                  <w:r>
                                    <w:rPr>
                                      <w:rFonts w:ascii="Arial Narrow" w:hAnsi="Arial Narrow" w:cs="Arial"/>
                                      <w:b/>
                                      <w:bCs/>
                                      <w:i/>
                                    </w:rPr>
                                    <w:t>SEGUNDA</w:t>
                                  </w:r>
                                  <w:r w:rsidR="00D44364" w:rsidRPr="00B55DD8">
                                    <w:rPr>
                                      <w:rFonts w:ascii="Arial Narrow" w:hAnsi="Arial Narrow" w:cs="Arial"/>
                                      <w:b/>
                                      <w:bCs/>
                                    </w:rPr>
                                    <w:t xml:space="preserve"> CONVOCATORIA</w:t>
                                  </w:r>
                                </w:p>
                                <w:p w14:paraId="1C253861" w14:textId="77777777" w:rsidR="00D44364" w:rsidRPr="00B55DD8" w:rsidRDefault="00D44364" w:rsidP="00D44364">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5C0F" id="Rectángulo 2" o:spid="_x0000_s1026" style="position:absolute;left:0;text-align:left;margin-left:2.4pt;margin-top:3.6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" fillcolor="window" strokecolor="#5b9bd5" strokeweight="1.5pt">
                      <v:textbox>
                        <w:txbxContent>
                          <w:p w14:paraId="482643DC" w14:textId="77777777" w:rsidR="00D44364" w:rsidRDefault="00D44364" w:rsidP="00D44364">
                            <w:pPr>
                              <w:ind w:left="180" w:right="180"/>
                              <w:jc w:val="center"/>
                              <w:rPr>
                                <w:rFonts w:ascii="Arial Narrow" w:hAnsi="Arial Narrow" w:cs="Arial"/>
                                <w:b/>
                                <w:bCs/>
                              </w:rPr>
                            </w:pPr>
                            <w:r>
                              <w:rPr>
                                <w:noProof/>
                                <w:lang w:eastAsia="es-ES"/>
                              </w:rPr>
                              <w:drawing>
                                <wp:inline distT="0" distB="0" distL="0" distR="0" wp14:anchorId="5AF0ACB1" wp14:editId="5E1DD8C4">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F0637F8" w14:textId="77777777" w:rsidR="00D44364" w:rsidRPr="00B55DD8" w:rsidRDefault="00D44364" w:rsidP="00D44364">
                            <w:pPr>
                              <w:ind w:left="180" w:right="180"/>
                              <w:jc w:val="center"/>
                              <w:rPr>
                                <w:rFonts w:ascii="Arial Narrow" w:hAnsi="Arial Narrow" w:cs="Arial"/>
                                <w:b/>
                                <w:bCs/>
                              </w:rPr>
                            </w:pPr>
                            <w:r w:rsidRPr="00B55DD8">
                              <w:rPr>
                                <w:rFonts w:ascii="Arial Narrow" w:hAnsi="Arial Narrow" w:cs="Arial"/>
                                <w:b/>
                                <w:bCs/>
                              </w:rPr>
                              <w:t>CAJA DE SALUD DE LA BANCA PRIVADA</w:t>
                            </w:r>
                          </w:p>
                          <w:p w14:paraId="2C9E1843" w14:textId="77777777" w:rsidR="00D44364" w:rsidRPr="00B55DD8" w:rsidRDefault="00D44364" w:rsidP="00D44364">
                            <w:pPr>
                              <w:ind w:left="180" w:right="180"/>
                              <w:jc w:val="center"/>
                              <w:rPr>
                                <w:rFonts w:ascii="Arial Narrow" w:hAnsi="Arial Narrow" w:cs="Arial"/>
                                <w:b/>
                                <w:bCs/>
                              </w:rPr>
                            </w:pPr>
                            <w:r>
                              <w:rPr>
                                <w:rFonts w:ascii="Arial Narrow" w:hAnsi="Arial Narrow" w:cs="Arial"/>
                                <w:b/>
                                <w:bCs/>
                              </w:rPr>
                              <w:t>REGIONAL SUCRE</w:t>
                            </w:r>
                            <w:r w:rsidRPr="00B55DD8">
                              <w:rPr>
                                <w:rFonts w:ascii="Arial Narrow" w:hAnsi="Arial Narrow" w:cs="Arial"/>
                                <w:b/>
                                <w:bCs/>
                              </w:rPr>
                              <w:t>,</w:t>
                            </w:r>
                          </w:p>
                          <w:p w14:paraId="48157CDC" w14:textId="77777777" w:rsidR="00D44364" w:rsidRDefault="00D44364" w:rsidP="00D44364">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7B63D870" w14:textId="77777777" w:rsidR="00D44364" w:rsidRPr="00B55DD8" w:rsidRDefault="00D44364" w:rsidP="00D44364">
                            <w:pPr>
                              <w:ind w:left="180" w:right="180"/>
                              <w:rPr>
                                <w:rFonts w:ascii="Arial Narrow" w:hAnsi="Arial Narrow"/>
                                <w:b/>
                                <w:bCs/>
                                <w:i/>
                                <w:szCs w:val="22"/>
                              </w:rPr>
                            </w:pPr>
                            <w:r>
                              <w:rPr>
                                <w:rFonts w:ascii="Arial Narrow" w:hAnsi="Arial Narrow"/>
                                <w:b/>
                                <w:bCs/>
                                <w:i/>
                                <w:szCs w:val="22"/>
                              </w:rPr>
                              <w:t>…………………………………………………………….</w:t>
                            </w:r>
                          </w:p>
                          <w:p w14:paraId="40733CB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RAZÓN SOCIAL O NOMBRE DEL PROPONENTE:</w:t>
                            </w:r>
                          </w:p>
                          <w:p w14:paraId="1FEC43D2" w14:textId="77777777" w:rsidR="00D44364" w:rsidRPr="00B55DD8" w:rsidRDefault="00D44364" w:rsidP="00D44364">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5F289E2" w14:textId="0BFFD0BF" w:rsidR="00D44364" w:rsidRDefault="00D44364" w:rsidP="00D44364">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SR</w:t>
                            </w:r>
                            <w:r w:rsidRPr="00B55DD8">
                              <w:rPr>
                                <w:rFonts w:ascii="Arial Narrow" w:hAnsi="Arial Narrow" w:cs="Arial"/>
                                <w:b/>
                                <w:bCs/>
                                <w:lang w:val="pt-BR"/>
                              </w:rPr>
                              <w:t>-</w:t>
                            </w:r>
                            <w:r>
                              <w:rPr>
                                <w:rFonts w:ascii="Arial Narrow" w:hAnsi="Arial Narrow" w:cs="Arial"/>
                                <w:b/>
                                <w:bCs/>
                                <w:lang w:val="pt-BR"/>
                              </w:rPr>
                              <w:t>IP-01-2023</w:t>
                            </w:r>
                          </w:p>
                          <w:p w14:paraId="04A07E98" w14:textId="15DEAED7" w:rsidR="00D44364" w:rsidRPr="00B55DD8" w:rsidRDefault="00892358" w:rsidP="00D44364">
                            <w:pPr>
                              <w:ind w:left="180" w:right="180"/>
                              <w:jc w:val="center"/>
                              <w:rPr>
                                <w:rFonts w:ascii="Arial Narrow" w:hAnsi="Arial Narrow" w:cs="Arial"/>
                                <w:b/>
                                <w:bCs/>
                              </w:rPr>
                            </w:pPr>
                            <w:r>
                              <w:rPr>
                                <w:rFonts w:ascii="Arial Narrow" w:hAnsi="Arial Narrow" w:cs="Arial"/>
                                <w:b/>
                                <w:bCs/>
                                <w:i/>
                              </w:rPr>
                              <w:t>SEGUNDA</w:t>
                            </w:r>
                            <w:r w:rsidR="00D44364" w:rsidRPr="00B55DD8">
                              <w:rPr>
                                <w:rFonts w:ascii="Arial Narrow" w:hAnsi="Arial Narrow" w:cs="Arial"/>
                                <w:b/>
                                <w:bCs/>
                              </w:rPr>
                              <w:t xml:space="preserve"> CONVOCATORIA</w:t>
                            </w:r>
                          </w:p>
                          <w:p w14:paraId="1C253861" w14:textId="77777777" w:rsidR="00D44364" w:rsidRPr="00B55DD8" w:rsidRDefault="00D44364" w:rsidP="00D44364">
                            <w:pPr>
                              <w:ind w:left="180" w:right="180"/>
                              <w:jc w:val="center"/>
                              <w:rPr>
                                <w:rFonts w:ascii="Arial Narrow" w:hAnsi="Arial Narrow" w:cs="Arial"/>
                                <w:b/>
                                <w:bCs/>
                                <w:lang w:val="pt-BR"/>
                              </w:rPr>
                            </w:pPr>
                          </w:p>
                        </w:txbxContent>
                      </v:textbox>
                    </v:rect>
                  </w:pict>
                </mc:Fallback>
              </mc:AlternateContent>
            </w:r>
          </w:p>
          <w:p w14:paraId="7A8CDE80" w14:textId="35F55361" w:rsidR="00C94FB1" w:rsidRPr="00A81DCD" w:rsidRDefault="00C94FB1" w:rsidP="00853CEB">
            <w:pPr>
              <w:pStyle w:val="Sinespaciado"/>
              <w:ind w:left="30"/>
              <w:jc w:val="both"/>
              <w:rPr>
                <w:rFonts w:asciiTheme="minorHAnsi" w:hAnsiTheme="minorHAnsi" w:cs="Arial"/>
              </w:rPr>
            </w:pPr>
            <w:r w:rsidRPr="00A81DCD">
              <w:rPr>
                <w:rFonts w:asciiTheme="minorHAnsi" w:hAnsiTheme="minorHAnsi" w:cs="Arial"/>
                <w:szCs w:val="18"/>
              </w:rPr>
              <w:br w:type="page"/>
            </w:r>
          </w:p>
          <w:p w14:paraId="0940C4BF" w14:textId="54BDE17A" w:rsidR="00C94FB1" w:rsidRPr="00A81DCD" w:rsidRDefault="00C94FB1" w:rsidP="00853CEB">
            <w:pPr>
              <w:ind w:left="30" w:right="180"/>
              <w:jc w:val="both"/>
              <w:rPr>
                <w:rFonts w:asciiTheme="minorHAnsi" w:hAnsiTheme="minorHAnsi" w:cs="Arial"/>
                <w:b/>
                <w:bCs/>
                <w:lang w:val="pt-BR"/>
              </w:rPr>
            </w:pPr>
          </w:p>
          <w:p w14:paraId="14C88AC3" w14:textId="629895C7" w:rsidR="00C94FB1" w:rsidRPr="00A81DCD" w:rsidRDefault="00C94FB1" w:rsidP="00853CEB">
            <w:pPr>
              <w:ind w:left="30" w:right="180"/>
              <w:jc w:val="both"/>
              <w:rPr>
                <w:rFonts w:asciiTheme="minorHAnsi" w:hAnsiTheme="minorHAnsi" w:cs="Arial"/>
              </w:rPr>
            </w:pPr>
          </w:p>
          <w:p w14:paraId="6C80173B" w14:textId="3D8E884E" w:rsidR="00C94FB1" w:rsidRPr="00A81DCD" w:rsidRDefault="00C94FB1" w:rsidP="00853CEB">
            <w:pPr>
              <w:tabs>
                <w:tab w:val="left" w:pos="1276"/>
              </w:tabs>
              <w:ind w:left="30"/>
              <w:jc w:val="both"/>
              <w:outlineLvl w:val="0"/>
              <w:rPr>
                <w:rFonts w:asciiTheme="minorHAnsi" w:hAnsiTheme="minorHAnsi" w:cs="Arial"/>
                <w:b/>
              </w:rPr>
            </w:pPr>
          </w:p>
          <w:p w14:paraId="09081BB6" w14:textId="28EA9DDE" w:rsidR="00C94FB1" w:rsidRPr="00A81DCD" w:rsidRDefault="00C94FB1" w:rsidP="00853CEB">
            <w:pPr>
              <w:tabs>
                <w:tab w:val="left" w:pos="1276"/>
              </w:tabs>
              <w:ind w:left="30"/>
              <w:jc w:val="both"/>
              <w:outlineLvl w:val="0"/>
              <w:rPr>
                <w:rFonts w:asciiTheme="minorHAnsi" w:hAnsiTheme="minorHAnsi" w:cs="Arial"/>
                <w:b/>
              </w:rPr>
            </w:pPr>
          </w:p>
          <w:p w14:paraId="171BD08A" w14:textId="77777777" w:rsidR="00C94FB1" w:rsidRPr="00A81DCD" w:rsidRDefault="00C94FB1" w:rsidP="00853CEB">
            <w:pPr>
              <w:tabs>
                <w:tab w:val="left" w:pos="1276"/>
              </w:tabs>
              <w:ind w:left="30"/>
              <w:jc w:val="both"/>
              <w:outlineLvl w:val="0"/>
              <w:rPr>
                <w:rFonts w:asciiTheme="minorHAnsi" w:hAnsiTheme="minorHAnsi" w:cs="Arial"/>
                <w:b/>
              </w:rPr>
            </w:pPr>
          </w:p>
          <w:p w14:paraId="211BF32F" w14:textId="7F4D4CE6" w:rsidR="00C94FB1" w:rsidRDefault="00C94FB1" w:rsidP="00853CEB">
            <w:pPr>
              <w:tabs>
                <w:tab w:val="left" w:pos="1276"/>
              </w:tabs>
              <w:ind w:left="30"/>
              <w:jc w:val="both"/>
              <w:outlineLvl w:val="0"/>
              <w:rPr>
                <w:rFonts w:asciiTheme="minorHAnsi" w:hAnsiTheme="minorHAnsi" w:cs="Arial"/>
                <w:b/>
              </w:rPr>
            </w:pPr>
          </w:p>
          <w:p w14:paraId="538C0B37" w14:textId="3E9719F8" w:rsidR="001B0315" w:rsidRDefault="001B0315" w:rsidP="00853CEB">
            <w:pPr>
              <w:tabs>
                <w:tab w:val="left" w:pos="1276"/>
              </w:tabs>
              <w:ind w:left="30"/>
              <w:jc w:val="both"/>
              <w:outlineLvl w:val="0"/>
              <w:rPr>
                <w:rFonts w:asciiTheme="minorHAnsi" w:hAnsiTheme="minorHAnsi" w:cs="Arial"/>
                <w:b/>
              </w:rPr>
            </w:pPr>
          </w:p>
          <w:p w14:paraId="45CC0287" w14:textId="3E89E12A" w:rsidR="001B0315" w:rsidRDefault="001B0315" w:rsidP="00853CEB">
            <w:pPr>
              <w:tabs>
                <w:tab w:val="left" w:pos="1276"/>
              </w:tabs>
              <w:ind w:left="30"/>
              <w:jc w:val="both"/>
              <w:outlineLvl w:val="0"/>
              <w:rPr>
                <w:rFonts w:asciiTheme="minorHAnsi" w:hAnsiTheme="minorHAnsi" w:cs="Arial"/>
                <w:b/>
              </w:rPr>
            </w:pPr>
          </w:p>
          <w:p w14:paraId="4A8FE638" w14:textId="77777777" w:rsidR="001B0315" w:rsidRPr="00A81DCD" w:rsidRDefault="001B0315" w:rsidP="00853CEB">
            <w:pPr>
              <w:tabs>
                <w:tab w:val="left" w:pos="1276"/>
              </w:tabs>
              <w:ind w:left="30"/>
              <w:jc w:val="both"/>
              <w:outlineLvl w:val="0"/>
              <w:rPr>
                <w:rFonts w:asciiTheme="minorHAnsi" w:hAnsiTheme="minorHAnsi" w:cs="Arial"/>
                <w:b/>
              </w:rPr>
            </w:pPr>
          </w:p>
          <w:p w14:paraId="3754314A" w14:textId="62EEB6E5"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5976E1">
            <w:pPr>
              <w:tabs>
                <w:tab w:val="num" w:pos="1985"/>
              </w:tabs>
              <w:ind w:left="30"/>
              <w:jc w:val="both"/>
              <w:rPr>
                <w:rFonts w:asciiTheme="minorHAnsi" w:hAnsiTheme="minorHAnsi" w:cs="Arial"/>
              </w:rPr>
            </w:pPr>
            <w:r w:rsidRPr="00A81DCD">
              <w:rPr>
                <w:rFonts w:asciiTheme="minorHAnsi" w:hAnsiTheme="minorHAnsi" w:cs="Arial"/>
              </w:rPr>
              <w:t>complementaciones a la misma.</w:t>
            </w:r>
          </w:p>
          <w:p w14:paraId="1C589507"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F30CAEC" w14:textId="77777777" w:rsidR="00C94FB1" w:rsidRPr="00A81DCD" w:rsidRDefault="00C94FB1" w:rsidP="005976E1">
            <w:pPr>
              <w:ind w:left="30"/>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016EFAC" w14:textId="6B9C070F" w:rsidR="00C94FB1" w:rsidRPr="00A81DCD" w:rsidRDefault="00C94FB1" w:rsidP="005976E1">
            <w:pPr>
              <w:ind w:left="30"/>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r w:rsidR="00853CEB" w:rsidRPr="00A81DCD">
              <w:rPr>
                <w:rFonts w:asciiTheme="minorHAnsi" w:hAnsiTheme="minorHAnsi" w:cs="Arial"/>
              </w:rPr>
              <w:t>continua</w:t>
            </w:r>
            <w:r w:rsidR="00853CEB">
              <w:rPr>
                <w:rFonts w:asciiTheme="minorHAnsi" w:hAnsiTheme="minorHAnsi" w:cs="Arial"/>
              </w:rPr>
              <w:t xml:space="preserve">r </w:t>
            </w:r>
            <w:r w:rsidRPr="00A81DCD">
              <w:rPr>
                <w:rFonts w:asciiTheme="minorHAnsi" w:hAnsiTheme="minorHAnsi" w:cs="Arial"/>
              </w:rPr>
              <w:t>participando en</w:t>
            </w:r>
            <w:r w:rsidR="00853CEB">
              <w:rPr>
                <w:rFonts w:asciiTheme="minorHAnsi" w:hAnsiTheme="minorHAnsi" w:cs="Arial"/>
              </w:rPr>
              <w:t xml:space="preserve"> </w:t>
            </w:r>
            <w:r w:rsidRPr="00A81DCD">
              <w:rPr>
                <w:rFonts w:asciiTheme="minorHAnsi" w:hAnsiTheme="minorHAnsi" w:cs="Arial"/>
              </w:rPr>
              <w:t>el proceso de contratación, solamente hasta antes de la hora</w:t>
            </w:r>
            <w:r w:rsidR="00853CE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853CE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853CEB">
              <w:rPr>
                <w:rFonts w:asciiTheme="minorHAnsi" w:hAnsiTheme="minorHAnsi" w:cs="Arial"/>
              </w:rPr>
              <w:t xml:space="preserve"> </w:t>
            </w:r>
            <w:r w:rsidRPr="00A81DCD">
              <w:rPr>
                <w:rFonts w:asciiTheme="minorHAnsi" w:hAnsiTheme="minorHAnsi" w:cs="Arial"/>
              </w:rPr>
              <w:t>en el Libro de Actas o Registro Electrónico.</w:t>
            </w:r>
          </w:p>
          <w:p w14:paraId="723520F6" w14:textId="3A6F29E6" w:rsidR="00C94FB1" w:rsidRDefault="00C94FB1" w:rsidP="005976E1">
            <w:pPr>
              <w:ind w:left="30"/>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551DA51B" w14:textId="1173D2DF" w:rsidR="00853CEB" w:rsidRDefault="00853CEB" w:rsidP="004E43AB">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r w:rsidR="00F81226" w:rsidRPr="00A81DCD">
              <w:rPr>
                <w:rFonts w:asciiTheme="minorHAnsi" w:hAnsiTheme="minorHAnsi" w:cstheme="minorHAnsi"/>
                <w:b/>
              </w:rPr>
              <w:t>ELECTRÓNICA</w:t>
            </w:r>
            <w:r w:rsidRPr="00A81DCD">
              <w:rPr>
                <w:rFonts w:asciiTheme="minorHAnsi" w:hAnsiTheme="minorHAnsi" w:cstheme="minorHAnsi"/>
                <w:b/>
              </w:rPr>
              <w:t>:</w:t>
            </w:r>
          </w:p>
          <w:p w14:paraId="236D686A" w14:textId="77777777" w:rsidR="00D44364" w:rsidRDefault="00D44364" w:rsidP="004E43AB">
            <w:pPr>
              <w:tabs>
                <w:tab w:val="left" w:pos="993"/>
              </w:tabs>
              <w:jc w:val="both"/>
              <w:outlineLvl w:val="0"/>
              <w:rPr>
                <w:rFonts w:asciiTheme="minorHAnsi" w:hAnsiTheme="minorHAnsi" w:cstheme="minorHAnsi"/>
                <w:b/>
              </w:rPr>
            </w:pPr>
          </w:p>
          <w:p w14:paraId="73D016A4" w14:textId="2CD87FD6" w:rsidR="00E53838" w:rsidRPr="00765F02" w:rsidRDefault="00D44364" w:rsidP="00D44364">
            <w:pPr>
              <w:jc w:val="both"/>
              <w:rPr>
                <w:rFonts w:asciiTheme="minorHAnsi" w:hAnsiTheme="minorHAnsi" w:cs="Arial"/>
              </w:rPr>
            </w:pPr>
            <w:r w:rsidRPr="000C1A4B">
              <w:rPr>
                <w:rFonts w:asciiTheme="minorHAnsi" w:hAnsiTheme="minorHAnsi" w:cs="Arial"/>
              </w:rPr>
              <w:t xml:space="preserve">En caso de que su propuesta sea enviada de forma digital, la misma deberá contener todos los </w:t>
            </w:r>
            <w:r>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Pr>
                <w:rFonts w:asciiTheme="minorHAnsi" w:hAnsiTheme="minorHAnsi" w:cs="Arial"/>
                <w:b/>
                <w:bCs/>
              </w:rPr>
              <w:t>IP</w:t>
            </w:r>
            <w:r w:rsidRPr="00635018">
              <w:rPr>
                <w:rFonts w:asciiTheme="minorHAnsi" w:hAnsiTheme="minorHAnsi" w:cs="Arial"/>
                <w:b/>
                <w:bCs/>
              </w:rPr>
              <w:t>-</w:t>
            </w:r>
            <w:r>
              <w:rPr>
                <w:rFonts w:asciiTheme="minorHAnsi" w:hAnsiTheme="minorHAnsi" w:cs="Arial"/>
                <w:b/>
                <w:bCs/>
              </w:rPr>
              <w:t>01</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Pr>
                <w:rFonts w:asciiTheme="minorHAnsi" w:hAnsiTheme="minorHAnsi" w:cs="Arial"/>
                <w:b/>
                <w:bCs/>
              </w:rPr>
              <w:t>–</w:t>
            </w:r>
            <w:r w:rsidRPr="00635018">
              <w:rPr>
                <w:rFonts w:asciiTheme="minorHAnsi" w:hAnsiTheme="minorHAnsi" w:cs="Arial"/>
                <w:b/>
                <w:bCs/>
              </w:rPr>
              <w:t xml:space="preserve"> CONTRATACION</w:t>
            </w:r>
            <w:r>
              <w:rPr>
                <w:rFonts w:asciiTheme="minorHAnsi" w:hAnsiTheme="minorHAnsi" w:cs="Arial"/>
                <w:b/>
                <w:bCs/>
              </w:rPr>
              <w:t xml:space="preserve"> DE</w:t>
            </w:r>
            <w:r w:rsidRPr="00635018">
              <w:rPr>
                <w:rFonts w:asciiTheme="minorHAnsi" w:hAnsiTheme="minorHAnsi" w:cs="Arial"/>
                <w:b/>
                <w:bCs/>
              </w:rPr>
              <w:t xml:space="preserve"> </w:t>
            </w:r>
            <w:r>
              <w:rPr>
                <w:rFonts w:asciiTheme="minorHAnsi" w:hAnsiTheme="minorHAnsi" w:cs="Arial"/>
                <w:b/>
                <w:bCs/>
              </w:rPr>
              <w:t>SERVICIOS DE IMAGENOLOGIA (2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Pr>
                <w:rFonts w:asciiTheme="minorHAnsi" w:hAnsiTheme="minorHAnsi" w:cs="Arial"/>
              </w:rPr>
              <w:t xml:space="preserve"> </w:t>
            </w:r>
            <w:hyperlink r:id="rId14" w:history="1">
              <w:r w:rsidRPr="00546117">
                <w:rPr>
                  <w:rStyle w:val="Hipervnculo"/>
                  <w:rFonts w:asciiTheme="minorHAnsi" w:hAnsiTheme="minorHAnsi" w:cstheme="minorHAnsi"/>
                </w:rPr>
                <w:t>adquisicionescsbpscr@csbp.com.bo</w:t>
              </w:r>
            </w:hyperlink>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2F912FB9" w:rsidR="00C94FB1" w:rsidRPr="00A81DCD" w:rsidRDefault="00FA70BB" w:rsidP="00F81226">
            <w:pPr>
              <w:spacing w:after="60"/>
              <w:jc w:val="both"/>
              <w:rPr>
                <w:rFonts w:asciiTheme="minorHAnsi" w:hAnsiTheme="minorHAnsi" w:cstheme="minorHAnsi"/>
                <w:color w:val="000000"/>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5D42EB31" w14:textId="1AF2C1DE" w:rsidR="007926D0" w:rsidRDefault="00C94FB1" w:rsidP="00853CEB">
            <w:pPr>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7E0D12C" w14:textId="6E042B27" w:rsidR="00C94FB1" w:rsidRPr="00A81DCD" w:rsidRDefault="00C94FB1" w:rsidP="00853CE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08B0BAA" w14:textId="30F85847" w:rsidR="00C94FB1" w:rsidRPr="00A81DCD" w:rsidRDefault="00C94FB1" w:rsidP="00853CEB">
            <w:pPr>
              <w:jc w:val="both"/>
              <w:rPr>
                <w:rFonts w:asciiTheme="minorHAnsi" w:hAnsiTheme="minorHAnsi" w:cs="Arial"/>
              </w:rPr>
            </w:pPr>
            <w:r w:rsidRPr="00A81DCD">
              <w:rPr>
                <w:rFonts w:asciiTheme="minorHAnsi" w:hAnsiTheme="minorHAnsi" w:cs="Arial"/>
              </w:rPr>
              <w:t>Se dará lectura a los documentos administrativos y técnicos.</w:t>
            </w:r>
          </w:p>
          <w:p w14:paraId="563E749E" w14:textId="425F5EDB" w:rsidR="00C94FB1" w:rsidRPr="00A81DCD" w:rsidRDefault="00C94FB1" w:rsidP="00853CEB">
            <w:pPr>
              <w:jc w:val="both"/>
              <w:rPr>
                <w:rFonts w:asciiTheme="minorHAnsi" w:hAnsiTheme="minorHAnsi" w:cs="Arial"/>
                <w:b/>
                <w:i/>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r w:rsidRPr="00A81DCD">
              <w:rPr>
                <w:rFonts w:asciiTheme="minorHAnsi" w:hAnsiTheme="minorHAnsi" w:cs="Arial"/>
              </w:rPr>
              <w:t xml:space="preserve"> </w:t>
            </w:r>
          </w:p>
          <w:p w14:paraId="7B564134" w14:textId="5FC6C0D6" w:rsidR="00C94FB1" w:rsidRPr="00A81DCD" w:rsidRDefault="00C94FB1" w:rsidP="00853CEB">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D5793DB" w14:textId="6451C660" w:rsidR="009B2D30" w:rsidRPr="00BC0298" w:rsidRDefault="009B2D30" w:rsidP="00BC0298">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40D5E">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1C0E11FC" w14:textId="165816D2" w:rsidR="009B2D30" w:rsidRPr="00BC0298" w:rsidRDefault="009B2D30" w:rsidP="00740D5E">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40D5E">
            <w:pPr>
              <w:pStyle w:val="Prrafodelista"/>
              <w:numPr>
                <w:ilvl w:val="0"/>
                <w:numId w:val="18"/>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40D5E">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66E0C44E" w:rsidR="005E3FAF" w:rsidRPr="00F81226" w:rsidRDefault="005E3FAF" w:rsidP="00F8122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9ACB990" w14:textId="57D7DA1F"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63BC87A3" w14:textId="0ED7C5C9" w:rsidR="005E3FAF" w:rsidRPr="005E3FAF" w:rsidRDefault="005E3FAF" w:rsidP="00F8122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06CB606D" w:rsidR="005E3FAF" w:rsidRPr="00BC0298" w:rsidRDefault="005E3FAF" w:rsidP="00F81226">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F81226">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7621D400" w14:textId="77777777" w:rsid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Si se evidencia que la empresa proponente está en proceso de disolución o con serios indicios de ser declarada en quiebra.</w:t>
            </w:r>
          </w:p>
          <w:p w14:paraId="6126D814" w14:textId="38BE431F" w:rsidR="009B2D30" w:rsidRPr="00F57C30" w:rsidRDefault="009B2D30" w:rsidP="00F57C30">
            <w:pPr>
              <w:numPr>
                <w:ilvl w:val="0"/>
                <w:numId w:val="6"/>
              </w:numPr>
              <w:spacing w:line="276" w:lineRule="auto"/>
              <w:ind w:left="709" w:hanging="425"/>
              <w:rPr>
                <w:rFonts w:asciiTheme="minorHAnsi" w:hAnsiTheme="minorHAnsi" w:cs="Arial"/>
              </w:rPr>
            </w:pPr>
            <w:r w:rsidRPr="00F57C30">
              <w:rPr>
                <w:rFonts w:asciiTheme="minorHAnsi" w:hAnsiTheme="minorHAnsi" w:cs="Arial"/>
              </w:rPr>
              <w:t xml:space="preserve">Si se evidencia la falsedad o inconsistencia en la documentación presentada. </w:t>
            </w:r>
          </w:p>
          <w:p w14:paraId="2A3C6C01"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57C3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33EF61C" w:rsidR="009B2D30" w:rsidRPr="00F81226" w:rsidRDefault="009B2D30" w:rsidP="00F81226">
            <w:pPr>
              <w:numPr>
                <w:ilvl w:val="0"/>
                <w:numId w:val="6"/>
              </w:numPr>
              <w:spacing w:line="276" w:lineRule="auto"/>
              <w:ind w:left="709" w:hanging="425"/>
              <w:rPr>
                <w:rFonts w:asciiTheme="minorHAnsi" w:hAnsiTheme="minorHAnsi"/>
                <w:sz w:val="22"/>
                <w:szCs w:val="22"/>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735320"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30ECECE5" w14:textId="422EDA09" w:rsidR="00A416DE" w:rsidRPr="00A81DCD" w:rsidRDefault="00A416DE" w:rsidP="0084763D">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84763D">
              <w:rPr>
                <w:rFonts w:asciiTheme="minorHAnsi" w:hAnsiTheme="minorHAnsi" w:cs="Arial"/>
                <w:b/>
              </w:rPr>
              <w:t>Menor costo</w:t>
            </w:r>
            <w:r w:rsidRPr="00A81DCD">
              <w:rPr>
                <w:rFonts w:asciiTheme="minorHAnsi" w:hAnsiTheme="minorHAnsi" w:cs="Arial"/>
                <w:b/>
              </w:rPr>
              <w:t>.</w:t>
            </w:r>
          </w:p>
          <w:p w14:paraId="6394B26C" w14:textId="265D68B3" w:rsidR="00A416DE" w:rsidRPr="0084763D" w:rsidRDefault="00A416DE" w:rsidP="0084763D">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5A8DC08F" w14:textId="520CF47B" w:rsidR="00A416DE" w:rsidRPr="00B5354C"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w:t>
            </w:r>
            <w:r w:rsidRPr="00B5354C">
              <w:rPr>
                <w:rFonts w:asciiTheme="minorHAnsi" w:hAnsiTheme="minorHAnsi" w:cs="Arial"/>
              </w:rPr>
              <w:t xml:space="preserve">de </w:t>
            </w:r>
            <w:r w:rsidR="004524D2" w:rsidRPr="00B5354C">
              <w:rPr>
                <w:rFonts w:asciiTheme="minorHAnsi" w:hAnsiTheme="minorHAnsi" w:cs="Arial"/>
              </w:rPr>
              <w:t>tres</w:t>
            </w:r>
            <w:r w:rsidRPr="00B5354C">
              <w:rPr>
                <w:rFonts w:asciiTheme="minorHAnsi" w:hAnsiTheme="minorHAnsi" w:cs="Arial"/>
              </w:rPr>
              <w:t xml:space="preserve"> (</w:t>
            </w:r>
            <w:r w:rsidR="004524D2" w:rsidRPr="00B5354C">
              <w:rPr>
                <w:rFonts w:asciiTheme="minorHAnsi" w:hAnsiTheme="minorHAnsi" w:cs="Arial"/>
              </w:rPr>
              <w:t>3</w:t>
            </w:r>
            <w:r w:rsidRPr="00B5354C">
              <w:rPr>
                <w:rFonts w:asciiTheme="minorHAnsi" w:hAnsiTheme="minorHAnsi" w:cs="Arial"/>
              </w:rPr>
              <w:t xml:space="preserve">) días hábiles. </w:t>
            </w:r>
          </w:p>
          <w:p w14:paraId="0FFAA21D" w14:textId="0F1DD63D" w:rsidR="00A416DE" w:rsidRPr="00B5354C" w:rsidRDefault="00A416DE" w:rsidP="00BC0298">
            <w:pPr>
              <w:jc w:val="both"/>
              <w:rPr>
                <w:rFonts w:asciiTheme="minorHAnsi" w:hAnsiTheme="minorHAnsi" w:cs="Arial"/>
              </w:rPr>
            </w:pPr>
            <w:r w:rsidRPr="00B5354C">
              <w:rPr>
                <w:rFonts w:asciiTheme="minorHAnsi" w:hAnsiTheme="minorHAnsi" w:cs="Arial"/>
              </w:rPr>
              <w:t>Rec</w:t>
            </w:r>
            <w:r w:rsidR="000C19AD" w:rsidRPr="00B5354C">
              <w:rPr>
                <w:rFonts w:asciiTheme="minorHAnsi" w:hAnsiTheme="minorHAnsi" w:cs="Arial"/>
              </w:rPr>
              <w:t>ibido</w:t>
            </w:r>
            <w:r w:rsidRPr="00B5354C">
              <w:rPr>
                <w:rFonts w:asciiTheme="minorHAnsi" w:hAnsiTheme="minorHAnsi" w:cs="Arial"/>
              </w:rPr>
              <w:t xml:space="preserve"> el documento en el plazo establecido, la Comisión de Calificación continuará con la evaluación correspondiente.</w:t>
            </w:r>
          </w:p>
          <w:p w14:paraId="1D29F779" w14:textId="1C948E60" w:rsidR="00A416DE" w:rsidRPr="00A81DCD" w:rsidRDefault="00A416DE" w:rsidP="00BC0298">
            <w:pPr>
              <w:jc w:val="both"/>
              <w:rPr>
                <w:rFonts w:asciiTheme="minorHAnsi" w:hAnsiTheme="minorHAnsi" w:cs="Arial"/>
              </w:rPr>
            </w:pPr>
            <w:r w:rsidRPr="00B5354C">
              <w:rPr>
                <w:rFonts w:asciiTheme="minorHAnsi" w:hAnsiTheme="minorHAnsi" w:cs="Arial"/>
              </w:rPr>
              <w:t xml:space="preserve">Si transcurridos </w:t>
            </w:r>
            <w:r w:rsidR="00F22EFF" w:rsidRPr="00B5354C">
              <w:rPr>
                <w:rFonts w:asciiTheme="minorHAnsi" w:hAnsiTheme="minorHAnsi" w:cs="Arial"/>
              </w:rPr>
              <w:t xml:space="preserve">el </w:t>
            </w:r>
            <w:r w:rsidR="004524D2" w:rsidRPr="00B5354C">
              <w:rPr>
                <w:rFonts w:asciiTheme="minorHAnsi" w:hAnsiTheme="minorHAnsi" w:cs="Arial"/>
              </w:rPr>
              <w:t xml:space="preserve">tercer </w:t>
            </w:r>
            <w:r w:rsidR="00F22EFF" w:rsidRPr="00B5354C">
              <w:rPr>
                <w:rFonts w:asciiTheme="minorHAnsi" w:hAnsiTheme="minorHAnsi" w:cs="Arial"/>
              </w:rPr>
              <w:t>día hábil</w:t>
            </w:r>
            <w:r w:rsidRPr="00B5354C">
              <w:rPr>
                <w:rFonts w:asciiTheme="minorHAnsi" w:hAnsiTheme="minorHAnsi" w:cs="Arial"/>
              </w:rPr>
              <w:t xml:space="preserve"> el proponente no envía la documentación solicitada, la Comisión de Calificación procederá a inha</w:t>
            </w:r>
            <w:r w:rsidRPr="00A81DCD">
              <w:rPr>
                <w:rFonts w:asciiTheme="minorHAnsi" w:hAnsiTheme="minorHAnsi" w:cs="Arial"/>
              </w:rPr>
              <w:t>bilitar la propuesta.</w:t>
            </w:r>
          </w:p>
          <w:p w14:paraId="3854CFFE" w14:textId="61747912" w:rsidR="00BC0298"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5C9F110D" w14:textId="25087CEF"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22EFF">
              <w:rPr>
                <w:rFonts w:asciiTheme="minorHAnsi" w:hAnsiTheme="minorHAnsi" w:cs="Arial"/>
              </w:rPr>
              <w:t>de las Especificaciones Técnicas</w:t>
            </w:r>
          </w:p>
          <w:p w14:paraId="5D5E10DD" w14:textId="51ADAB59" w:rsidR="00A416DE" w:rsidRPr="00BC0298" w:rsidRDefault="00A416DE" w:rsidP="00740D5E">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w:t>
            </w:r>
          </w:p>
          <w:p w14:paraId="4F09347C" w14:textId="7A5C4259" w:rsidR="00F22EFF" w:rsidRPr="00A81DCD" w:rsidRDefault="00F22EFF" w:rsidP="00735320">
            <w:pPr>
              <w:tabs>
                <w:tab w:val="left" w:pos="1418"/>
              </w:tabs>
              <w:ind w:left="25"/>
              <w:jc w:val="both"/>
              <w:rPr>
                <w:rFonts w:asciiTheme="minorHAnsi" w:hAnsiTheme="minorHAnsi" w:cs="Arial"/>
              </w:rPr>
            </w:pPr>
            <w:r>
              <w:rPr>
                <w:rFonts w:asciiTheme="minorHAnsi" w:hAnsiTheme="minorHAnsi" w:cs="Arial"/>
              </w:rPr>
              <w:t>Para la evaluación de la propuesta técnica, se verificarán las propuestas mediante el método cumple/no cumple, al ser requisitos indispensables para el proceso de selección</w:t>
            </w:r>
            <w:r w:rsidR="00735320">
              <w:rPr>
                <w:rFonts w:asciiTheme="minorHAnsi" w:hAnsiTheme="minorHAnsi" w:cs="Arial"/>
              </w:rPr>
              <w:t xml:space="preserve"> para pasar a la siguiente etapa los proponentes deberán cumplir con todos los puntos de este requerimiento</w:t>
            </w:r>
            <w:r>
              <w:rPr>
                <w:rFonts w:asciiTheme="minorHAnsi" w:hAnsiTheme="minorHAnsi" w:cs="Arial"/>
              </w:rPr>
              <w:t xml:space="preserve">. </w:t>
            </w:r>
            <w:r w:rsidRPr="00B5354C">
              <w:rPr>
                <w:rFonts w:asciiTheme="minorHAnsi" w:hAnsiTheme="minorHAnsi" w:cs="Arial"/>
              </w:rPr>
              <w:t xml:space="preserve">Si en algún caso no existiera ninguna </w:t>
            </w:r>
            <w:r w:rsidR="006800B4" w:rsidRPr="00B5354C">
              <w:rPr>
                <w:rFonts w:asciiTheme="minorHAnsi" w:hAnsiTheme="minorHAnsi" w:cs="Arial"/>
              </w:rPr>
              <w:t xml:space="preserve">oferta </w:t>
            </w:r>
            <w:r w:rsidRPr="00B5354C">
              <w:rPr>
                <w:rFonts w:asciiTheme="minorHAnsi" w:hAnsiTheme="minorHAnsi" w:cs="Arial"/>
              </w:rPr>
              <w:t>que cumpla con todos los puntos de la propuesta técnica</w:t>
            </w:r>
            <w:r w:rsidR="006800B4" w:rsidRPr="00B5354C">
              <w:rPr>
                <w:rFonts w:asciiTheme="minorHAnsi" w:hAnsiTheme="minorHAnsi" w:cs="Arial"/>
              </w:rPr>
              <w:t>,</w:t>
            </w:r>
            <w:r w:rsidRPr="00B5354C">
              <w:rPr>
                <w:rFonts w:asciiTheme="minorHAnsi" w:hAnsiTheme="minorHAnsi" w:cs="Arial"/>
              </w:rPr>
              <w:t xml:space="preserve"> la comisión de calificación</w:t>
            </w:r>
            <w:r w:rsidR="00735320" w:rsidRPr="00B5354C">
              <w:rPr>
                <w:rFonts w:asciiTheme="minorHAnsi" w:hAnsiTheme="minorHAnsi" w:cs="Arial"/>
              </w:rPr>
              <w:t xml:space="preserve"> </w:t>
            </w:r>
            <w:r w:rsidRPr="00B5354C">
              <w:rPr>
                <w:rFonts w:asciiTheme="minorHAnsi" w:hAnsiTheme="minorHAnsi" w:cs="Arial"/>
              </w:rPr>
              <w:t xml:space="preserve">podrá flexibilizar </w:t>
            </w:r>
            <w:r w:rsidR="00735320" w:rsidRPr="00B5354C">
              <w:rPr>
                <w:rFonts w:asciiTheme="minorHAnsi" w:hAnsiTheme="minorHAnsi" w:cs="Arial"/>
              </w:rPr>
              <w:t>y/o tomar en cuenta</w:t>
            </w:r>
            <w:r w:rsidR="00B5354C">
              <w:rPr>
                <w:rFonts w:asciiTheme="minorHAnsi" w:hAnsiTheme="minorHAnsi" w:cs="Arial"/>
              </w:rPr>
              <w:t xml:space="preserve"> todas</w:t>
            </w:r>
            <w:r w:rsidR="00735320" w:rsidRPr="00B5354C">
              <w:rPr>
                <w:rFonts w:asciiTheme="minorHAnsi" w:hAnsiTheme="minorHAnsi" w:cs="Arial"/>
              </w:rPr>
              <w:t xml:space="preserve"> las propuestas entregadas</w:t>
            </w:r>
            <w:r w:rsidR="006800B4" w:rsidRPr="00B5354C">
              <w:rPr>
                <w:rFonts w:asciiTheme="minorHAnsi" w:hAnsiTheme="minorHAnsi" w:cs="Arial"/>
              </w:rPr>
              <w:t xml:space="preserve"> y/o otorgar un plazo a los p</w:t>
            </w:r>
            <w:r w:rsidR="00B5354C">
              <w:rPr>
                <w:rFonts w:asciiTheme="minorHAnsi" w:hAnsiTheme="minorHAnsi" w:cs="Arial"/>
              </w:rPr>
              <w:t>roponentes</w:t>
            </w:r>
            <w:r w:rsidR="006800B4" w:rsidRPr="00B5354C">
              <w:rPr>
                <w:rFonts w:asciiTheme="minorHAnsi" w:hAnsiTheme="minorHAnsi" w:cs="Arial"/>
              </w:rPr>
              <w:t xml:space="preserve"> para subsanar los errores de las propuestas</w:t>
            </w:r>
            <w:r w:rsidR="00735320" w:rsidRPr="00B5354C">
              <w:rPr>
                <w:rFonts w:asciiTheme="minorHAnsi" w:hAnsiTheme="minorHAnsi" w:cs="Arial"/>
              </w:rPr>
              <w:t>.</w:t>
            </w:r>
          </w:p>
          <w:p w14:paraId="696EEFEB" w14:textId="0935E44B" w:rsidR="009C528A" w:rsidRPr="00A81DCD" w:rsidRDefault="00735320" w:rsidP="009C528A">
            <w:pPr>
              <w:jc w:val="both"/>
              <w:rPr>
                <w:rFonts w:asciiTheme="minorHAnsi" w:hAnsiTheme="minorHAnsi" w:cstheme="minorHAnsi"/>
              </w:rPr>
            </w:pPr>
            <w:r>
              <w:rPr>
                <w:rFonts w:asciiTheme="minorHAnsi" w:hAnsiTheme="minorHAnsi" w:cs="Arial"/>
              </w:rPr>
              <w:t>Una vez, con todas las propuestas técnicas seleccionadas se procederá a la evaluación de la propuesta económica; siendo que la propuesta menor, ósea la más adecuada para la CSBP será adjudicada con este proceso</w:t>
            </w:r>
            <w:r w:rsidR="00254894">
              <w:rPr>
                <w:rFonts w:asciiTheme="minorHAnsi" w:hAnsiTheme="minorHAnsi" w:cs="Arial"/>
              </w:rPr>
              <w:t>.</w:t>
            </w:r>
          </w:p>
        </w:tc>
      </w:tr>
      <w:tr w:rsidR="00735320" w:rsidRPr="00A81DCD" w14:paraId="35EE278F" w14:textId="77777777" w:rsidTr="00A81DCD">
        <w:trPr>
          <w:trHeight w:val="744"/>
        </w:trPr>
        <w:tc>
          <w:tcPr>
            <w:tcW w:w="0" w:type="auto"/>
          </w:tcPr>
          <w:p w14:paraId="6CA4630F" w14:textId="14254F80" w:rsidR="00735320" w:rsidRPr="00A81DCD" w:rsidRDefault="00735320" w:rsidP="00735320">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013DB04E" w14:textId="77FDB499"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w:t>
            </w:r>
            <w:r w:rsidRPr="00F73AB4">
              <w:rPr>
                <w:rFonts w:cs="Arial"/>
                <w:sz w:val="20"/>
                <w:szCs w:val="20"/>
              </w:rPr>
              <w:t>mayor a</w:t>
            </w:r>
            <w:r w:rsidR="00D23BEA">
              <w:rPr>
                <w:rFonts w:cs="Arial"/>
                <w:sz w:val="20"/>
                <w:szCs w:val="20"/>
              </w:rPr>
              <w:t xml:space="preserve"> </w:t>
            </w:r>
            <w:r w:rsidR="00D23BEA" w:rsidRPr="00D23BEA">
              <w:rPr>
                <w:rFonts w:cs="Arial"/>
                <w:b/>
                <w:bCs/>
                <w:color w:val="000000" w:themeColor="text1"/>
                <w:sz w:val="20"/>
                <w:szCs w:val="20"/>
              </w:rPr>
              <w:t>siete</w:t>
            </w:r>
            <w:r w:rsidR="007926D0" w:rsidRPr="00D23BEA">
              <w:rPr>
                <w:b/>
                <w:bCs/>
                <w:color w:val="000000" w:themeColor="text1"/>
              </w:rPr>
              <w:t xml:space="preserve"> </w:t>
            </w:r>
            <w:r w:rsidRPr="00D23BEA">
              <w:rPr>
                <w:rFonts w:cs="Arial"/>
                <w:b/>
                <w:bCs/>
                <w:color w:val="000000" w:themeColor="text1"/>
                <w:sz w:val="20"/>
                <w:szCs w:val="20"/>
              </w:rPr>
              <w:t>(</w:t>
            </w:r>
            <w:r w:rsidR="00D23BEA" w:rsidRPr="00D23BEA">
              <w:rPr>
                <w:rFonts w:cs="Arial"/>
                <w:b/>
                <w:bCs/>
                <w:color w:val="000000" w:themeColor="text1"/>
                <w:sz w:val="20"/>
                <w:szCs w:val="20"/>
              </w:rPr>
              <w:t>7</w:t>
            </w:r>
            <w:r w:rsidRPr="00D23BEA">
              <w:rPr>
                <w:rFonts w:cs="Arial"/>
                <w:b/>
                <w:bCs/>
                <w:color w:val="000000" w:themeColor="text1"/>
                <w:sz w:val="20"/>
                <w:szCs w:val="20"/>
              </w:rPr>
              <w:t>) días hábiles.</w:t>
            </w:r>
          </w:p>
          <w:p w14:paraId="36A14354" w14:textId="77777777" w:rsidR="00735320" w:rsidRPr="00A56F80" w:rsidRDefault="00735320" w:rsidP="00735320">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9791A2D" w14:textId="63A0C0AF" w:rsidR="00735320" w:rsidRPr="00F83621" w:rsidRDefault="00735320" w:rsidP="00735320">
            <w:pPr>
              <w:jc w:val="both"/>
              <w:rPr>
                <w:rFonts w:asciiTheme="minorHAnsi" w:hAnsiTheme="minorHAnsi" w:cs="Arial"/>
                <w:b/>
                <w:bCs/>
              </w:rPr>
            </w:pPr>
            <w:r w:rsidRPr="007936C0">
              <w:rPr>
                <w:rFonts w:asciiTheme="minorHAnsi" w:eastAsiaTheme="minorEastAsia" w:hAnsiTheme="minorHAnsi" w:cs="Arial"/>
                <w:lang w:val="es-BO" w:eastAsia="es-BO"/>
              </w:rPr>
              <w:t>En ningún caso los proponentes podrán solicitar información de otras propuestas.</w:t>
            </w:r>
          </w:p>
        </w:tc>
      </w:tr>
      <w:tr w:rsidR="009D59DE" w:rsidRPr="00A81DCD" w14:paraId="1F1CBB78" w14:textId="77777777" w:rsidTr="00A81DCD">
        <w:trPr>
          <w:trHeight w:val="744"/>
        </w:trPr>
        <w:tc>
          <w:tcPr>
            <w:tcW w:w="0" w:type="auto"/>
          </w:tcPr>
          <w:p w14:paraId="73BD471E" w14:textId="0783BF62" w:rsidR="009D59DE" w:rsidRPr="00A81DCD" w:rsidRDefault="009D59DE" w:rsidP="009D59D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w:t>
            </w:r>
            <w:r>
              <w:rPr>
                <w:rFonts w:asciiTheme="minorHAnsi" w:hAnsiTheme="minorHAnsi" w:cstheme="minorHAnsi"/>
                <w:b/>
              </w:rPr>
              <w:t xml:space="preserve">ONTENIDO DEL INFORME DE </w:t>
            </w:r>
            <w:r w:rsidR="00F446E4">
              <w:rPr>
                <w:rFonts w:asciiTheme="minorHAnsi" w:hAnsiTheme="minorHAnsi" w:cstheme="minorHAnsi"/>
                <w:b/>
              </w:rPr>
              <w:t>C</w:t>
            </w:r>
            <w:r w:rsidR="00F446E4" w:rsidRPr="00A81DCD">
              <w:rPr>
                <w:rFonts w:asciiTheme="minorHAnsi" w:hAnsiTheme="minorHAnsi" w:cstheme="minorHAnsi"/>
                <w:b/>
              </w:rPr>
              <w:t>ALIFICACIÓN</w:t>
            </w:r>
            <w:r w:rsidRPr="00A81DCD">
              <w:rPr>
                <w:rFonts w:asciiTheme="minorHAnsi" w:hAnsiTheme="minorHAnsi" w:cstheme="minorHAnsi"/>
                <w:b/>
              </w:rPr>
              <w:t xml:space="preserve"> FINAL</w:t>
            </w:r>
            <w:r>
              <w:rPr>
                <w:rFonts w:asciiTheme="minorHAnsi" w:hAnsiTheme="minorHAnsi" w:cstheme="minorHAnsi"/>
                <w:b/>
              </w:rPr>
              <w:t xml:space="preserve"> Y RECOMENDACIÓN</w:t>
            </w:r>
          </w:p>
        </w:tc>
        <w:tc>
          <w:tcPr>
            <w:tcW w:w="0" w:type="auto"/>
          </w:tcPr>
          <w:p w14:paraId="4AE4511F" w14:textId="65A0E87A" w:rsidR="009D59DE" w:rsidRPr="00A81DCD" w:rsidRDefault="009D59DE" w:rsidP="00F73AB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408E2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3E0C3EE"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lastRenderedPageBreak/>
              <w:t>Cuadros comparativos</w:t>
            </w:r>
          </w:p>
          <w:p w14:paraId="70C95980"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77B6DBF"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52E281B"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6C5670D"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3E0F565C" w14:textId="77777777" w:rsidR="009D59DE" w:rsidRPr="00A81DCD" w:rsidRDefault="009D59DE" w:rsidP="00740D5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D70CBD4" w14:textId="77777777" w:rsidR="009D59DE" w:rsidRPr="00A81DCD" w:rsidRDefault="009D59DE" w:rsidP="00740D5E">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77777777" w:rsidR="009D59DE" w:rsidRPr="00A81DCD" w:rsidRDefault="009D59DE" w:rsidP="009D59DE">
            <w:pPr>
              <w:jc w:val="both"/>
              <w:rPr>
                <w:rFonts w:asciiTheme="minorHAnsi" w:hAnsiTheme="minorHAnsi" w:cs="Arial"/>
              </w:rPr>
            </w:pPr>
          </w:p>
        </w:tc>
      </w:tr>
    </w:tbl>
    <w:p w14:paraId="47841372" w14:textId="259A95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ED01B1" w:rsidRPr="005C734B" w14:paraId="6C601FCF" w14:textId="77777777" w:rsidTr="00DB7BE8">
        <w:trPr>
          <w:trHeight w:val="566"/>
        </w:trPr>
        <w:tc>
          <w:tcPr>
            <w:tcW w:w="9918" w:type="dxa"/>
            <w:gridSpan w:val="2"/>
            <w:shd w:val="clear" w:color="auto" w:fill="D0CECE" w:themeFill="background2" w:themeFillShade="E6"/>
          </w:tcPr>
          <w:p w14:paraId="7BB8674E" w14:textId="77777777" w:rsidR="00ED01B1" w:rsidRDefault="00ED01B1" w:rsidP="009362E3">
            <w:pPr>
              <w:jc w:val="center"/>
              <w:rPr>
                <w:b/>
              </w:rPr>
            </w:pPr>
          </w:p>
        </w:tc>
      </w:tr>
      <w:tr w:rsidR="00480044" w:rsidRPr="00A81DCD" w14:paraId="31C1C43C" w14:textId="77777777" w:rsidTr="00DB7BE8">
        <w:trPr>
          <w:trHeight w:val="545"/>
        </w:trPr>
        <w:tc>
          <w:tcPr>
            <w:tcW w:w="2002" w:type="dxa"/>
          </w:tcPr>
          <w:p w14:paraId="5D63B7D9" w14:textId="4F457A40" w:rsidR="00480044" w:rsidRDefault="00ED01B1" w:rsidP="0048004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GARANTÍA</w:t>
            </w:r>
            <w:r w:rsidR="00480044">
              <w:rPr>
                <w:rFonts w:asciiTheme="minorHAnsi" w:hAnsiTheme="minorHAnsi" w:cstheme="minorHAnsi"/>
                <w:b/>
              </w:rPr>
              <w:t xml:space="preserve"> O </w:t>
            </w:r>
            <w:r>
              <w:rPr>
                <w:rFonts w:asciiTheme="minorHAnsi" w:hAnsiTheme="minorHAnsi" w:cstheme="minorHAnsi"/>
                <w:b/>
              </w:rPr>
              <w:t>PÓLIZA</w:t>
            </w:r>
            <w:r w:rsidR="00480044">
              <w:rPr>
                <w:rFonts w:asciiTheme="minorHAnsi" w:hAnsiTheme="minorHAnsi" w:cstheme="minorHAnsi"/>
                <w:b/>
              </w:rPr>
              <w:t xml:space="preserve"> A PRIMER REQUERIMIENTO DE CUMPLIMIENTO DE CONTRATO</w:t>
            </w:r>
          </w:p>
        </w:tc>
        <w:tc>
          <w:tcPr>
            <w:tcW w:w="7916" w:type="dxa"/>
          </w:tcPr>
          <w:p w14:paraId="60DB1C85" w14:textId="1A080C98" w:rsidR="003A24C2" w:rsidRDefault="003A24C2" w:rsidP="003A24C2">
            <w:pPr>
              <w:ind w:left="284"/>
              <w:jc w:val="both"/>
              <w:rPr>
                <w:rFonts w:asciiTheme="minorHAnsi" w:hAnsiTheme="minorHAnsi" w:cs="Arial"/>
              </w:rPr>
            </w:pPr>
            <w:r w:rsidRPr="00C661D4">
              <w:rPr>
                <w:rFonts w:asciiTheme="minorHAnsi" w:hAnsiTheme="minorHAnsi" w:cs="Arial"/>
                <w:b/>
                <w:bCs/>
                <w:i/>
                <w:iCs/>
              </w:rPr>
              <w:t>Tiene por objeto garantizar el cumplimiento y conclusión del contrato y será equivalente al 7% (Siete por ciento) del total del mismo</w:t>
            </w:r>
            <w:r w:rsidRPr="00C661D4">
              <w:rPr>
                <w:rFonts w:asciiTheme="minorHAnsi" w:hAnsiTheme="minorHAnsi" w:cs="Arial"/>
              </w:rPr>
              <w:t xml:space="preserve">. Por tratarse de un contrato por evento, el monto será retenido </w:t>
            </w:r>
            <w:r w:rsidR="0072514B" w:rsidRPr="00C661D4">
              <w:rPr>
                <w:rFonts w:asciiTheme="minorHAnsi" w:hAnsiTheme="minorHAnsi" w:cs="Arial"/>
              </w:rPr>
              <w:t xml:space="preserve">proporcionalmente (7%) </w:t>
            </w:r>
            <w:r w:rsidRPr="00C661D4">
              <w:rPr>
                <w:rFonts w:asciiTheme="minorHAnsi" w:hAnsiTheme="minorHAnsi" w:cs="Arial"/>
              </w:rPr>
              <w:t>de cada pago efectuado al proveedor; monto que será devuelto una vez concluido el contrato. De existir una ampliación de vigencia del servicio, se iniciará un nuevo proceso de retenciones por garantía de cumplimiento de contrato en la misma proporción, misma que será devuelta al concluir la relación contractual.</w:t>
            </w:r>
          </w:p>
          <w:p w14:paraId="40819264" w14:textId="04C57078" w:rsidR="00480044" w:rsidRPr="00880F2E" w:rsidRDefault="00480044" w:rsidP="0048004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p>
          <w:p w14:paraId="5590DED7" w14:textId="77777777" w:rsidR="00480044" w:rsidRPr="00CC3F77" w:rsidRDefault="00480044" w:rsidP="009D59DE">
            <w:pPr>
              <w:pStyle w:val="Prrafodelista"/>
              <w:ind w:left="284"/>
              <w:jc w:val="both"/>
              <w:rPr>
                <w:rFonts w:asciiTheme="minorHAnsi" w:hAnsiTheme="minorHAnsi" w:cs="Arial"/>
              </w:rPr>
            </w:pPr>
          </w:p>
        </w:tc>
      </w:tr>
      <w:tr w:rsidR="009D59DE" w:rsidRPr="00A81DCD" w14:paraId="0884740D" w14:textId="77777777" w:rsidTr="00DB7BE8">
        <w:trPr>
          <w:trHeight w:val="545"/>
        </w:trPr>
        <w:tc>
          <w:tcPr>
            <w:tcW w:w="2002" w:type="dxa"/>
          </w:tcPr>
          <w:p w14:paraId="3A38E854" w14:textId="4C386D0C" w:rsidR="00480044" w:rsidRPr="00480044" w:rsidRDefault="00F446E4" w:rsidP="004800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PRESENTACIÓN</w:t>
            </w:r>
            <w:r w:rsidR="009D59DE">
              <w:rPr>
                <w:rFonts w:asciiTheme="minorHAnsi" w:hAnsiTheme="minorHAnsi" w:cstheme="minorHAnsi"/>
                <w:b/>
              </w:rPr>
              <w:t xml:space="preserve"> DE DOCUMENTOS</w:t>
            </w:r>
          </w:p>
        </w:tc>
        <w:tc>
          <w:tcPr>
            <w:tcW w:w="7916" w:type="dxa"/>
          </w:tcPr>
          <w:p w14:paraId="6D9CD1C8" w14:textId="31EE4BD4" w:rsidR="009D59DE" w:rsidRPr="00F73AB4"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F73AB4">
              <w:rPr>
                <w:rFonts w:asciiTheme="minorHAnsi" w:hAnsiTheme="minorHAnsi" w:cs="Arial"/>
              </w:rPr>
              <w:t xml:space="preserve">máximo de </w:t>
            </w:r>
            <w:r w:rsidR="007926D0" w:rsidRPr="00F73AB4">
              <w:rPr>
                <w:rFonts w:asciiTheme="minorHAnsi" w:hAnsiTheme="minorHAnsi" w:cs="Arial"/>
              </w:rPr>
              <w:t xml:space="preserve">tres </w:t>
            </w:r>
            <w:r w:rsidRPr="00F73AB4">
              <w:rPr>
                <w:rFonts w:asciiTheme="minorHAnsi" w:hAnsiTheme="minorHAnsi" w:cs="Arial"/>
              </w:rPr>
              <w:t>(</w:t>
            </w:r>
            <w:r w:rsidR="007926D0" w:rsidRPr="00F73AB4">
              <w:rPr>
                <w:rFonts w:asciiTheme="minorHAnsi" w:hAnsiTheme="minorHAnsi" w:cs="Arial"/>
              </w:rPr>
              <w:t>3</w:t>
            </w:r>
            <w:r w:rsidRPr="00F73AB4">
              <w:rPr>
                <w:rFonts w:asciiTheme="minorHAnsi" w:hAnsiTheme="minorHAnsi" w:cs="Arial"/>
              </w:rPr>
              <w:t>) días hábiles, computables a partir de la notificación de Adjudicación, deberá presentar los documentos en original o fotocopia legalizada declarados en su propuesta.</w:t>
            </w:r>
          </w:p>
          <w:p w14:paraId="3428D8BF" w14:textId="4E0C0E9D" w:rsidR="009D59DE" w:rsidRPr="00CC3F77" w:rsidRDefault="009D59DE" w:rsidP="009D59DE">
            <w:pPr>
              <w:pStyle w:val="Prrafodelista"/>
              <w:ind w:left="284"/>
              <w:jc w:val="both"/>
              <w:rPr>
                <w:rFonts w:asciiTheme="minorHAnsi" w:hAnsiTheme="minorHAnsi" w:cs="Arial"/>
              </w:rPr>
            </w:pPr>
            <w:r w:rsidRPr="00F73AB4">
              <w:rPr>
                <w:rFonts w:asciiTheme="minorHAnsi" w:hAnsiTheme="minorHAnsi" w:cs="Arial"/>
              </w:rPr>
              <w:t xml:space="preserve">La CSBP, en forma unilateral o a solicitud escrita del proponente adjudicado, podrá ampliar el plazo de presentación de documentos requeridos hasta </w:t>
            </w:r>
            <w:r w:rsidR="00A40441" w:rsidRPr="00F73AB4">
              <w:rPr>
                <w:rFonts w:asciiTheme="minorHAnsi" w:hAnsiTheme="minorHAnsi" w:cs="Arial"/>
              </w:rPr>
              <w:t xml:space="preserve">dos </w:t>
            </w:r>
            <w:r w:rsidRPr="00F73AB4">
              <w:rPr>
                <w:rFonts w:asciiTheme="minorHAnsi" w:hAnsiTheme="minorHAnsi" w:cs="Arial"/>
              </w:rPr>
              <w:t>(</w:t>
            </w:r>
            <w:r w:rsidR="00A40441" w:rsidRPr="00F73AB4">
              <w:rPr>
                <w:rFonts w:asciiTheme="minorHAnsi" w:hAnsiTheme="minorHAnsi" w:cs="Arial"/>
              </w:rPr>
              <w:t>2</w:t>
            </w:r>
            <w:r w:rsidRPr="00F73AB4">
              <w:rPr>
                <w:rFonts w:asciiTheme="minorHAnsi" w:hAnsiTheme="minorHAnsi" w:cs="Arial"/>
              </w:rPr>
              <w:t xml:space="preserve">) días hábiles </w:t>
            </w:r>
            <w:r w:rsidRPr="00CC3F77">
              <w:rPr>
                <w:rFonts w:asciiTheme="minorHAnsi" w:hAnsiTheme="minorHAnsi" w:cs="Arial"/>
              </w:rPr>
              <w:t>adicionales, comunicando al proponente adjudicado en forma escrita la ampliación de dicho plazo.</w:t>
            </w:r>
          </w:p>
          <w:p w14:paraId="64A60FBE"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1B6C56A" w14:textId="77777777" w:rsidR="009D59DE" w:rsidRPr="00CC3F77" w:rsidRDefault="009D59DE" w:rsidP="009D59DE">
            <w:pPr>
              <w:pStyle w:val="Prrafodelista"/>
              <w:ind w:left="284"/>
              <w:jc w:val="both"/>
              <w:rPr>
                <w:rFonts w:asciiTheme="minorHAnsi" w:hAnsiTheme="minorHAnsi" w:cs="Arial"/>
              </w:rPr>
            </w:pPr>
          </w:p>
          <w:p w14:paraId="6BC041BB" w14:textId="77777777" w:rsidR="009D59DE" w:rsidRPr="00CC3F77" w:rsidRDefault="009D59DE" w:rsidP="009D59D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3435A194" w14:textId="6D034386" w:rsidR="009D59DE" w:rsidRPr="00A81DCD" w:rsidRDefault="009D59DE" w:rsidP="00F73AB4">
            <w:pPr>
              <w:pStyle w:val="Prrafodelista"/>
              <w:ind w:left="284"/>
              <w:jc w:val="both"/>
            </w:pPr>
            <w:r w:rsidRPr="00CC3F77">
              <w:rPr>
                <w:rFonts w:asciiTheme="minorHAnsi" w:hAnsiTheme="minorHAnsi" w:cs="Arial"/>
              </w:rPr>
              <w:t>En estos casos los plazos se computarán nuevamente a partir de la notificación de Adjudicación.</w:t>
            </w:r>
          </w:p>
        </w:tc>
      </w:tr>
      <w:tr w:rsidR="009D59DE" w:rsidRPr="00A81DCD" w14:paraId="172807D8" w14:textId="77777777" w:rsidTr="00363121">
        <w:trPr>
          <w:trHeight w:val="715"/>
        </w:trPr>
        <w:tc>
          <w:tcPr>
            <w:tcW w:w="2002" w:type="dxa"/>
          </w:tcPr>
          <w:p w14:paraId="774FD05B" w14:textId="482B49DE" w:rsidR="009D59DE" w:rsidRPr="00A40441" w:rsidRDefault="009D59DE" w:rsidP="00F73AB4">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 AL CONTRATO</w:t>
            </w:r>
          </w:p>
        </w:tc>
        <w:tc>
          <w:tcPr>
            <w:tcW w:w="7916" w:type="dxa"/>
          </w:tcPr>
          <w:p w14:paraId="044CF38D" w14:textId="40E55164" w:rsidR="009D59DE" w:rsidRPr="00A81DCD" w:rsidRDefault="009D59DE" w:rsidP="00F73AB4">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017F1688" w:rsidR="00BC01B4" w:rsidRDefault="00BC01B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776"/>
        <w:gridCol w:w="142"/>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53F9AE71" w:rsidR="008E789D" w:rsidRPr="00507B16" w:rsidRDefault="00BC01B4" w:rsidP="0048728B">
            <w:pPr>
              <w:jc w:val="center"/>
              <w:rPr>
                <w:b/>
              </w:rPr>
            </w:pPr>
            <w:r>
              <w:rPr>
                <w:rFonts w:asciiTheme="minorHAnsi" w:hAnsiTheme="minorHAnsi" w:cstheme="minorHAnsi"/>
                <w:b/>
                <w:sz w:val="22"/>
                <w:szCs w:val="22"/>
              </w:rPr>
              <w:lastRenderedPageBreak/>
              <w:br w:type="page"/>
            </w:r>
            <w:r w:rsidR="008E789D"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22D6DDE4" w:rsidR="008E789D" w:rsidRPr="00F677FC" w:rsidRDefault="003F608B" w:rsidP="0048728B">
            <w:pPr>
              <w:jc w:val="center"/>
              <w:rPr>
                <w:b/>
              </w:rPr>
            </w:pPr>
            <w:r w:rsidRPr="003F608B">
              <w:rPr>
                <w:b/>
              </w:rPr>
              <w:t xml:space="preserve">CONTRATACIÓN DE SERVICIOS </w:t>
            </w:r>
            <w:r w:rsidR="00125495">
              <w:rPr>
                <w:b/>
              </w:rPr>
              <w:t>DE IMAGENOLOGIA (2 AÑOS) – PRIMERA CONVOCATORIA</w:t>
            </w:r>
            <w:r w:rsidRPr="003F608B">
              <w:rPr>
                <w:b/>
              </w:rPr>
              <w:t xml:space="preserve"> </w:t>
            </w:r>
          </w:p>
        </w:tc>
      </w:tr>
      <w:tr w:rsidR="004D723B" w:rsidRPr="005C734B" w14:paraId="000200AC" w14:textId="77777777" w:rsidTr="00B36CA4">
        <w:trPr>
          <w:gridAfter w:val="1"/>
          <w:wAfter w:w="142" w:type="dxa"/>
          <w:trHeight w:val="9600"/>
        </w:trPr>
        <w:tc>
          <w:tcPr>
            <w:tcW w:w="9776" w:type="dxa"/>
          </w:tcPr>
          <w:p w14:paraId="4E25A94A" w14:textId="77777777" w:rsidR="006631A7" w:rsidRDefault="006631A7" w:rsidP="003F608B">
            <w:pPr>
              <w:ind w:left="164" w:right="298"/>
              <w:jc w:val="both"/>
              <w:rPr>
                <w:rFonts w:asciiTheme="minorHAnsi" w:hAnsiTheme="minorHAnsi" w:cstheme="minorHAnsi"/>
                <w:b/>
                <w:bCs/>
              </w:rPr>
            </w:pPr>
          </w:p>
          <w:p w14:paraId="082D2DE4" w14:textId="77777777" w:rsidR="00B36CA4" w:rsidRPr="00173B8A" w:rsidRDefault="00B36CA4" w:rsidP="00B36CA4">
            <w:pPr>
              <w:pStyle w:val="Sinespaciado"/>
              <w:numPr>
                <w:ilvl w:val="0"/>
                <w:numId w:val="2"/>
              </w:numPr>
              <w:ind w:left="447"/>
              <w:outlineLvl w:val="0"/>
              <w:rPr>
                <w:rFonts w:ascii="Arial" w:hAnsi="Arial" w:cs="Arial"/>
                <w:b/>
                <w:sz w:val="22"/>
                <w:szCs w:val="22"/>
              </w:rPr>
            </w:pPr>
            <w:r w:rsidRPr="00173B8A">
              <w:rPr>
                <w:rFonts w:ascii="Arial" w:hAnsi="Arial" w:cs="Arial"/>
                <w:b/>
                <w:sz w:val="22"/>
                <w:szCs w:val="22"/>
              </w:rPr>
              <w:t>ESPECIFICACIONES TÈCNICAS</w:t>
            </w:r>
            <w:r>
              <w:rPr>
                <w:rFonts w:ascii="Arial" w:hAnsi="Arial" w:cs="Arial"/>
                <w:b/>
                <w:sz w:val="22"/>
                <w:szCs w:val="22"/>
              </w:rPr>
              <w:t xml:space="preserve"> - </w:t>
            </w:r>
            <w:r w:rsidRPr="00173B8A">
              <w:rPr>
                <w:rFonts w:ascii="Arial" w:hAnsi="Arial" w:cs="Arial"/>
                <w:b/>
                <w:sz w:val="22"/>
                <w:szCs w:val="22"/>
              </w:rPr>
              <w:t xml:space="preserve">SERVICIO DE </w:t>
            </w:r>
            <w:r>
              <w:rPr>
                <w:rFonts w:ascii="Arial" w:hAnsi="Arial" w:cs="Arial"/>
                <w:b/>
                <w:sz w:val="22"/>
                <w:szCs w:val="22"/>
              </w:rPr>
              <w:t xml:space="preserve">IMAGENOLOGIA </w:t>
            </w:r>
          </w:p>
          <w:p w14:paraId="48462B04" w14:textId="77777777" w:rsidR="00B36CA4" w:rsidRPr="008C5634" w:rsidRDefault="00B36CA4" w:rsidP="00B36CA4">
            <w:pPr>
              <w:rPr>
                <w:rFonts w:ascii="Arial" w:hAnsi="Arial" w:cs="Arial"/>
                <w:sz w:val="22"/>
                <w:szCs w:val="22"/>
              </w:rPr>
            </w:pPr>
          </w:p>
          <w:p w14:paraId="46ED1238" w14:textId="77777777" w:rsidR="00B36CA4" w:rsidRPr="00173B8A" w:rsidRDefault="00B36CA4" w:rsidP="00B36CA4">
            <w:pPr>
              <w:jc w:val="both"/>
              <w:rPr>
                <w:rFonts w:ascii="Arial" w:hAnsi="Arial" w:cs="Arial"/>
              </w:rPr>
            </w:pPr>
            <w:r w:rsidRPr="00173B8A">
              <w:rPr>
                <w:rFonts w:ascii="Arial" w:hAnsi="Arial" w:cs="Arial"/>
              </w:rPr>
              <w:t>La Caja de Salud de la Banca Privada Regiona</w:t>
            </w:r>
            <w:r>
              <w:rPr>
                <w:rFonts w:ascii="Arial" w:hAnsi="Arial" w:cs="Arial"/>
              </w:rPr>
              <w:t>l Chuquisaca</w:t>
            </w:r>
            <w:r w:rsidRPr="00173B8A">
              <w:rPr>
                <w:rFonts w:ascii="Arial" w:hAnsi="Arial" w:cs="Arial"/>
              </w:rPr>
              <w:t xml:space="preserve">, requiere la contratación de </w:t>
            </w:r>
            <w:r>
              <w:rPr>
                <w:rFonts w:ascii="Arial" w:hAnsi="Arial" w:cs="Arial"/>
              </w:rPr>
              <w:t xml:space="preserve">un Centro de Imagen y Diagnostico </w:t>
            </w:r>
            <w:r w:rsidRPr="00173B8A">
              <w:rPr>
                <w:rFonts w:ascii="Arial" w:hAnsi="Arial" w:cs="Arial"/>
              </w:rPr>
              <w:t xml:space="preserve">legalmente establecidos, debidamente certificados por el Servicio Departamental de Salud, para la prestación de servicios auxiliares y de diagnóstico </w:t>
            </w:r>
            <w:r>
              <w:rPr>
                <w:rFonts w:ascii="Arial" w:hAnsi="Arial" w:cs="Arial"/>
              </w:rPr>
              <w:t xml:space="preserve">por imagen </w:t>
            </w:r>
            <w:r w:rsidRPr="00173B8A">
              <w:rPr>
                <w:rFonts w:ascii="Arial" w:hAnsi="Arial" w:cs="Arial"/>
              </w:rPr>
              <w:t>bajo la modalidad de monto fijo mensual y monto por evento para la atención de nuestra población asegurada, de acuerdo a las siguientes especificaciones técnicas:</w:t>
            </w:r>
          </w:p>
          <w:p w14:paraId="0FE0B90D" w14:textId="77777777" w:rsidR="00B36CA4" w:rsidRPr="00173B8A" w:rsidRDefault="00B36CA4" w:rsidP="00B36CA4">
            <w:pPr>
              <w:jc w:val="both"/>
              <w:rPr>
                <w:rFonts w:ascii="Arial" w:hAnsi="Arial" w:cs="Arial"/>
              </w:rPr>
            </w:pPr>
          </w:p>
          <w:p w14:paraId="3B27DEDF" w14:textId="77777777" w:rsidR="00B36CA4" w:rsidRPr="00173B8A" w:rsidRDefault="00B36CA4" w:rsidP="00B36CA4">
            <w:pPr>
              <w:jc w:val="both"/>
              <w:rPr>
                <w:rFonts w:ascii="Arial" w:hAnsi="Arial" w:cs="Arial"/>
                <w:b/>
              </w:rPr>
            </w:pPr>
            <w:r w:rsidRPr="00173B8A">
              <w:rPr>
                <w:rFonts w:ascii="Arial" w:hAnsi="Arial" w:cs="Arial"/>
                <w:b/>
              </w:rPr>
              <w:t>OFERTA DE SERVICIOS</w:t>
            </w:r>
          </w:p>
          <w:p w14:paraId="039DDEDE" w14:textId="77777777" w:rsidR="00B36CA4" w:rsidRDefault="00B36CA4" w:rsidP="00B36CA4">
            <w:pPr>
              <w:jc w:val="both"/>
              <w:rPr>
                <w:rFonts w:ascii="Arial" w:hAnsi="Arial" w:cs="Arial"/>
                <w:b/>
              </w:rPr>
            </w:pPr>
            <w:r w:rsidRPr="00173B8A">
              <w:rPr>
                <w:rFonts w:ascii="Arial" w:hAnsi="Arial" w:cs="Arial"/>
                <w:b/>
              </w:rPr>
              <w:t>La CSBP realizará la contratación de servicios por</w:t>
            </w:r>
            <w:r>
              <w:rPr>
                <w:rFonts w:ascii="Arial" w:hAnsi="Arial" w:cs="Arial"/>
                <w:b/>
              </w:rPr>
              <w:t xml:space="preserve"> ítems.</w:t>
            </w:r>
          </w:p>
          <w:p w14:paraId="5A7B938F" w14:textId="77777777" w:rsidR="00B36CA4" w:rsidRPr="00173B8A" w:rsidRDefault="00B36CA4" w:rsidP="00B36CA4">
            <w:pPr>
              <w:jc w:val="both"/>
              <w:rPr>
                <w:rFonts w:ascii="Arial" w:hAnsi="Arial" w:cs="Arial"/>
                <w:b/>
              </w:rPr>
            </w:pPr>
            <w:r w:rsidRPr="0048691F">
              <w:rPr>
                <w:rFonts w:ascii="Arial" w:hAnsi="Arial" w:cs="Arial"/>
                <w:b/>
              </w:rPr>
              <w:t>El proponente podrá participar de acuerdo a su capacidad instalada, considerando las siguientes opciones:</w:t>
            </w:r>
          </w:p>
          <w:p w14:paraId="51D8B588" w14:textId="77777777" w:rsidR="00B36CA4" w:rsidRDefault="00B36CA4" w:rsidP="00B36CA4">
            <w:pPr>
              <w:jc w:val="both"/>
              <w:rPr>
                <w:rFonts w:ascii="Arial" w:hAnsi="Arial" w:cs="Arial"/>
                <w:b/>
                <w:u w:val="single"/>
              </w:rPr>
            </w:pPr>
          </w:p>
          <w:tbl>
            <w:tblPr>
              <w:tblStyle w:val="Tablaconcuadrcula"/>
              <w:tblW w:w="0" w:type="auto"/>
              <w:jc w:val="center"/>
              <w:tblLook w:val="04A0" w:firstRow="1" w:lastRow="0" w:firstColumn="1" w:lastColumn="0" w:noHBand="0" w:noVBand="1"/>
            </w:tblPr>
            <w:tblGrid>
              <w:gridCol w:w="4258"/>
              <w:gridCol w:w="4236"/>
            </w:tblGrid>
            <w:tr w:rsidR="00B36CA4" w14:paraId="6948A7CB" w14:textId="77777777" w:rsidTr="00C95F3C">
              <w:trPr>
                <w:jc w:val="center"/>
              </w:trPr>
              <w:tc>
                <w:tcPr>
                  <w:tcW w:w="4258" w:type="dxa"/>
                  <w:shd w:val="clear" w:color="auto" w:fill="D0CECE" w:themeFill="background2" w:themeFillShade="E6"/>
                </w:tcPr>
                <w:p w14:paraId="01B9016B" w14:textId="77777777" w:rsidR="00B36CA4" w:rsidRPr="00925073" w:rsidRDefault="00B36CA4" w:rsidP="00B36CA4">
                  <w:pPr>
                    <w:jc w:val="center"/>
                    <w:rPr>
                      <w:b/>
                      <w:bCs/>
                    </w:rPr>
                  </w:pPr>
                  <w:bookmarkStart w:id="0" w:name="_Hlk99458744"/>
                  <w:r w:rsidRPr="00925073">
                    <w:rPr>
                      <w:b/>
                      <w:bCs/>
                    </w:rPr>
                    <w:t>OPCIÓN 1</w:t>
                  </w:r>
                </w:p>
              </w:tc>
              <w:tc>
                <w:tcPr>
                  <w:tcW w:w="4236" w:type="dxa"/>
                  <w:shd w:val="clear" w:color="auto" w:fill="D0CECE" w:themeFill="background2" w:themeFillShade="E6"/>
                </w:tcPr>
                <w:p w14:paraId="317825A3" w14:textId="77777777" w:rsidR="00B36CA4" w:rsidRPr="00925073" w:rsidRDefault="00B36CA4" w:rsidP="00B36CA4">
                  <w:pPr>
                    <w:jc w:val="center"/>
                    <w:rPr>
                      <w:b/>
                      <w:bCs/>
                    </w:rPr>
                  </w:pPr>
                  <w:r w:rsidRPr="00925073">
                    <w:rPr>
                      <w:b/>
                      <w:bCs/>
                    </w:rPr>
                    <w:t>OPCIÓN 2</w:t>
                  </w:r>
                </w:p>
              </w:tc>
            </w:tr>
            <w:tr w:rsidR="00B36CA4" w14:paraId="02AEC450" w14:textId="77777777" w:rsidTr="00C95F3C">
              <w:trPr>
                <w:jc w:val="center"/>
              </w:trPr>
              <w:tc>
                <w:tcPr>
                  <w:tcW w:w="4258" w:type="dxa"/>
                </w:tcPr>
                <w:p w14:paraId="235A15D4" w14:textId="77777777" w:rsidR="00B36CA4" w:rsidRPr="00925073" w:rsidRDefault="00B36CA4" w:rsidP="00B36CA4">
                  <w:pPr>
                    <w:jc w:val="center"/>
                    <w:rPr>
                      <w:b/>
                      <w:bCs/>
                    </w:rPr>
                  </w:pPr>
                  <w:r w:rsidRPr="00925073">
                    <w:rPr>
                      <w:b/>
                      <w:bCs/>
                    </w:rPr>
                    <w:t xml:space="preserve">GRUPO 1: </w:t>
                  </w:r>
                  <w:r>
                    <w:rPr>
                      <w:b/>
                      <w:bCs/>
                    </w:rPr>
                    <w:t>Servicios Auxiliares de Rayos X (monto fijo)</w:t>
                  </w:r>
                </w:p>
              </w:tc>
              <w:tc>
                <w:tcPr>
                  <w:tcW w:w="4236" w:type="dxa"/>
                </w:tcPr>
                <w:p w14:paraId="52041BE3" w14:textId="77777777" w:rsidR="00B36CA4" w:rsidRDefault="00B36CA4" w:rsidP="00B36CA4">
                  <w:r w:rsidRPr="00925073">
                    <w:rPr>
                      <w:b/>
                      <w:bCs/>
                    </w:rPr>
                    <w:t xml:space="preserve">GRUPO 1: </w:t>
                  </w:r>
                  <w:r>
                    <w:rPr>
                      <w:b/>
                      <w:bCs/>
                    </w:rPr>
                    <w:t xml:space="preserve">Servicios Auxiliares de Rayos X (por evento) </w:t>
                  </w:r>
                </w:p>
              </w:tc>
            </w:tr>
            <w:tr w:rsidR="00B36CA4" w14:paraId="4EC9D35E" w14:textId="77777777" w:rsidTr="00C95F3C">
              <w:trPr>
                <w:jc w:val="center"/>
              </w:trPr>
              <w:tc>
                <w:tcPr>
                  <w:tcW w:w="4258" w:type="dxa"/>
                </w:tcPr>
                <w:p w14:paraId="05ADD34F" w14:textId="77777777" w:rsidR="00B36CA4" w:rsidRDefault="00B36CA4" w:rsidP="00B36CA4">
                  <w:pPr>
                    <w:jc w:val="both"/>
                  </w:pPr>
                  <w:r>
                    <w:t>Servicio de Radiografías simples de diferentes dimensiones para exámenes preocupacionales y para atención de consulta externa normal que incluyan informe digital en CD, la placa solo se solicitara a requerimiento de la CSBP, el servicio se prestara desde</w:t>
                  </w:r>
                  <w:r w:rsidRPr="00D94BB1">
                    <w:t xml:space="preserve"> </w:t>
                  </w:r>
                  <w:r>
                    <w:t>7</w:t>
                  </w:r>
                  <w:r w:rsidRPr="00D94BB1">
                    <w:t xml:space="preserve">:00 a.m. </w:t>
                  </w:r>
                  <w:r>
                    <w:t>a las</w:t>
                  </w:r>
                  <w:r w:rsidRPr="00D94BB1">
                    <w:t xml:space="preserve"> 2</w:t>
                  </w:r>
                  <w:r>
                    <w:t>2</w:t>
                  </w:r>
                  <w:r w:rsidRPr="00D94BB1">
                    <w:t>:00 p.m.</w:t>
                  </w:r>
                  <w:r>
                    <w:t xml:space="preserve">, sábados, domingos y feriados 24 horas. </w:t>
                  </w:r>
                </w:p>
              </w:tc>
              <w:tc>
                <w:tcPr>
                  <w:tcW w:w="4236" w:type="dxa"/>
                </w:tcPr>
                <w:p w14:paraId="7890318C" w14:textId="77777777" w:rsidR="00B36CA4" w:rsidRDefault="00B36CA4" w:rsidP="00B36CA4">
                  <w:r>
                    <w:t>Servicio de Radiografías simples de diferentes dimensiones para exámenes preocupacionales y para atención de consulta externa normal que incluyan informe digital en CD, la placa solo se solicitara a requerimiento de la CSBP, el servicio se prestara desde</w:t>
                  </w:r>
                  <w:r w:rsidRPr="00D94BB1">
                    <w:t xml:space="preserve"> </w:t>
                  </w:r>
                  <w:r>
                    <w:t>7</w:t>
                  </w:r>
                  <w:r w:rsidRPr="00D94BB1">
                    <w:t xml:space="preserve">:00 a.m. </w:t>
                  </w:r>
                  <w:r>
                    <w:t>a las</w:t>
                  </w:r>
                  <w:r w:rsidRPr="00D94BB1">
                    <w:t xml:space="preserve"> 2</w:t>
                  </w:r>
                  <w:r>
                    <w:t>2</w:t>
                  </w:r>
                  <w:r w:rsidRPr="00D94BB1">
                    <w:t>:00 p.m.</w:t>
                  </w:r>
                  <w:r>
                    <w:t>, sábados, domingos y feriados 24 horas.</w:t>
                  </w:r>
                </w:p>
              </w:tc>
            </w:tr>
            <w:tr w:rsidR="00B36CA4" w14:paraId="7E66D493" w14:textId="77777777" w:rsidTr="00C95F3C">
              <w:trPr>
                <w:jc w:val="center"/>
              </w:trPr>
              <w:tc>
                <w:tcPr>
                  <w:tcW w:w="4258" w:type="dxa"/>
                </w:tcPr>
                <w:p w14:paraId="2FBE9018" w14:textId="77777777" w:rsidR="00B36CA4" w:rsidRPr="00925073" w:rsidRDefault="00B36CA4" w:rsidP="00B36CA4">
                  <w:pPr>
                    <w:jc w:val="center"/>
                    <w:rPr>
                      <w:b/>
                      <w:bCs/>
                    </w:rPr>
                  </w:pPr>
                  <w:bookmarkStart w:id="1" w:name="_Hlk129940647"/>
                  <w:r w:rsidRPr="00925073">
                    <w:rPr>
                      <w:b/>
                      <w:bCs/>
                    </w:rPr>
                    <w:t xml:space="preserve">GRUPO 2: </w:t>
                  </w:r>
                  <w:r>
                    <w:rPr>
                      <w:b/>
                      <w:bCs/>
                    </w:rPr>
                    <w:t>Servicios Auxiliares de Ecografías Generales y Ginecológicas (por monto fijo)</w:t>
                  </w:r>
                </w:p>
              </w:tc>
              <w:tc>
                <w:tcPr>
                  <w:tcW w:w="4236" w:type="dxa"/>
                </w:tcPr>
                <w:p w14:paraId="3CAAC57B" w14:textId="77777777" w:rsidR="00B36CA4" w:rsidRDefault="00B36CA4" w:rsidP="00B36CA4">
                  <w:r w:rsidRPr="00925073">
                    <w:rPr>
                      <w:b/>
                      <w:bCs/>
                    </w:rPr>
                    <w:t xml:space="preserve">GRUPO 2: </w:t>
                  </w:r>
                  <w:r>
                    <w:rPr>
                      <w:b/>
                      <w:bCs/>
                    </w:rPr>
                    <w:t>Servicios Auxiliares de Ecografías Generales y Ginecológicas (por evento)</w:t>
                  </w:r>
                </w:p>
              </w:tc>
            </w:tr>
            <w:tr w:rsidR="00B36CA4" w14:paraId="5FE57DD5" w14:textId="77777777" w:rsidTr="00C95F3C">
              <w:trPr>
                <w:jc w:val="center"/>
              </w:trPr>
              <w:tc>
                <w:tcPr>
                  <w:tcW w:w="4258" w:type="dxa"/>
                </w:tcPr>
                <w:p w14:paraId="49F603E3" w14:textId="77777777" w:rsidR="00B36CA4" w:rsidRDefault="00B36CA4" w:rsidP="00B36CA4">
                  <w:pPr>
                    <w:jc w:val="both"/>
                  </w:pPr>
                  <w:r>
                    <w:t>Servicio de Ecografías Generales y ginecológicas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4236" w:type="dxa"/>
                </w:tcPr>
                <w:p w14:paraId="7DFFF84C" w14:textId="77777777" w:rsidR="00B36CA4" w:rsidRDefault="00B36CA4" w:rsidP="00B36CA4">
                  <w:r>
                    <w:t>Servicio de Ecografías Generales y ginecológicas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r>
            <w:bookmarkEnd w:id="1"/>
            <w:tr w:rsidR="00B36CA4" w14:paraId="006C6FED" w14:textId="77777777" w:rsidTr="00C95F3C">
              <w:trPr>
                <w:jc w:val="center"/>
              </w:trPr>
              <w:tc>
                <w:tcPr>
                  <w:tcW w:w="4258" w:type="dxa"/>
                </w:tcPr>
                <w:p w14:paraId="021948E6" w14:textId="77777777" w:rsidR="00B36CA4" w:rsidRPr="00925073" w:rsidRDefault="00B36CA4" w:rsidP="00B36CA4">
                  <w:pPr>
                    <w:jc w:val="center"/>
                    <w:rPr>
                      <w:b/>
                      <w:bCs/>
                    </w:rPr>
                  </w:pPr>
                  <w:r w:rsidRPr="00925073">
                    <w:rPr>
                      <w:b/>
                      <w:bCs/>
                    </w:rPr>
                    <w:t xml:space="preserve">GRUPO 3: </w:t>
                  </w:r>
                  <w:r>
                    <w:rPr>
                      <w:b/>
                      <w:bCs/>
                    </w:rPr>
                    <w:t>TOMOGRAFIAS CRANEALES Y EXTRACRANEALES (Monto Fijo)</w:t>
                  </w:r>
                </w:p>
              </w:tc>
              <w:tc>
                <w:tcPr>
                  <w:tcW w:w="4236" w:type="dxa"/>
                </w:tcPr>
                <w:p w14:paraId="1F0E3DFA" w14:textId="77777777" w:rsidR="00B36CA4" w:rsidRDefault="00B36CA4" w:rsidP="00B36CA4">
                  <w:r w:rsidRPr="00925073">
                    <w:rPr>
                      <w:b/>
                      <w:bCs/>
                    </w:rPr>
                    <w:t xml:space="preserve">GRUPO </w:t>
                  </w:r>
                  <w:r>
                    <w:rPr>
                      <w:b/>
                      <w:bCs/>
                    </w:rPr>
                    <w:t>3</w:t>
                  </w:r>
                  <w:r w:rsidRPr="00925073">
                    <w:rPr>
                      <w:b/>
                      <w:bCs/>
                    </w:rPr>
                    <w:t xml:space="preserve">: </w:t>
                  </w:r>
                  <w:r>
                    <w:rPr>
                      <w:b/>
                      <w:bCs/>
                    </w:rPr>
                    <w:t>TOMOGRAFIAS CRANEALES Y EXTRACRANEALES (por evento)</w:t>
                  </w:r>
                </w:p>
              </w:tc>
            </w:tr>
            <w:tr w:rsidR="00B36CA4" w14:paraId="5B52F170" w14:textId="77777777" w:rsidTr="00C95F3C">
              <w:trPr>
                <w:jc w:val="center"/>
              </w:trPr>
              <w:tc>
                <w:tcPr>
                  <w:tcW w:w="4258" w:type="dxa"/>
                </w:tcPr>
                <w:p w14:paraId="5B0E81E1" w14:textId="77777777" w:rsidR="00B36CA4" w:rsidRDefault="00B36CA4" w:rsidP="00B36CA4">
                  <w:r>
                    <w:t>Ítem 1 – Tomografía Craneal con o sin Contraste de diferentes dimensiones que incluyan informe digital en CD, la placa solo se solicitara a requerimiento de la CSBP, el servicio se prestara desde las 07:00 a.m. a las 22:00 p.m., sábados, domingos y feriados 24 horas.</w:t>
                  </w:r>
                </w:p>
              </w:tc>
              <w:tc>
                <w:tcPr>
                  <w:tcW w:w="4236" w:type="dxa"/>
                </w:tcPr>
                <w:p w14:paraId="56998A13" w14:textId="77777777" w:rsidR="00B36CA4" w:rsidRDefault="00B36CA4" w:rsidP="00B36CA4">
                  <w:r>
                    <w:t>Ítem 1 – Tomografía Craneal con o sin Contraste de diferentes dimensiones que incluyan informe digital en CD, la placa solo se solicitara a requerimiento de la CSBP, el servicio se prestara desde las 07:00 a.m. a las 22:00 p.m., sábados, domingos y feriados 24 horas.</w:t>
                  </w:r>
                </w:p>
              </w:tc>
            </w:tr>
            <w:tr w:rsidR="00B36CA4" w14:paraId="04C5D0F9" w14:textId="77777777" w:rsidTr="00C95F3C">
              <w:trPr>
                <w:jc w:val="center"/>
              </w:trPr>
              <w:tc>
                <w:tcPr>
                  <w:tcW w:w="4258" w:type="dxa"/>
                </w:tcPr>
                <w:p w14:paraId="18053D2B" w14:textId="77777777" w:rsidR="00B36CA4" w:rsidRDefault="00B36CA4" w:rsidP="00B36CA4">
                  <w:r>
                    <w:t xml:space="preserve">Ítem 2 – Tomografía Extracraneal con o sin contraste de diferentes dimensiones que incluyan informe digital en CD, la placa solo se solicitara a requerimiento de la CSBP, el servicio se prestara </w:t>
                  </w:r>
                  <w:r>
                    <w:lastRenderedPageBreak/>
                    <w:t xml:space="preserve">desde las 07:00 a.m. a las 22:00 p.m., sábados, domingos y feriados 24 horas. </w:t>
                  </w:r>
                </w:p>
              </w:tc>
              <w:tc>
                <w:tcPr>
                  <w:tcW w:w="4236" w:type="dxa"/>
                </w:tcPr>
                <w:p w14:paraId="1C08482E" w14:textId="77777777" w:rsidR="00B36CA4" w:rsidRDefault="00B36CA4" w:rsidP="00B36CA4">
                  <w:r>
                    <w:lastRenderedPageBreak/>
                    <w:t xml:space="preserve">Ítem 2 – Tomografía Extracraneal con o sin contraste de diferentes dimensiones que incluyan informe digital en CD, la placa solo se solicitara a requerimiento de la CSBP, el servicio se prestara </w:t>
                  </w:r>
                  <w:r>
                    <w:lastRenderedPageBreak/>
                    <w:t xml:space="preserve">desde las 07:00 a.m. a las 22:00 p.m., sábados, domingos y feriados 24 horas. </w:t>
                  </w:r>
                </w:p>
              </w:tc>
            </w:tr>
            <w:tr w:rsidR="00B36CA4" w14:paraId="7685A9F4" w14:textId="77777777" w:rsidTr="00C95F3C">
              <w:trPr>
                <w:jc w:val="center"/>
              </w:trPr>
              <w:tc>
                <w:tcPr>
                  <w:tcW w:w="4258" w:type="dxa"/>
                </w:tcPr>
                <w:p w14:paraId="33EEA624" w14:textId="77777777" w:rsidR="00B36CA4" w:rsidRPr="00925073" w:rsidRDefault="00B36CA4" w:rsidP="00B36CA4">
                  <w:pPr>
                    <w:jc w:val="center"/>
                    <w:rPr>
                      <w:b/>
                      <w:bCs/>
                    </w:rPr>
                  </w:pPr>
                  <w:r w:rsidRPr="00925073">
                    <w:rPr>
                      <w:b/>
                      <w:bCs/>
                    </w:rPr>
                    <w:lastRenderedPageBreak/>
                    <w:t xml:space="preserve">GRUPO 4: </w:t>
                  </w:r>
                  <w:r>
                    <w:rPr>
                      <w:b/>
                      <w:bCs/>
                    </w:rPr>
                    <w:t>RESONANCIA MAGNETICA (por monto fijo)</w:t>
                  </w:r>
                </w:p>
              </w:tc>
              <w:tc>
                <w:tcPr>
                  <w:tcW w:w="4236" w:type="dxa"/>
                </w:tcPr>
                <w:p w14:paraId="65688A11" w14:textId="77777777" w:rsidR="00B36CA4" w:rsidRDefault="00B36CA4" w:rsidP="00B36CA4">
                  <w:r w:rsidRPr="00925073">
                    <w:rPr>
                      <w:b/>
                      <w:bCs/>
                    </w:rPr>
                    <w:t xml:space="preserve">GRUPO 4: </w:t>
                  </w:r>
                  <w:r>
                    <w:rPr>
                      <w:b/>
                      <w:bCs/>
                    </w:rPr>
                    <w:t>RESONANCIA MAGNETICA (por evento)</w:t>
                  </w:r>
                </w:p>
              </w:tc>
            </w:tr>
            <w:tr w:rsidR="00B36CA4" w14:paraId="1A64CF68" w14:textId="77777777" w:rsidTr="00C95F3C">
              <w:trPr>
                <w:jc w:val="center"/>
              </w:trPr>
              <w:tc>
                <w:tcPr>
                  <w:tcW w:w="4258" w:type="dxa"/>
                </w:tcPr>
                <w:p w14:paraId="00D5F88B" w14:textId="77777777" w:rsidR="00B36CA4" w:rsidRDefault="00B36CA4" w:rsidP="00B36CA4">
                  <w:r>
                    <w:t xml:space="preserve">Ítem 1 – De cerebro </w:t>
                  </w:r>
                  <w:r w:rsidRPr="00466436">
                    <w:t xml:space="preserve"> </w:t>
                  </w:r>
                </w:p>
              </w:tc>
              <w:tc>
                <w:tcPr>
                  <w:tcW w:w="4236" w:type="dxa"/>
                </w:tcPr>
                <w:p w14:paraId="2BACAC90" w14:textId="77777777" w:rsidR="00B36CA4" w:rsidRDefault="00B36CA4" w:rsidP="00B36CA4">
                  <w:r>
                    <w:t xml:space="preserve">Ítem 1 – De cerebro </w:t>
                  </w:r>
                  <w:r w:rsidRPr="00466436">
                    <w:t xml:space="preserve"> </w:t>
                  </w:r>
                </w:p>
              </w:tc>
            </w:tr>
            <w:tr w:rsidR="00B36CA4" w14:paraId="0905EC32" w14:textId="77777777" w:rsidTr="00C95F3C">
              <w:trPr>
                <w:jc w:val="center"/>
              </w:trPr>
              <w:tc>
                <w:tcPr>
                  <w:tcW w:w="4258" w:type="dxa"/>
                </w:tcPr>
                <w:p w14:paraId="28758583" w14:textId="77777777" w:rsidR="00B36CA4" w:rsidRDefault="00B36CA4" w:rsidP="00B36CA4">
                  <w:r>
                    <w:t>Ítem 2 – De orbitas</w:t>
                  </w:r>
                </w:p>
              </w:tc>
              <w:tc>
                <w:tcPr>
                  <w:tcW w:w="4236" w:type="dxa"/>
                </w:tcPr>
                <w:p w14:paraId="3F8FC1AD" w14:textId="77777777" w:rsidR="00B36CA4" w:rsidRDefault="00B36CA4" w:rsidP="00B36CA4">
                  <w:r>
                    <w:t>Ítem 2 – De orbitas</w:t>
                  </w:r>
                </w:p>
              </w:tc>
            </w:tr>
            <w:tr w:rsidR="00B36CA4" w14:paraId="74B4F1FE" w14:textId="77777777" w:rsidTr="00C95F3C">
              <w:trPr>
                <w:jc w:val="center"/>
              </w:trPr>
              <w:tc>
                <w:tcPr>
                  <w:tcW w:w="4258" w:type="dxa"/>
                </w:tcPr>
                <w:p w14:paraId="4342E9F8" w14:textId="77777777" w:rsidR="00B36CA4" w:rsidRDefault="00B36CA4" w:rsidP="00B36CA4">
                  <w:r>
                    <w:t>Ítem 3 - Oído</w:t>
                  </w:r>
                </w:p>
              </w:tc>
              <w:tc>
                <w:tcPr>
                  <w:tcW w:w="4236" w:type="dxa"/>
                </w:tcPr>
                <w:p w14:paraId="7916A495" w14:textId="77777777" w:rsidR="00B36CA4" w:rsidRDefault="00B36CA4" w:rsidP="00B36CA4">
                  <w:r>
                    <w:t>Ítem 3 - Oído</w:t>
                  </w:r>
                </w:p>
              </w:tc>
            </w:tr>
            <w:tr w:rsidR="00B36CA4" w14:paraId="16BE774A" w14:textId="77777777" w:rsidTr="00C95F3C">
              <w:trPr>
                <w:jc w:val="center"/>
              </w:trPr>
              <w:tc>
                <w:tcPr>
                  <w:tcW w:w="4258" w:type="dxa"/>
                </w:tcPr>
                <w:p w14:paraId="5CB4A5DE" w14:textId="77777777" w:rsidR="00B36CA4" w:rsidRDefault="00B36CA4" w:rsidP="00B36CA4">
                  <w:r>
                    <w:t>Ítem 4 – Hipófisis</w:t>
                  </w:r>
                </w:p>
              </w:tc>
              <w:tc>
                <w:tcPr>
                  <w:tcW w:w="4236" w:type="dxa"/>
                </w:tcPr>
                <w:p w14:paraId="194C1496" w14:textId="77777777" w:rsidR="00B36CA4" w:rsidRDefault="00B36CA4" w:rsidP="00B36CA4">
                  <w:r>
                    <w:t>Ítem 4 – Hipófisis</w:t>
                  </w:r>
                </w:p>
              </w:tc>
            </w:tr>
            <w:tr w:rsidR="00B36CA4" w14:paraId="0A8173D8" w14:textId="77777777" w:rsidTr="00C95F3C">
              <w:trPr>
                <w:jc w:val="center"/>
              </w:trPr>
              <w:tc>
                <w:tcPr>
                  <w:tcW w:w="4258" w:type="dxa"/>
                </w:tcPr>
                <w:p w14:paraId="23F31F96" w14:textId="77777777" w:rsidR="00B36CA4" w:rsidRPr="00A42A78" w:rsidRDefault="00B36CA4" w:rsidP="00B36CA4">
                  <w:r w:rsidRPr="00A42A78">
                    <w:t>Ítem 5.- Macizo Facial</w:t>
                  </w:r>
                </w:p>
              </w:tc>
              <w:tc>
                <w:tcPr>
                  <w:tcW w:w="4236" w:type="dxa"/>
                </w:tcPr>
                <w:p w14:paraId="410F7ED4" w14:textId="77777777" w:rsidR="00B36CA4" w:rsidRDefault="00B36CA4" w:rsidP="00B36CA4">
                  <w:r w:rsidRPr="00A42A78">
                    <w:t>Ítem 5.- Macizo Facial</w:t>
                  </w:r>
                </w:p>
              </w:tc>
            </w:tr>
            <w:tr w:rsidR="00B36CA4" w14:paraId="199EF46F" w14:textId="77777777" w:rsidTr="00C95F3C">
              <w:trPr>
                <w:jc w:val="center"/>
              </w:trPr>
              <w:tc>
                <w:tcPr>
                  <w:tcW w:w="4258" w:type="dxa"/>
                </w:tcPr>
                <w:p w14:paraId="2345DD5E" w14:textId="77777777" w:rsidR="00B36CA4" w:rsidRDefault="00B36CA4" w:rsidP="00B36CA4">
                  <w:r>
                    <w:t>Ítem 6 – Articulación temporo-madibular</w:t>
                  </w:r>
                </w:p>
              </w:tc>
              <w:tc>
                <w:tcPr>
                  <w:tcW w:w="4236" w:type="dxa"/>
                </w:tcPr>
                <w:p w14:paraId="4A4A25F5" w14:textId="77777777" w:rsidR="00B36CA4" w:rsidRDefault="00B36CA4" w:rsidP="00B36CA4">
                  <w:r>
                    <w:t>Ítem 6 – Articulación temporo-madibular</w:t>
                  </w:r>
                </w:p>
              </w:tc>
            </w:tr>
            <w:tr w:rsidR="00B36CA4" w14:paraId="6664F086" w14:textId="77777777" w:rsidTr="00C95F3C">
              <w:trPr>
                <w:jc w:val="center"/>
              </w:trPr>
              <w:tc>
                <w:tcPr>
                  <w:tcW w:w="4258" w:type="dxa"/>
                </w:tcPr>
                <w:p w14:paraId="0214044B" w14:textId="77777777" w:rsidR="00B36CA4" w:rsidRDefault="00B36CA4" w:rsidP="00B36CA4">
                  <w:r>
                    <w:t>Ítem 7.- Columna Cervical</w:t>
                  </w:r>
                </w:p>
              </w:tc>
              <w:tc>
                <w:tcPr>
                  <w:tcW w:w="4236" w:type="dxa"/>
                </w:tcPr>
                <w:p w14:paraId="54F56D0A" w14:textId="77777777" w:rsidR="00B36CA4" w:rsidRDefault="00B36CA4" w:rsidP="00B36CA4">
                  <w:r>
                    <w:t>Ítem 7.- Columna Cervical</w:t>
                  </w:r>
                </w:p>
              </w:tc>
            </w:tr>
            <w:tr w:rsidR="00B36CA4" w14:paraId="22005721" w14:textId="77777777" w:rsidTr="00C95F3C">
              <w:trPr>
                <w:jc w:val="center"/>
              </w:trPr>
              <w:tc>
                <w:tcPr>
                  <w:tcW w:w="4258" w:type="dxa"/>
                </w:tcPr>
                <w:p w14:paraId="496C37FE" w14:textId="77777777" w:rsidR="00B36CA4" w:rsidRDefault="00B36CA4" w:rsidP="00B36CA4">
                  <w:r>
                    <w:t>Ítem 8.- Columna Dorsal</w:t>
                  </w:r>
                </w:p>
              </w:tc>
              <w:tc>
                <w:tcPr>
                  <w:tcW w:w="4236" w:type="dxa"/>
                </w:tcPr>
                <w:p w14:paraId="57ACFA04" w14:textId="77777777" w:rsidR="00B36CA4" w:rsidRDefault="00B36CA4" w:rsidP="00B36CA4">
                  <w:r>
                    <w:t>Ítem 8.- Columna Dorsal</w:t>
                  </w:r>
                </w:p>
              </w:tc>
            </w:tr>
            <w:tr w:rsidR="00B36CA4" w14:paraId="6814BE53" w14:textId="77777777" w:rsidTr="00C95F3C">
              <w:trPr>
                <w:jc w:val="center"/>
              </w:trPr>
              <w:tc>
                <w:tcPr>
                  <w:tcW w:w="4258" w:type="dxa"/>
                </w:tcPr>
                <w:p w14:paraId="021B4124" w14:textId="77777777" w:rsidR="00B36CA4" w:rsidRDefault="00B36CA4" w:rsidP="00B36CA4">
                  <w:r>
                    <w:t>Ítem 9.- Columna Lumbo Sacra</w:t>
                  </w:r>
                </w:p>
              </w:tc>
              <w:tc>
                <w:tcPr>
                  <w:tcW w:w="4236" w:type="dxa"/>
                </w:tcPr>
                <w:p w14:paraId="6A9EC5BC" w14:textId="77777777" w:rsidR="00B36CA4" w:rsidRDefault="00B36CA4" w:rsidP="00B36CA4">
                  <w:r>
                    <w:t>Ítem 9.- Columna Lumbo Sacra</w:t>
                  </w:r>
                </w:p>
              </w:tc>
            </w:tr>
            <w:tr w:rsidR="00B36CA4" w14:paraId="25D95DD7" w14:textId="77777777" w:rsidTr="00C95F3C">
              <w:trPr>
                <w:jc w:val="center"/>
              </w:trPr>
              <w:tc>
                <w:tcPr>
                  <w:tcW w:w="4258" w:type="dxa"/>
                </w:tcPr>
                <w:p w14:paraId="7ED65EC0" w14:textId="77777777" w:rsidR="00B36CA4" w:rsidRDefault="00B36CA4" w:rsidP="00B36CA4">
                  <w:r>
                    <w:t>Ítem 10.- Columna total tres estudios</w:t>
                  </w:r>
                </w:p>
              </w:tc>
              <w:tc>
                <w:tcPr>
                  <w:tcW w:w="4236" w:type="dxa"/>
                </w:tcPr>
                <w:p w14:paraId="00FDDB79" w14:textId="77777777" w:rsidR="00B36CA4" w:rsidRDefault="00B36CA4" w:rsidP="00B36CA4">
                  <w:r>
                    <w:t>Ítem 10.- Columna total tres estudios</w:t>
                  </w:r>
                </w:p>
              </w:tc>
            </w:tr>
            <w:tr w:rsidR="00B36CA4" w14:paraId="44DD9413" w14:textId="77777777" w:rsidTr="00C95F3C">
              <w:trPr>
                <w:jc w:val="center"/>
              </w:trPr>
              <w:tc>
                <w:tcPr>
                  <w:tcW w:w="4258" w:type="dxa"/>
                </w:tcPr>
                <w:p w14:paraId="1EF1D361" w14:textId="77777777" w:rsidR="00B36CA4" w:rsidRPr="00324D09" w:rsidRDefault="00B36CA4" w:rsidP="00B36CA4">
                  <w:pPr>
                    <w:rPr>
                      <w:lang w:val="es-BO"/>
                    </w:rPr>
                  </w:pPr>
                  <w:r w:rsidRPr="00324D09">
                    <w:rPr>
                      <w:lang w:val="es-BO"/>
                    </w:rPr>
                    <w:t>Ítem 11.- Mamas</w:t>
                  </w:r>
                </w:p>
              </w:tc>
              <w:tc>
                <w:tcPr>
                  <w:tcW w:w="4236" w:type="dxa"/>
                </w:tcPr>
                <w:p w14:paraId="3E470026" w14:textId="77777777" w:rsidR="00B36CA4" w:rsidRDefault="00B36CA4" w:rsidP="00B36CA4">
                  <w:r w:rsidRPr="00324D09">
                    <w:rPr>
                      <w:lang w:val="es-BO"/>
                    </w:rPr>
                    <w:t>Ítem 11.- Mamas</w:t>
                  </w:r>
                </w:p>
              </w:tc>
            </w:tr>
            <w:tr w:rsidR="00B36CA4" w14:paraId="147EE7B1" w14:textId="77777777" w:rsidTr="00C95F3C">
              <w:trPr>
                <w:jc w:val="center"/>
              </w:trPr>
              <w:tc>
                <w:tcPr>
                  <w:tcW w:w="4258" w:type="dxa"/>
                </w:tcPr>
                <w:p w14:paraId="03866C08" w14:textId="77777777" w:rsidR="00B36CA4" w:rsidRPr="00324D09" w:rsidRDefault="00B36CA4" w:rsidP="00B36CA4">
                  <w:pPr>
                    <w:rPr>
                      <w:lang w:val="es-BO"/>
                    </w:rPr>
                  </w:pPr>
                  <w:r w:rsidRPr="00324D09">
                    <w:rPr>
                      <w:lang w:val="es-BO"/>
                    </w:rPr>
                    <w:t>Ítem 12.- Abdomen-Pelvisca con contraste</w:t>
                  </w:r>
                </w:p>
              </w:tc>
              <w:tc>
                <w:tcPr>
                  <w:tcW w:w="4236" w:type="dxa"/>
                </w:tcPr>
                <w:p w14:paraId="56EB1B30" w14:textId="77777777" w:rsidR="00B36CA4" w:rsidRDefault="00B36CA4" w:rsidP="00B36CA4">
                  <w:r w:rsidRPr="00324D09">
                    <w:rPr>
                      <w:lang w:val="es-BO"/>
                    </w:rPr>
                    <w:t>Ítem 12.- Abdomen-Pelvisca con contraste</w:t>
                  </w:r>
                </w:p>
              </w:tc>
            </w:tr>
            <w:tr w:rsidR="00B36CA4" w14:paraId="62100B48" w14:textId="77777777" w:rsidTr="00C95F3C">
              <w:trPr>
                <w:jc w:val="center"/>
              </w:trPr>
              <w:tc>
                <w:tcPr>
                  <w:tcW w:w="4258" w:type="dxa"/>
                </w:tcPr>
                <w:p w14:paraId="638B3050" w14:textId="77777777" w:rsidR="00B36CA4" w:rsidRPr="00324D09" w:rsidRDefault="00B36CA4" w:rsidP="00B36CA4">
                  <w:pPr>
                    <w:rPr>
                      <w:lang w:val="es-BO"/>
                    </w:rPr>
                  </w:pPr>
                  <w:r w:rsidRPr="00324D09">
                    <w:rPr>
                      <w:lang w:val="es-BO"/>
                    </w:rPr>
                    <w:t>Ítem 13.- Colangios RM</w:t>
                  </w:r>
                </w:p>
              </w:tc>
              <w:tc>
                <w:tcPr>
                  <w:tcW w:w="4236" w:type="dxa"/>
                </w:tcPr>
                <w:p w14:paraId="6DC9640C" w14:textId="77777777" w:rsidR="00B36CA4" w:rsidRDefault="00B36CA4" w:rsidP="00B36CA4">
                  <w:r w:rsidRPr="00324D09">
                    <w:rPr>
                      <w:lang w:val="es-BO"/>
                    </w:rPr>
                    <w:t>Ítem 13.- Colangios RM</w:t>
                  </w:r>
                </w:p>
              </w:tc>
            </w:tr>
            <w:tr w:rsidR="00B36CA4" w14:paraId="363BCEB8" w14:textId="77777777" w:rsidTr="00C95F3C">
              <w:trPr>
                <w:jc w:val="center"/>
              </w:trPr>
              <w:tc>
                <w:tcPr>
                  <w:tcW w:w="4258" w:type="dxa"/>
                </w:tcPr>
                <w:p w14:paraId="1C8DAACA" w14:textId="77777777" w:rsidR="00B36CA4" w:rsidRPr="00324D09" w:rsidRDefault="00B36CA4" w:rsidP="00B36CA4">
                  <w:pPr>
                    <w:rPr>
                      <w:lang w:val="es-BO"/>
                    </w:rPr>
                  </w:pPr>
                  <w:r w:rsidRPr="00324D09">
                    <w:rPr>
                      <w:lang w:val="es-BO"/>
                    </w:rPr>
                    <w:t>Ítem 14.- Cadera Ósea</w:t>
                  </w:r>
                </w:p>
              </w:tc>
              <w:tc>
                <w:tcPr>
                  <w:tcW w:w="4236" w:type="dxa"/>
                </w:tcPr>
                <w:p w14:paraId="01DDD4DD" w14:textId="77777777" w:rsidR="00B36CA4" w:rsidRDefault="00B36CA4" w:rsidP="00B36CA4">
                  <w:r w:rsidRPr="00324D09">
                    <w:rPr>
                      <w:lang w:val="es-BO"/>
                    </w:rPr>
                    <w:t>Ítem 14.- Cadera Ósea</w:t>
                  </w:r>
                </w:p>
              </w:tc>
            </w:tr>
            <w:tr w:rsidR="00B36CA4" w14:paraId="457EC5A5" w14:textId="77777777" w:rsidTr="00C95F3C">
              <w:trPr>
                <w:jc w:val="center"/>
              </w:trPr>
              <w:tc>
                <w:tcPr>
                  <w:tcW w:w="4258" w:type="dxa"/>
                </w:tcPr>
                <w:p w14:paraId="2F7637AC" w14:textId="77777777" w:rsidR="00B36CA4" w:rsidRPr="00324D09" w:rsidRDefault="00B36CA4" w:rsidP="00B36CA4">
                  <w:pPr>
                    <w:rPr>
                      <w:lang w:val="es-BO"/>
                    </w:rPr>
                  </w:pPr>
                  <w:r w:rsidRPr="00324D09">
                    <w:rPr>
                      <w:lang w:val="es-BO"/>
                    </w:rPr>
                    <w:t>Ítem 15.- Pelvis</w:t>
                  </w:r>
                </w:p>
              </w:tc>
              <w:tc>
                <w:tcPr>
                  <w:tcW w:w="4236" w:type="dxa"/>
                </w:tcPr>
                <w:p w14:paraId="65428F42" w14:textId="77777777" w:rsidR="00B36CA4" w:rsidRDefault="00B36CA4" w:rsidP="00B36CA4">
                  <w:r w:rsidRPr="00324D09">
                    <w:rPr>
                      <w:lang w:val="es-BO"/>
                    </w:rPr>
                    <w:t>Ítem 15.- Pelvis</w:t>
                  </w:r>
                </w:p>
              </w:tc>
            </w:tr>
            <w:tr w:rsidR="00B36CA4" w14:paraId="48EC100D" w14:textId="77777777" w:rsidTr="00C95F3C">
              <w:trPr>
                <w:jc w:val="center"/>
              </w:trPr>
              <w:tc>
                <w:tcPr>
                  <w:tcW w:w="4258" w:type="dxa"/>
                </w:tcPr>
                <w:p w14:paraId="2B712FA6" w14:textId="77777777" w:rsidR="00B36CA4" w:rsidRPr="00324D09" w:rsidRDefault="00B36CA4" w:rsidP="00B36CA4">
                  <w:pPr>
                    <w:rPr>
                      <w:lang w:val="es-BO"/>
                    </w:rPr>
                  </w:pPr>
                  <w:r w:rsidRPr="00324D09">
                    <w:rPr>
                      <w:lang w:val="es-BO"/>
                    </w:rPr>
                    <w:t>Ítem 16.- Hombro</w:t>
                  </w:r>
                </w:p>
              </w:tc>
              <w:tc>
                <w:tcPr>
                  <w:tcW w:w="4236" w:type="dxa"/>
                </w:tcPr>
                <w:p w14:paraId="303DAB94" w14:textId="77777777" w:rsidR="00B36CA4" w:rsidRDefault="00B36CA4" w:rsidP="00B36CA4">
                  <w:r w:rsidRPr="00324D09">
                    <w:rPr>
                      <w:lang w:val="es-BO"/>
                    </w:rPr>
                    <w:t>Ítem 16.- Hombro</w:t>
                  </w:r>
                </w:p>
              </w:tc>
            </w:tr>
            <w:tr w:rsidR="00B36CA4" w14:paraId="75F9C798" w14:textId="77777777" w:rsidTr="00C95F3C">
              <w:trPr>
                <w:jc w:val="center"/>
              </w:trPr>
              <w:tc>
                <w:tcPr>
                  <w:tcW w:w="4258" w:type="dxa"/>
                </w:tcPr>
                <w:p w14:paraId="2330A0E9" w14:textId="77777777" w:rsidR="00B36CA4" w:rsidRPr="00324D09" w:rsidRDefault="00B36CA4" w:rsidP="00B36CA4">
                  <w:pPr>
                    <w:rPr>
                      <w:lang w:val="es-BO"/>
                    </w:rPr>
                  </w:pPr>
                  <w:r w:rsidRPr="00324D09">
                    <w:rPr>
                      <w:lang w:val="es-BO"/>
                    </w:rPr>
                    <w:t>Ítem 17.- Codo</w:t>
                  </w:r>
                </w:p>
              </w:tc>
              <w:tc>
                <w:tcPr>
                  <w:tcW w:w="4236" w:type="dxa"/>
                </w:tcPr>
                <w:p w14:paraId="1B99CA7C" w14:textId="77777777" w:rsidR="00B36CA4" w:rsidRDefault="00B36CA4" w:rsidP="00B36CA4">
                  <w:r w:rsidRPr="00324D09">
                    <w:rPr>
                      <w:lang w:val="es-BO"/>
                    </w:rPr>
                    <w:t>Ítem 17.- Codo</w:t>
                  </w:r>
                </w:p>
              </w:tc>
            </w:tr>
            <w:tr w:rsidR="00B36CA4" w14:paraId="05678EA3" w14:textId="77777777" w:rsidTr="00C95F3C">
              <w:trPr>
                <w:jc w:val="center"/>
              </w:trPr>
              <w:tc>
                <w:tcPr>
                  <w:tcW w:w="4258" w:type="dxa"/>
                </w:tcPr>
                <w:p w14:paraId="0A6AF62D" w14:textId="77777777" w:rsidR="00B36CA4" w:rsidRPr="00324D09" w:rsidRDefault="00B36CA4" w:rsidP="00B36CA4">
                  <w:pPr>
                    <w:rPr>
                      <w:lang w:val="es-BO"/>
                    </w:rPr>
                  </w:pPr>
                  <w:r w:rsidRPr="00324D09">
                    <w:rPr>
                      <w:lang w:val="es-BO"/>
                    </w:rPr>
                    <w:t>Ítem 18.- Muñeca</w:t>
                  </w:r>
                </w:p>
              </w:tc>
              <w:tc>
                <w:tcPr>
                  <w:tcW w:w="4236" w:type="dxa"/>
                </w:tcPr>
                <w:p w14:paraId="4472DBD0" w14:textId="77777777" w:rsidR="00B36CA4" w:rsidRDefault="00B36CA4" w:rsidP="00B36CA4">
                  <w:r w:rsidRPr="00324D09">
                    <w:rPr>
                      <w:lang w:val="es-BO"/>
                    </w:rPr>
                    <w:t>Ítem 18.- Muñeca</w:t>
                  </w:r>
                </w:p>
              </w:tc>
            </w:tr>
            <w:tr w:rsidR="00B36CA4" w14:paraId="04147A01" w14:textId="77777777" w:rsidTr="00C95F3C">
              <w:trPr>
                <w:jc w:val="center"/>
              </w:trPr>
              <w:tc>
                <w:tcPr>
                  <w:tcW w:w="4258" w:type="dxa"/>
                </w:tcPr>
                <w:p w14:paraId="70D7AF0C" w14:textId="77777777" w:rsidR="00B36CA4" w:rsidRPr="00324D09" w:rsidRDefault="00B36CA4" w:rsidP="00B36CA4">
                  <w:pPr>
                    <w:rPr>
                      <w:lang w:val="es-BO"/>
                    </w:rPr>
                  </w:pPr>
                  <w:r w:rsidRPr="00324D09">
                    <w:rPr>
                      <w:lang w:val="es-BO"/>
                    </w:rPr>
                    <w:t>Ítem 19.- Mano</w:t>
                  </w:r>
                </w:p>
              </w:tc>
              <w:tc>
                <w:tcPr>
                  <w:tcW w:w="4236" w:type="dxa"/>
                </w:tcPr>
                <w:p w14:paraId="1D63432B" w14:textId="77777777" w:rsidR="00B36CA4" w:rsidRDefault="00B36CA4" w:rsidP="00B36CA4">
                  <w:r w:rsidRPr="00324D09">
                    <w:rPr>
                      <w:lang w:val="es-BO"/>
                    </w:rPr>
                    <w:t>Ítem 19.- Mano</w:t>
                  </w:r>
                </w:p>
              </w:tc>
            </w:tr>
            <w:tr w:rsidR="00B36CA4" w14:paraId="03C96A6A" w14:textId="77777777" w:rsidTr="00C95F3C">
              <w:trPr>
                <w:jc w:val="center"/>
              </w:trPr>
              <w:tc>
                <w:tcPr>
                  <w:tcW w:w="4258" w:type="dxa"/>
                </w:tcPr>
                <w:p w14:paraId="20992061" w14:textId="77777777" w:rsidR="00B36CA4" w:rsidRPr="00324D09" w:rsidRDefault="00B36CA4" w:rsidP="00B36CA4">
                  <w:pPr>
                    <w:rPr>
                      <w:lang w:val="es-BO"/>
                    </w:rPr>
                  </w:pPr>
                  <w:r w:rsidRPr="00324D09">
                    <w:rPr>
                      <w:lang w:val="es-BO"/>
                    </w:rPr>
                    <w:t>Ítem 20.- Rodilla</w:t>
                  </w:r>
                </w:p>
              </w:tc>
              <w:tc>
                <w:tcPr>
                  <w:tcW w:w="4236" w:type="dxa"/>
                </w:tcPr>
                <w:p w14:paraId="2D7BDC91" w14:textId="77777777" w:rsidR="00B36CA4" w:rsidRDefault="00B36CA4" w:rsidP="00B36CA4">
                  <w:r w:rsidRPr="00324D09">
                    <w:rPr>
                      <w:lang w:val="es-BO"/>
                    </w:rPr>
                    <w:t>Ítem 20.- Rodilla</w:t>
                  </w:r>
                </w:p>
              </w:tc>
            </w:tr>
            <w:tr w:rsidR="00B36CA4" w14:paraId="255F725D" w14:textId="77777777" w:rsidTr="00C95F3C">
              <w:trPr>
                <w:jc w:val="center"/>
              </w:trPr>
              <w:tc>
                <w:tcPr>
                  <w:tcW w:w="4258" w:type="dxa"/>
                </w:tcPr>
                <w:p w14:paraId="61041FC6" w14:textId="77777777" w:rsidR="00B36CA4" w:rsidRPr="00324D09" w:rsidRDefault="00B36CA4" w:rsidP="00B36CA4">
                  <w:pPr>
                    <w:rPr>
                      <w:lang w:val="es-BO"/>
                    </w:rPr>
                  </w:pPr>
                  <w:r>
                    <w:rPr>
                      <w:lang w:val="es-BO"/>
                    </w:rPr>
                    <w:t>Ítem</w:t>
                  </w:r>
                  <w:r w:rsidRPr="00324D09">
                    <w:rPr>
                      <w:lang w:val="es-BO"/>
                    </w:rPr>
                    <w:t xml:space="preserve"> 21.- Tobillo</w:t>
                  </w:r>
                </w:p>
              </w:tc>
              <w:tc>
                <w:tcPr>
                  <w:tcW w:w="4236" w:type="dxa"/>
                </w:tcPr>
                <w:p w14:paraId="7643E2C4" w14:textId="77777777" w:rsidR="00B36CA4" w:rsidRDefault="00B36CA4" w:rsidP="00B36CA4">
                  <w:r>
                    <w:rPr>
                      <w:lang w:val="es-BO"/>
                    </w:rPr>
                    <w:t>Ítem</w:t>
                  </w:r>
                  <w:r w:rsidRPr="00324D09">
                    <w:rPr>
                      <w:lang w:val="es-BO"/>
                    </w:rPr>
                    <w:t xml:space="preserve"> 21.- Tobillo</w:t>
                  </w:r>
                </w:p>
              </w:tc>
            </w:tr>
            <w:tr w:rsidR="00B36CA4" w14:paraId="50DCD176" w14:textId="77777777" w:rsidTr="00C95F3C">
              <w:trPr>
                <w:jc w:val="center"/>
              </w:trPr>
              <w:tc>
                <w:tcPr>
                  <w:tcW w:w="4258" w:type="dxa"/>
                </w:tcPr>
                <w:p w14:paraId="59B328AF" w14:textId="77777777" w:rsidR="00B36CA4" w:rsidRPr="00324D09" w:rsidRDefault="00B36CA4" w:rsidP="00B36CA4">
                  <w:pPr>
                    <w:rPr>
                      <w:lang w:val="es-BO"/>
                    </w:rPr>
                  </w:pPr>
                  <w:r w:rsidRPr="00324D09">
                    <w:rPr>
                      <w:lang w:val="es-BO"/>
                    </w:rPr>
                    <w:t>Ítem 22.- Pie</w:t>
                  </w:r>
                </w:p>
              </w:tc>
              <w:tc>
                <w:tcPr>
                  <w:tcW w:w="4236" w:type="dxa"/>
                </w:tcPr>
                <w:p w14:paraId="492CA5AE" w14:textId="77777777" w:rsidR="00B36CA4" w:rsidRDefault="00B36CA4" w:rsidP="00B36CA4">
                  <w:r w:rsidRPr="00324D09">
                    <w:rPr>
                      <w:lang w:val="es-BO"/>
                    </w:rPr>
                    <w:t>Ítem 22.- Pie</w:t>
                  </w:r>
                </w:p>
              </w:tc>
            </w:tr>
            <w:tr w:rsidR="00B36CA4" w14:paraId="6E9A17C9" w14:textId="77777777" w:rsidTr="00C95F3C">
              <w:trPr>
                <w:jc w:val="center"/>
              </w:trPr>
              <w:tc>
                <w:tcPr>
                  <w:tcW w:w="4258" w:type="dxa"/>
                </w:tcPr>
                <w:p w14:paraId="425C801F" w14:textId="77777777" w:rsidR="00B36CA4" w:rsidRPr="00324D09" w:rsidRDefault="00B36CA4" w:rsidP="00B36CA4">
                  <w:pPr>
                    <w:rPr>
                      <w:lang w:val="es-BO"/>
                    </w:rPr>
                  </w:pPr>
                  <w:r w:rsidRPr="00324D09">
                    <w:rPr>
                      <w:lang w:val="es-BO"/>
                    </w:rPr>
                    <w:t>Ítem 23.- Dedo</w:t>
                  </w:r>
                </w:p>
              </w:tc>
              <w:tc>
                <w:tcPr>
                  <w:tcW w:w="4236" w:type="dxa"/>
                </w:tcPr>
                <w:p w14:paraId="71AC0072" w14:textId="77777777" w:rsidR="00B36CA4" w:rsidRDefault="00B36CA4" w:rsidP="00B36CA4">
                  <w:r w:rsidRPr="00324D09">
                    <w:rPr>
                      <w:lang w:val="es-BO"/>
                    </w:rPr>
                    <w:t>Ítem 23.- Dedo</w:t>
                  </w:r>
                </w:p>
              </w:tc>
            </w:tr>
            <w:tr w:rsidR="00B36CA4" w14:paraId="78F50D6F" w14:textId="77777777" w:rsidTr="00C95F3C">
              <w:trPr>
                <w:jc w:val="center"/>
              </w:trPr>
              <w:tc>
                <w:tcPr>
                  <w:tcW w:w="4258" w:type="dxa"/>
                </w:tcPr>
                <w:p w14:paraId="288F7C52" w14:textId="77777777" w:rsidR="00B36CA4" w:rsidRPr="00324D09" w:rsidRDefault="00B36CA4" w:rsidP="00B36CA4">
                  <w:pPr>
                    <w:rPr>
                      <w:lang w:val="es-BO"/>
                    </w:rPr>
                  </w:pPr>
                  <w:r w:rsidRPr="00324D09">
                    <w:rPr>
                      <w:lang w:val="es-BO"/>
                    </w:rPr>
                    <w:t>Ítem 24.- Muslo</w:t>
                  </w:r>
                </w:p>
              </w:tc>
              <w:tc>
                <w:tcPr>
                  <w:tcW w:w="4236" w:type="dxa"/>
                </w:tcPr>
                <w:p w14:paraId="23A12AD6" w14:textId="77777777" w:rsidR="00B36CA4" w:rsidRDefault="00B36CA4" w:rsidP="00B36CA4">
                  <w:r w:rsidRPr="00324D09">
                    <w:rPr>
                      <w:lang w:val="es-BO"/>
                    </w:rPr>
                    <w:t>Ítem 24.- Muslo</w:t>
                  </w:r>
                </w:p>
              </w:tc>
            </w:tr>
            <w:tr w:rsidR="00B36CA4" w14:paraId="45830078" w14:textId="77777777" w:rsidTr="00C95F3C">
              <w:trPr>
                <w:jc w:val="center"/>
              </w:trPr>
              <w:tc>
                <w:tcPr>
                  <w:tcW w:w="4258" w:type="dxa"/>
                </w:tcPr>
                <w:p w14:paraId="6C115647" w14:textId="77777777" w:rsidR="00B36CA4" w:rsidRPr="00324D09" w:rsidRDefault="00B36CA4" w:rsidP="00B36CA4">
                  <w:pPr>
                    <w:rPr>
                      <w:lang w:val="es-BO"/>
                    </w:rPr>
                  </w:pPr>
                  <w:r w:rsidRPr="00324D09">
                    <w:rPr>
                      <w:lang w:val="es-BO"/>
                    </w:rPr>
                    <w:t>Ítem 25.- Pierna</w:t>
                  </w:r>
                </w:p>
              </w:tc>
              <w:tc>
                <w:tcPr>
                  <w:tcW w:w="4236" w:type="dxa"/>
                </w:tcPr>
                <w:p w14:paraId="7027E4D7" w14:textId="77777777" w:rsidR="00B36CA4" w:rsidRDefault="00B36CA4" w:rsidP="00B36CA4">
                  <w:r w:rsidRPr="00324D09">
                    <w:rPr>
                      <w:lang w:val="es-BO"/>
                    </w:rPr>
                    <w:t>Ítem 25.- Pierna</w:t>
                  </w:r>
                </w:p>
              </w:tc>
            </w:tr>
            <w:tr w:rsidR="00B36CA4" w14:paraId="51A41AFF" w14:textId="77777777" w:rsidTr="00C95F3C">
              <w:trPr>
                <w:jc w:val="center"/>
              </w:trPr>
              <w:tc>
                <w:tcPr>
                  <w:tcW w:w="4258" w:type="dxa"/>
                </w:tcPr>
                <w:p w14:paraId="4DB5D8E1" w14:textId="77777777" w:rsidR="00B36CA4" w:rsidRPr="00324D09" w:rsidRDefault="00B36CA4" w:rsidP="00B36CA4">
                  <w:pPr>
                    <w:rPr>
                      <w:lang w:val="es-BO"/>
                    </w:rPr>
                  </w:pPr>
                  <w:r w:rsidRPr="00324D09">
                    <w:rPr>
                      <w:lang w:val="es-BO"/>
                    </w:rPr>
                    <w:t>Ítem 26.- Angio RM de Cerebro</w:t>
                  </w:r>
                </w:p>
              </w:tc>
              <w:tc>
                <w:tcPr>
                  <w:tcW w:w="4236" w:type="dxa"/>
                </w:tcPr>
                <w:p w14:paraId="544E0F0C" w14:textId="77777777" w:rsidR="00B36CA4" w:rsidRDefault="00B36CA4" w:rsidP="00B36CA4">
                  <w:r w:rsidRPr="00324D09">
                    <w:rPr>
                      <w:lang w:val="es-BO"/>
                    </w:rPr>
                    <w:t>Ítem 26.- Angio RM de Cerebro</w:t>
                  </w:r>
                </w:p>
              </w:tc>
            </w:tr>
            <w:tr w:rsidR="00B36CA4" w:rsidRPr="00324D09" w14:paraId="1A421677" w14:textId="77777777" w:rsidTr="00C95F3C">
              <w:trPr>
                <w:jc w:val="center"/>
              </w:trPr>
              <w:tc>
                <w:tcPr>
                  <w:tcW w:w="4258" w:type="dxa"/>
                </w:tcPr>
                <w:p w14:paraId="1FAC8819" w14:textId="77777777" w:rsidR="00B36CA4" w:rsidRPr="00324D09" w:rsidRDefault="00B36CA4" w:rsidP="00B36CA4">
                  <w:pPr>
                    <w:rPr>
                      <w:lang w:val="es-BO"/>
                    </w:rPr>
                  </w:pPr>
                  <w:r w:rsidRPr="00324D09">
                    <w:rPr>
                      <w:lang w:val="es-BO"/>
                    </w:rPr>
                    <w:t>Ítem 27.- Angio RM de Carótidas</w:t>
                  </w:r>
                </w:p>
              </w:tc>
              <w:tc>
                <w:tcPr>
                  <w:tcW w:w="4236" w:type="dxa"/>
                </w:tcPr>
                <w:p w14:paraId="38EDEA4B" w14:textId="77777777" w:rsidR="00B36CA4" w:rsidRPr="00324D09" w:rsidRDefault="00B36CA4" w:rsidP="00B36CA4">
                  <w:pPr>
                    <w:rPr>
                      <w:lang w:val="es-BO"/>
                    </w:rPr>
                  </w:pPr>
                  <w:r w:rsidRPr="00324D09">
                    <w:rPr>
                      <w:lang w:val="es-BO"/>
                    </w:rPr>
                    <w:t>Ítem 27.- Angio RM de Carótidas</w:t>
                  </w:r>
                </w:p>
              </w:tc>
            </w:tr>
            <w:tr w:rsidR="00B36CA4" w:rsidRPr="000813E3" w14:paraId="3EC3F215" w14:textId="77777777" w:rsidTr="00C95F3C">
              <w:trPr>
                <w:jc w:val="center"/>
              </w:trPr>
              <w:tc>
                <w:tcPr>
                  <w:tcW w:w="4258" w:type="dxa"/>
                </w:tcPr>
                <w:p w14:paraId="74649730" w14:textId="77777777" w:rsidR="00B36CA4" w:rsidRPr="00324D09" w:rsidRDefault="00B36CA4" w:rsidP="00B36CA4">
                  <w:pPr>
                    <w:rPr>
                      <w:lang w:val="es-BO"/>
                    </w:rPr>
                  </w:pPr>
                  <w:bookmarkStart w:id="2" w:name="_Hlk129955658"/>
                  <w:r w:rsidRPr="00324D09">
                    <w:rPr>
                      <w:lang w:val="es-BO"/>
                    </w:rPr>
                    <w:t>Ítem 28.- Angio RM miembros inferiores</w:t>
                  </w:r>
                </w:p>
              </w:tc>
              <w:tc>
                <w:tcPr>
                  <w:tcW w:w="4236" w:type="dxa"/>
                </w:tcPr>
                <w:p w14:paraId="520902F9" w14:textId="77777777" w:rsidR="00B36CA4" w:rsidRPr="000813E3" w:rsidRDefault="00B36CA4" w:rsidP="00B36CA4">
                  <w:pPr>
                    <w:rPr>
                      <w:lang w:val="es-BO"/>
                    </w:rPr>
                  </w:pPr>
                  <w:r w:rsidRPr="00324D09">
                    <w:rPr>
                      <w:lang w:val="es-BO"/>
                    </w:rPr>
                    <w:t>Ítem 28.- Angio RM miembros inferiores</w:t>
                  </w:r>
                </w:p>
              </w:tc>
            </w:tr>
            <w:tr w:rsidR="00B36CA4" w:rsidRPr="00324D09" w14:paraId="33D9B678" w14:textId="77777777" w:rsidTr="00C95F3C">
              <w:trPr>
                <w:jc w:val="center"/>
              </w:trPr>
              <w:tc>
                <w:tcPr>
                  <w:tcW w:w="4258" w:type="dxa"/>
                </w:tcPr>
                <w:p w14:paraId="7E2AF17B" w14:textId="77777777" w:rsidR="00B36CA4" w:rsidRPr="00324D09" w:rsidRDefault="00B36CA4" w:rsidP="00B36CA4">
                  <w:pPr>
                    <w:rPr>
                      <w:lang w:val="es-BO"/>
                    </w:rPr>
                  </w:pPr>
                  <w:r w:rsidRPr="00324D09">
                    <w:rPr>
                      <w:lang w:val="es-BO"/>
                    </w:rPr>
                    <w:t>Ítem 29.- Angio RM Aorta abdominal</w:t>
                  </w:r>
                </w:p>
              </w:tc>
              <w:tc>
                <w:tcPr>
                  <w:tcW w:w="4236" w:type="dxa"/>
                </w:tcPr>
                <w:p w14:paraId="507F046D" w14:textId="77777777" w:rsidR="00B36CA4" w:rsidRPr="00324D09" w:rsidRDefault="00B36CA4" w:rsidP="00B36CA4">
                  <w:pPr>
                    <w:rPr>
                      <w:lang w:val="en-US"/>
                    </w:rPr>
                  </w:pPr>
                  <w:r w:rsidRPr="00324D09">
                    <w:rPr>
                      <w:lang w:val="es-BO"/>
                    </w:rPr>
                    <w:t>Ítem 29.- Angio RM Aorta abdominal</w:t>
                  </w:r>
                </w:p>
              </w:tc>
            </w:tr>
            <w:tr w:rsidR="00B36CA4" w:rsidRPr="00324D09" w14:paraId="1C24804B" w14:textId="77777777" w:rsidTr="00C95F3C">
              <w:trPr>
                <w:jc w:val="center"/>
              </w:trPr>
              <w:tc>
                <w:tcPr>
                  <w:tcW w:w="4258" w:type="dxa"/>
                </w:tcPr>
                <w:p w14:paraId="4239F083" w14:textId="77777777" w:rsidR="00B36CA4" w:rsidRPr="00324D09" w:rsidRDefault="00B36CA4" w:rsidP="00B36CA4">
                  <w:pPr>
                    <w:rPr>
                      <w:lang w:val="es-BO"/>
                    </w:rPr>
                  </w:pPr>
                  <w:r w:rsidRPr="00324D09">
                    <w:rPr>
                      <w:lang w:val="es-BO"/>
                    </w:rPr>
                    <w:t>Ítem 30.- Tórax</w:t>
                  </w:r>
                </w:p>
              </w:tc>
              <w:tc>
                <w:tcPr>
                  <w:tcW w:w="4236" w:type="dxa"/>
                </w:tcPr>
                <w:p w14:paraId="43CCA00A" w14:textId="77777777" w:rsidR="00B36CA4" w:rsidRPr="00324D09" w:rsidRDefault="00B36CA4" w:rsidP="00B36CA4">
                  <w:pPr>
                    <w:rPr>
                      <w:lang w:val="en-US"/>
                    </w:rPr>
                  </w:pPr>
                  <w:r w:rsidRPr="00324D09">
                    <w:rPr>
                      <w:lang w:val="es-BO"/>
                    </w:rPr>
                    <w:t>Ítem 30.- Tórax</w:t>
                  </w:r>
                </w:p>
              </w:tc>
            </w:tr>
            <w:tr w:rsidR="00B36CA4" w:rsidRPr="00324D09" w14:paraId="58A5A56A" w14:textId="77777777" w:rsidTr="00C95F3C">
              <w:trPr>
                <w:jc w:val="center"/>
              </w:trPr>
              <w:tc>
                <w:tcPr>
                  <w:tcW w:w="4258" w:type="dxa"/>
                </w:tcPr>
                <w:p w14:paraId="3F5A7CDC" w14:textId="77777777" w:rsidR="00B36CA4" w:rsidRPr="00324D09" w:rsidRDefault="00B36CA4" w:rsidP="00B36CA4">
                  <w:pPr>
                    <w:rPr>
                      <w:lang w:val="es-BO"/>
                    </w:rPr>
                  </w:pPr>
                  <w:r w:rsidRPr="00324D09">
                    <w:rPr>
                      <w:lang w:val="es-BO"/>
                    </w:rPr>
                    <w:t>Ítem 31.- Fetal</w:t>
                  </w:r>
                </w:p>
              </w:tc>
              <w:tc>
                <w:tcPr>
                  <w:tcW w:w="4236" w:type="dxa"/>
                </w:tcPr>
                <w:p w14:paraId="0D74E5EE" w14:textId="77777777" w:rsidR="00B36CA4" w:rsidRPr="00324D09" w:rsidRDefault="00B36CA4" w:rsidP="00B36CA4">
                  <w:pPr>
                    <w:rPr>
                      <w:lang w:val="en-US"/>
                    </w:rPr>
                  </w:pPr>
                  <w:r w:rsidRPr="00324D09">
                    <w:rPr>
                      <w:lang w:val="es-BO"/>
                    </w:rPr>
                    <w:t>Ítem 31.- Fetal</w:t>
                  </w:r>
                </w:p>
              </w:tc>
            </w:tr>
            <w:tr w:rsidR="00B36CA4" w:rsidRPr="00324D09" w14:paraId="5652831E" w14:textId="77777777" w:rsidTr="00C95F3C">
              <w:trPr>
                <w:jc w:val="center"/>
              </w:trPr>
              <w:tc>
                <w:tcPr>
                  <w:tcW w:w="4258" w:type="dxa"/>
                </w:tcPr>
                <w:p w14:paraId="65C7B80F" w14:textId="77777777" w:rsidR="00B36CA4" w:rsidRPr="00324D09" w:rsidRDefault="00B36CA4" w:rsidP="00B36CA4">
                  <w:pPr>
                    <w:rPr>
                      <w:lang w:val="es-BO"/>
                    </w:rPr>
                  </w:pPr>
                  <w:r w:rsidRPr="00324D09">
                    <w:rPr>
                      <w:lang w:val="es-BO"/>
                    </w:rPr>
                    <w:t>Ítem 32.- Cardiaca</w:t>
                  </w:r>
                </w:p>
              </w:tc>
              <w:tc>
                <w:tcPr>
                  <w:tcW w:w="4236" w:type="dxa"/>
                </w:tcPr>
                <w:p w14:paraId="39ED0E83" w14:textId="77777777" w:rsidR="00B36CA4" w:rsidRPr="00324D09" w:rsidRDefault="00B36CA4" w:rsidP="00B36CA4">
                  <w:pPr>
                    <w:rPr>
                      <w:lang w:val="en-US"/>
                    </w:rPr>
                  </w:pPr>
                  <w:r w:rsidRPr="00324D09">
                    <w:rPr>
                      <w:lang w:val="es-BO"/>
                    </w:rPr>
                    <w:t>Ítem 32.- Cardiaca</w:t>
                  </w:r>
                </w:p>
              </w:tc>
            </w:tr>
            <w:tr w:rsidR="00B36CA4" w:rsidRPr="000813E3" w14:paraId="17222C06" w14:textId="77777777" w:rsidTr="00C95F3C">
              <w:trPr>
                <w:jc w:val="center"/>
              </w:trPr>
              <w:tc>
                <w:tcPr>
                  <w:tcW w:w="4258" w:type="dxa"/>
                </w:tcPr>
                <w:p w14:paraId="367CF356" w14:textId="77777777" w:rsidR="00B36CA4" w:rsidRPr="00324D09" w:rsidRDefault="00B36CA4" w:rsidP="00B36CA4">
                  <w:pPr>
                    <w:rPr>
                      <w:lang w:val="es-BO"/>
                    </w:rPr>
                  </w:pPr>
                  <w:r>
                    <w:t>Resonancia Magnética con o sin contraste de diferentes dimensiones que incluyan informe digital en CD, la placa solo se solicitara a requerimiento de la CSBP, el servicio se prestara desde las 07:00 a.m. a las 22:00 p.m., sábados, domingos y feriados 24 horas.</w:t>
                  </w:r>
                </w:p>
              </w:tc>
              <w:tc>
                <w:tcPr>
                  <w:tcW w:w="4236" w:type="dxa"/>
                </w:tcPr>
                <w:p w14:paraId="728FF11F" w14:textId="77777777" w:rsidR="00B36CA4" w:rsidRPr="00324D09" w:rsidRDefault="00B36CA4" w:rsidP="00B36CA4">
                  <w:pPr>
                    <w:rPr>
                      <w:lang w:val="es-BO"/>
                    </w:rPr>
                  </w:pPr>
                  <w:r>
                    <w:t>Resonancia Magnética con o sin contraste de diferentes dimensiones que incluyan informe digital en CD, la placa solo se solicitara a requerimiento de la CSBP, el servicio se prestara desde las 07:00 a.m. a las 22:00 p.m., sábados, domingos y feriados 24 horas.</w:t>
                  </w:r>
                </w:p>
              </w:tc>
            </w:tr>
            <w:tr w:rsidR="00B36CA4" w14:paraId="7FFDA860" w14:textId="77777777" w:rsidTr="00C95F3C">
              <w:trPr>
                <w:jc w:val="center"/>
              </w:trPr>
              <w:tc>
                <w:tcPr>
                  <w:tcW w:w="4258" w:type="dxa"/>
                </w:tcPr>
                <w:p w14:paraId="14FF9C1A" w14:textId="77777777" w:rsidR="00B36CA4" w:rsidRPr="00925073" w:rsidRDefault="00B36CA4" w:rsidP="00B36CA4">
                  <w:pPr>
                    <w:jc w:val="center"/>
                    <w:rPr>
                      <w:b/>
                      <w:bCs/>
                    </w:rPr>
                  </w:pPr>
                  <w:r w:rsidRPr="00925073">
                    <w:rPr>
                      <w:b/>
                      <w:bCs/>
                    </w:rPr>
                    <w:t xml:space="preserve">GRUPO </w:t>
                  </w:r>
                  <w:r>
                    <w:rPr>
                      <w:b/>
                      <w:bCs/>
                    </w:rPr>
                    <w:t>5</w:t>
                  </w:r>
                  <w:r w:rsidRPr="00925073">
                    <w:rPr>
                      <w:b/>
                      <w:bCs/>
                    </w:rPr>
                    <w:t xml:space="preserve">: </w:t>
                  </w:r>
                  <w:r>
                    <w:rPr>
                      <w:b/>
                      <w:bCs/>
                    </w:rPr>
                    <w:t>Servicios Densitometría Ósea (por monto fijo)</w:t>
                  </w:r>
                </w:p>
              </w:tc>
              <w:tc>
                <w:tcPr>
                  <w:tcW w:w="4236" w:type="dxa"/>
                </w:tcPr>
                <w:p w14:paraId="2D145495" w14:textId="77777777" w:rsidR="00B36CA4" w:rsidRDefault="00B36CA4" w:rsidP="00B36CA4">
                  <w:r w:rsidRPr="00925073">
                    <w:rPr>
                      <w:b/>
                      <w:bCs/>
                    </w:rPr>
                    <w:t xml:space="preserve">GRUPO </w:t>
                  </w:r>
                  <w:r>
                    <w:rPr>
                      <w:b/>
                      <w:bCs/>
                    </w:rPr>
                    <w:t>5</w:t>
                  </w:r>
                  <w:r w:rsidRPr="00925073">
                    <w:rPr>
                      <w:b/>
                      <w:bCs/>
                    </w:rPr>
                    <w:t xml:space="preserve">: </w:t>
                  </w:r>
                  <w:r>
                    <w:rPr>
                      <w:b/>
                      <w:bCs/>
                    </w:rPr>
                    <w:t>Servicios Densitometría Ósea (por evento)</w:t>
                  </w:r>
                </w:p>
              </w:tc>
            </w:tr>
            <w:tr w:rsidR="00B36CA4" w14:paraId="32711B3B" w14:textId="77777777" w:rsidTr="00C95F3C">
              <w:trPr>
                <w:jc w:val="center"/>
              </w:trPr>
              <w:tc>
                <w:tcPr>
                  <w:tcW w:w="4258" w:type="dxa"/>
                </w:tcPr>
                <w:p w14:paraId="41315952" w14:textId="77777777" w:rsidR="00B36CA4" w:rsidRDefault="00B36CA4" w:rsidP="00B36CA4">
                  <w:pPr>
                    <w:jc w:val="both"/>
                  </w:pPr>
                  <w:r>
                    <w:t>Servicio de Densitometría Ósea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lastRenderedPageBreak/>
                    <w:t>y las</w:t>
                  </w:r>
                  <w:r w:rsidRPr="00D94BB1">
                    <w:t xml:space="preserve"> 2</w:t>
                  </w:r>
                  <w:r>
                    <w:t>2</w:t>
                  </w:r>
                  <w:r w:rsidRPr="00D94BB1">
                    <w:t>:00 p.m.</w:t>
                  </w:r>
                  <w:r>
                    <w:t>, sábados, domingos y feriados 24 horas.</w:t>
                  </w:r>
                </w:p>
              </w:tc>
              <w:tc>
                <w:tcPr>
                  <w:tcW w:w="4236" w:type="dxa"/>
                </w:tcPr>
                <w:p w14:paraId="1D3C6EBD" w14:textId="77777777" w:rsidR="00B36CA4" w:rsidRDefault="00B36CA4" w:rsidP="00B36CA4">
                  <w:r>
                    <w:lastRenderedPageBreak/>
                    <w:t xml:space="preserve">Servicio de Densitometría Ósea por evento de diferentes dimensiones para atención de consulta externa normal que incluyan informe digital en CD, la impresión solo se solicitara a requerimiento de la CSBP, el servicio se prestara </w:t>
                  </w:r>
                  <w:r>
                    <w:lastRenderedPageBreak/>
                    <w:t>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r>
            <w:tr w:rsidR="00B36CA4" w:rsidRPr="000813E3" w14:paraId="64EC846E" w14:textId="77777777" w:rsidTr="00C95F3C">
              <w:trPr>
                <w:jc w:val="center"/>
              </w:trPr>
              <w:tc>
                <w:tcPr>
                  <w:tcW w:w="4258" w:type="dxa"/>
                </w:tcPr>
                <w:p w14:paraId="382E86B8" w14:textId="77777777" w:rsidR="00B36CA4" w:rsidRDefault="00B36CA4" w:rsidP="00B36CA4">
                  <w:r w:rsidRPr="00925073">
                    <w:rPr>
                      <w:b/>
                      <w:bCs/>
                    </w:rPr>
                    <w:lastRenderedPageBreak/>
                    <w:t xml:space="preserve">GRUPO </w:t>
                  </w:r>
                  <w:r>
                    <w:rPr>
                      <w:b/>
                      <w:bCs/>
                    </w:rPr>
                    <w:t>6</w:t>
                  </w:r>
                  <w:r w:rsidRPr="00925073">
                    <w:rPr>
                      <w:b/>
                      <w:bCs/>
                    </w:rPr>
                    <w:t xml:space="preserve">: </w:t>
                  </w:r>
                  <w:r>
                    <w:rPr>
                      <w:b/>
                      <w:bCs/>
                    </w:rPr>
                    <w:t>Servicios Mamografías (por monto fijo)</w:t>
                  </w:r>
                </w:p>
              </w:tc>
              <w:tc>
                <w:tcPr>
                  <w:tcW w:w="4236" w:type="dxa"/>
                </w:tcPr>
                <w:p w14:paraId="6BF303FA" w14:textId="77777777" w:rsidR="00B36CA4" w:rsidRDefault="00B36CA4" w:rsidP="00B36CA4">
                  <w:r w:rsidRPr="00925073">
                    <w:rPr>
                      <w:b/>
                      <w:bCs/>
                    </w:rPr>
                    <w:t xml:space="preserve">GRUPO </w:t>
                  </w:r>
                  <w:r>
                    <w:rPr>
                      <w:b/>
                      <w:bCs/>
                    </w:rPr>
                    <w:t>6</w:t>
                  </w:r>
                  <w:r w:rsidRPr="00925073">
                    <w:rPr>
                      <w:b/>
                      <w:bCs/>
                    </w:rPr>
                    <w:t xml:space="preserve">: </w:t>
                  </w:r>
                  <w:r>
                    <w:rPr>
                      <w:b/>
                      <w:bCs/>
                    </w:rPr>
                    <w:t>Servicios Mamografías (por evento)</w:t>
                  </w:r>
                </w:p>
              </w:tc>
            </w:tr>
            <w:tr w:rsidR="00B36CA4" w:rsidRPr="000813E3" w14:paraId="0975F5F9" w14:textId="77777777" w:rsidTr="00C95F3C">
              <w:trPr>
                <w:jc w:val="center"/>
              </w:trPr>
              <w:tc>
                <w:tcPr>
                  <w:tcW w:w="4258" w:type="dxa"/>
                </w:tcPr>
                <w:p w14:paraId="60A15E7A" w14:textId="77777777" w:rsidR="00B36CA4" w:rsidRDefault="00B36CA4" w:rsidP="00B36CA4">
                  <w:r>
                    <w:t>Servicio de mamografías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4236" w:type="dxa"/>
                </w:tcPr>
                <w:p w14:paraId="29B26B74" w14:textId="77777777" w:rsidR="00B36CA4" w:rsidRDefault="00B36CA4" w:rsidP="00B36CA4">
                  <w:r>
                    <w:t>Servicio de Mamografías por evento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p w14:paraId="3CD101A8" w14:textId="77777777" w:rsidR="00B36CA4" w:rsidRDefault="00B36CA4" w:rsidP="00B36CA4"/>
                <w:p w14:paraId="39394C91" w14:textId="77777777" w:rsidR="00B36CA4" w:rsidRDefault="00B36CA4" w:rsidP="00B36CA4"/>
                <w:p w14:paraId="663B3BE7" w14:textId="77777777" w:rsidR="00B36CA4" w:rsidRDefault="00B36CA4" w:rsidP="00B36CA4"/>
              </w:tc>
            </w:tr>
            <w:tr w:rsidR="00B36CA4" w14:paraId="092BE68E" w14:textId="77777777" w:rsidTr="00C95F3C">
              <w:trPr>
                <w:jc w:val="center"/>
              </w:trPr>
              <w:tc>
                <w:tcPr>
                  <w:tcW w:w="4258" w:type="dxa"/>
                </w:tcPr>
                <w:p w14:paraId="0D69F7E6" w14:textId="77777777" w:rsidR="00B36CA4" w:rsidRPr="00006EA0" w:rsidRDefault="00B36CA4" w:rsidP="00B36CA4">
                  <w:pPr>
                    <w:jc w:val="center"/>
                    <w:rPr>
                      <w:b/>
                      <w:bCs/>
                    </w:rPr>
                  </w:pPr>
                  <w:r w:rsidRPr="00006EA0">
                    <w:rPr>
                      <w:b/>
                      <w:bCs/>
                    </w:rPr>
                    <w:t xml:space="preserve">GRUPO </w:t>
                  </w:r>
                  <w:r>
                    <w:rPr>
                      <w:b/>
                      <w:bCs/>
                    </w:rPr>
                    <w:t>7</w:t>
                  </w:r>
                  <w:r w:rsidRPr="00006EA0">
                    <w:rPr>
                      <w:b/>
                      <w:bCs/>
                    </w:rPr>
                    <w:t xml:space="preserve"> – OTROS (por evento)</w:t>
                  </w:r>
                </w:p>
              </w:tc>
              <w:tc>
                <w:tcPr>
                  <w:tcW w:w="4236" w:type="dxa"/>
                </w:tcPr>
                <w:p w14:paraId="3557ED00" w14:textId="77777777" w:rsidR="00B36CA4" w:rsidRDefault="00B36CA4" w:rsidP="00B36CA4">
                  <w:r w:rsidRPr="00006EA0">
                    <w:rPr>
                      <w:b/>
                      <w:bCs/>
                    </w:rPr>
                    <w:t xml:space="preserve">GRUPO </w:t>
                  </w:r>
                  <w:r>
                    <w:rPr>
                      <w:b/>
                      <w:bCs/>
                    </w:rPr>
                    <w:t>7</w:t>
                  </w:r>
                  <w:r w:rsidRPr="00006EA0">
                    <w:rPr>
                      <w:b/>
                      <w:bCs/>
                    </w:rPr>
                    <w:t xml:space="preserve"> – OTROS (por evento)</w:t>
                  </w:r>
                </w:p>
              </w:tc>
            </w:tr>
            <w:tr w:rsidR="00B36CA4" w14:paraId="7812909E" w14:textId="77777777" w:rsidTr="00C95F3C">
              <w:trPr>
                <w:jc w:val="center"/>
              </w:trPr>
              <w:tc>
                <w:tcPr>
                  <w:tcW w:w="4258" w:type="dxa"/>
                </w:tcPr>
                <w:p w14:paraId="743888FC" w14:textId="77777777" w:rsidR="00B36CA4" w:rsidRDefault="00B36CA4" w:rsidP="00B36CA4">
                  <w:r>
                    <w:t xml:space="preserve">Ítem 1 – Servicios de emergencia las 24 horas del día a solicitud de servicio hospitalario, emergencias y a requerimiento de la CSBP. </w:t>
                  </w:r>
                </w:p>
              </w:tc>
              <w:tc>
                <w:tcPr>
                  <w:tcW w:w="4236" w:type="dxa"/>
                </w:tcPr>
                <w:p w14:paraId="37EC1C9D" w14:textId="77777777" w:rsidR="00B36CA4" w:rsidRDefault="00B36CA4" w:rsidP="00B36CA4">
                  <w:r>
                    <w:t xml:space="preserve">Ítem 1 – Servicios de emergencia las 24 horas del día a solicitud de servicio hospitalario, emergencias y a requerimiento de la CSBP. </w:t>
                  </w:r>
                </w:p>
              </w:tc>
            </w:tr>
            <w:tr w:rsidR="00B36CA4" w14:paraId="6E20A630" w14:textId="77777777" w:rsidTr="00C95F3C">
              <w:trPr>
                <w:jc w:val="center"/>
              </w:trPr>
              <w:tc>
                <w:tcPr>
                  <w:tcW w:w="4258" w:type="dxa"/>
                </w:tcPr>
                <w:p w14:paraId="7B42F894" w14:textId="77777777" w:rsidR="00B36CA4" w:rsidRDefault="00B36CA4" w:rsidP="00B36CA4">
                  <w:r>
                    <w:t>Ítem 2 –Se aplicará en casos de alta demanda el incremento de eventos previa comunicación formal por parte de la CSBP.</w:t>
                  </w:r>
                </w:p>
              </w:tc>
              <w:tc>
                <w:tcPr>
                  <w:tcW w:w="4236" w:type="dxa"/>
                </w:tcPr>
                <w:p w14:paraId="53473748" w14:textId="77777777" w:rsidR="00B36CA4" w:rsidRDefault="00B36CA4" w:rsidP="00B36CA4">
                  <w:r>
                    <w:t>Ítem 2 –Se aplicará en casos de alta demanda el incremento de eventos previa comunicación formal por parte de la CSBP.</w:t>
                  </w:r>
                </w:p>
              </w:tc>
            </w:tr>
            <w:bookmarkEnd w:id="0"/>
            <w:bookmarkEnd w:id="2"/>
          </w:tbl>
          <w:p w14:paraId="759461E4" w14:textId="77777777" w:rsidR="00B36CA4" w:rsidRDefault="00B36CA4" w:rsidP="00B36CA4">
            <w:pPr>
              <w:jc w:val="both"/>
              <w:rPr>
                <w:rFonts w:ascii="Arial" w:hAnsi="Arial" w:cs="Arial"/>
                <w:b/>
                <w:u w:val="single"/>
              </w:rPr>
            </w:pPr>
          </w:p>
          <w:p w14:paraId="587C5BBE" w14:textId="77777777" w:rsidR="00B36CA4" w:rsidRPr="00173B8A" w:rsidRDefault="00B36CA4" w:rsidP="00B36CA4">
            <w:pPr>
              <w:jc w:val="both"/>
              <w:rPr>
                <w:rFonts w:ascii="Arial" w:hAnsi="Arial" w:cs="Arial"/>
                <w:b/>
              </w:rPr>
            </w:pPr>
            <w:r w:rsidRPr="00173B8A">
              <w:rPr>
                <w:rFonts w:ascii="Arial" w:hAnsi="Arial" w:cs="Arial"/>
                <w:b/>
              </w:rPr>
              <w:t xml:space="preserve">EQUIPAMIENTO DEL CENTRO </w:t>
            </w:r>
          </w:p>
          <w:p w14:paraId="35D861DD" w14:textId="77777777" w:rsidR="00B36CA4" w:rsidRPr="00173B8A" w:rsidRDefault="00B36CA4" w:rsidP="00B36CA4">
            <w:pPr>
              <w:jc w:val="both"/>
              <w:rPr>
                <w:rFonts w:ascii="Arial" w:hAnsi="Arial" w:cs="Arial"/>
              </w:rPr>
            </w:pPr>
          </w:p>
          <w:p w14:paraId="492F2CF5" w14:textId="77777777" w:rsidR="00B36CA4" w:rsidRDefault="00B36CA4" w:rsidP="00B36CA4">
            <w:pPr>
              <w:jc w:val="both"/>
              <w:rPr>
                <w:rFonts w:ascii="Arial" w:hAnsi="Arial" w:cs="Arial"/>
              </w:rPr>
            </w:pPr>
            <w:r w:rsidRPr="00173B8A">
              <w:rPr>
                <w:rFonts w:ascii="Arial" w:hAnsi="Arial" w:cs="Arial"/>
              </w:rPr>
              <w:t xml:space="preserve">El Centro </w:t>
            </w:r>
            <w:r>
              <w:rPr>
                <w:rFonts w:ascii="Arial" w:hAnsi="Arial" w:cs="Arial"/>
              </w:rPr>
              <w:t>Imagenológico</w:t>
            </w:r>
            <w:r w:rsidRPr="00173B8A">
              <w:rPr>
                <w:rFonts w:ascii="Arial" w:hAnsi="Arial" w:cs="Arial"/>
              </w:rPr>
              <w:t xml:space="preserve"> debe contar con equipamiento necesario para realizar las atenciones de </w:t>
            </w:r>
            <w:r>
              <w:rPr>
                <w:rFonts w:ascii="Arial" w:hAnsi="Arial" w:cs="Arial"/>
              </w:rPr>
              <w:t>servicios de ecografía, rayos x, tomografías, resonancias magnéticas, densitometrías y atención de emergencias, de acuerdo a su oferta presentada.</w:t>
            </w:r>
          </w:p>
          <w:p w14:paraId="31DC8C65" w14:textId="77777777" w:rsidR="00B36CA4" w:rsidRDefault="00B36CA4" w:rsidP="00B36CA4">
            <w:pPr>
              <w:jc w:val="both"/>
              <w:rPr>
                <w:rFonts w:ascii="Arial" w:hAnsi="Arial" w:cs="Arial"/>
                <w:u w:val="single"/>
              </w:rPr>
            </w:pPr>
            <w:r w:rsidRPr="00A57F33">
              <w:rPr>
                <w:rFonts w:ascii="Arial" w:hAnsi="Arial" w:cs="Arial"/>
                <w:u w:val="single"/>
              </w:rPr>
              <w:t>Como referencia se describe el equipamiento requerido según complejidad:</w:t>
            </w:r>
          </w:p>
          <w:p w14:paraId="7502CCEA" w14:textId="77777777" w:rsidR="00B36CA4" w:rsidRDefault="00B36CA4" w:rsidP="00B36CA4">
            <w:pPr>
              <w:jc w:val="both"/>
              <w:rPr>
                <w:rFonts w:ascii="Arial" w:hAnsi="Arial" w:cs="Arial"/>
                <w:u w:val="single"/>
              </w:rPr>
            </w:pPr>
          </w:p>
          <w:p w14:paraId="077C1F21" w14:textId="77777777" w:rsidR="00B36CA4" w:rsidRPr="00C53927" w:rsidRDefault="00B36CA4" w:rsidP="00B36CA4">
            <w:pPr>
              <w:jc w:val="both"/>
              <w:rPr>
                <w:rFonts w:ascii="Arial" w:hAnsi="Arial" w:cs="Arial"/>
                <w:b/>
                <w:bCs/>
                <w:u w:val="single"/>
              </w:rPr>
            </w:pPr>
            <w:r w:rsidRPr="00C53927">
              <w:rPr>
                <w:rFonts w:ascii="Arial" w:hAnsi="Arial" w:cs="Arial"/>
                <w:b/>
                <w:bCs/>
                <w:u w:val="single"/>
              </w:rPr>
              <w:t xml:space="preserve">RAYOS X CONVENCIONALES </w:t>
            </w:r>
          </w:p>
          <w:p w14:paraId="3FC2DAAD" w14:textId="77777777" w:rsidR="00B36CA4" w:rsidRDefault="00B36CA4" w:rsidP="00B36CA4">
            <w:pPr>
              <w:jc w:val="both"/>
              <w:rPr>
                <w:rFonts w:ascii="Arial" w:hAnsi="Arial" w:cs="Arial"/>
                <w:u w:val="single"/>
              </w:rPr>
            </w:pPr>
          </w:p>
          <w:p w14:paraId="314C06B3"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Cámaras de ionización para la exposición automática con dos o tres campos seleccionables. Estas van</w:t>
            </w:r>
          </w:p>
          <w:p w14:paraId="4CA9D16D" w14:textId="77777777" w:rsidR="00B36CA4" w:rsidRPr="00C53927" w:rsidRDefault="00B36CA4" w:rsidP="00B36CA4">
            <w:pPr>
              <w:pStyle w:val="Prrafodelista"/>
              <w:jc w:val="both"/>
              <w:rPr>
                <w:rFonts w:ascii="Arial" w:hAnsi="Arial" w:cs="Arial"/>
              </w:rPr>
            </w:pPr>
            <w:r w:rsidRPr="00C53927">
              <w:rPr>
                <w:rFonts w:ascii="Arial" w:hAnsi="Arial" w:cs="Arial"/>
              </w:rPr>
              <w:t>situadas entre la parrilla anti difusora y la bandeja porta-chasis, por lo que se debe usar una colección</w:t>
            </w:r>
          </w:p>
          <w:p w14:paraId="29D4189E" w14:textId="77777777" w:rsidR="00B36CA4" w:rsidRPr="00C53927" w:rsidRDefault="00B36CA4" w:rsidP="00B36CA4">
            <w:pPr>
              <w:pStyle w:val="Prrafodelista"/>
              <w:jc w:val="both"/>
              <w:rPr>
                <w:rFonts w:ascii="Arial" w:hAnsi="Arial" w:cs="Arial"/>
              </w:rPr>
            </w:pPr>
            <w:r w:rsidRPr="00C53927">
              <w:rPr>
                <w:rFonts w:ascii="Arial" w:hAnsi="Arial" w:cs="Arial"/>
              </w:rPr>
              <w:t>homogénea de chasis de baja absorción.</w:t>
            </w:r>
          </w:p>
          <w:p w14:paraId="48C12CF4"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Bastidores de sobreelevación del tablero, que permiten colocar la mesa a la altura de una camilla, cama, etc.,</w:t>
            </w:r>
            <w:r>
              <w:rPr>
                <w:rFonts w:ascii="Arial" w:hAnsi="Arial" w:cs="Arial"/>
              </w:rPr>
              <w:t xml:space="preserve"> </w:t>
            </w:r>
            <w:r w:rsidRPr="00C53927">
              <w:rPr>
                <w:rFonts w:ascii="Arial" w:hAnsi="Arial" w:cs="Arial"/>
              </w:rPr>
              <w:t>o bajar el tablero para facilitar el acceso de los pacientes ambulantes.</w:t>
            </w:r>
          </w:p>
          <w:p w14:paraId="35E67863"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Porta-chasis laterales que se acoplan al perfil de la mesa y sujetan los chasis en las tomas con rayo horizontal.</w:t>
            </w:r>
          </w:p>
          <w:p w14:paraId="65A54F72"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Cefalostatos que se fijan a la superficie de la mesa con ventosas. Permiten una colocación cómoda y eficaz del</w:t>
            </w:r>
            <w:r>
              <w:rPr>
                <w:rFonts w:ascii="Arial" w:hAnsi="Arial" w:cs="Arial"/>
              </w:rPr>
              <w:t xml:space="preserve"> </w:t>
            </w:r>
            <w:r w:rsidRPr="00C53927">
              <w:rPr>
                <w:rFonts w:ascii="Arial" w:hAnsi="Arial" w:cs="Arial"/>
              </w:rPr>
              <w:t>cráneo al incorporar una escala graduada de angulación orbital.</w:t>
            </w:r>
          </w:p>
          <w:p w14:paraId="11E5AE52"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Bandas de compresión para reducir el espesor de la zona a radiografiar, con lo que se evitan en gran medida</w:t>
            </w:r>
            <w:r>
              <w:rPr>
                <w:rFonts w:ascii="Arial" w:hAnsi="Arial" w:cs="Arial"/>
              </w:rPr>
              <w:t xml:space="preserve"> </w:t>
            </w:r>
            <w:r w:rsidRPr="00C53927">
              <w:rPr>
                <w:rFonts w:ascii="Arial" w:hAnsi="Arial" w:cs="Arial"/>
              </w:rPr>
              <w:t>los movimientos del enfermo y se reduce la dosis de manera considerable.</w:t>
            </w:r>
          </w:p>
          <w:p w14:paraId="335D3477" w14:textId="77777777" w:rsidR="00B36CA4" w:rsidRPr="00C53927" w:rsidRDefault="00B36CA4" w:rsidP="00B36CA4">
            <w:pPr>
              <w:pStyle w:val="Prrafodelista"/>
              <w:numPr>
                <w:ilvl w:val="0"/>
                <w:numId w:val="34"/>
              </w:numPr>
              <w:jc w:val="both"/>
              <w:rPr>
                <w:rFonts w:ascii="Arial" w:hAnsi="Arial" w:cs="Arial"/>
              </w:rPr>
            </w:pPr>
            <w:r w:rsidRPr="00C53927">
              <w:rPr>
                <w:rFonts w:ascii="Arial" w:hAnsi="Arial" w:cs="Arial"/>
              </w:rPr>
              <w:t>Empuñaduras y apoyabrazos que se acoplan a los raíles laterales del tablero y facilitan los trabajos de sala.</w:t>
            </w:r>
          </w:p>
          <w:p w14:paraId="19B2874F" w14:textId="77777777" w:rsidR="00B36CA4" w:rsidRDefault="00B36CA4" w:rsidP="00B36CA4">
            <w:pPr>
              <w:pStyle w:val="Prrafodelista"/>
              <w:numPr>
                <w:ilvl w:val="0"/>
                <w:numId w:val="34"/>
              </w:numPr>
              <w:jc w:val="both"/>
              <w:rPr>
                <w:rFonts w:ascii="Arial" w:hAnsi="Arial" w:cs="Arial"/>
              </w:rPr>
            </w:pPr>
            <w:r w:rsidRPr="00C53927">
              <w:rPr>
                <w:rFonts w:ascii="Arial" w:hAnsi="Arial" w:cs="Arial"/>
              </w:rPr>
              <w:t>Metro y medidor de ángulos en el tubo de rayos X.</w:t>
            </w:r>
          </w:p>
          <w:p w14:paraId="70FD9F83" w14:textId="77777777" w:rsidR="00B36CA4" w:rsidRDefault="00B36CA4" w:rsidP="00B36CA4">
            <w:pPr>
              <w:jc w:val="both"/>
              <w:rPr>
                <w:rFonts w:ascii="Arial" w:hAnsi="Arial" w:cs="Arial"/>
              </w:rPr>
            </w:pPr>
          </w:p>
          <w:p w14:paraId="4CDD5F2C" w14:textId="77777777" w:rsidR="00B36CA4" w:rsidRPr="00C53927" w:rsidRDefault="00B36CA4" w:rsidP="00B36CA4">
            <w:pPr>
              <w:jc w:val="both"/>
              <w:rPr>
                <w:rFonts w:ascii="Arial" w:hAnsi="Arial" w:cs="Arial"/>
                <w:b/>
                <w:bCs/>
                <w:u w:val="single"/>
              </w:rPr>
            </w:pPr>
            <w:r w:rsidRPr="00C53927">
              <w:rPr>
                <w:rFonts w:ascii="Arial" w:hAnsi="Arial" w:cs="Arial"/>
                <w:b/>
                <w:bCs/>
                <w:u w:val="single"/>
              </w:rPr>
              <w:t xml:space="preserve">RAYOS X DIGITALES </w:t>
            </w:r>
          </w:p>
          <w:p w14:paraId="6398FB1E" w14:textId="77777777" w:rsidR="00B36CA4" w:rsidRDefault="00B36CA4" w:rsidP="00B36CA4">
            <w:pPr>
              <w:jc w:val="both"/>
              <w:rPr>
                <w:rFonts w:ascii="Arial" w:hAnsi="Arial" w:cs="Arial"/>
              </w:rPr>
            </w:pPr>
          </w:p>
          <w:p w14:paraId="7EE68975"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Equipo de Rayos X Digital con tele comando con substracción digital y detector en plano </w:t>
            </w:r>
          </w:p>
          <w:p w14:paraId="6D344C5B" w14:textId="77777777" w:rsidR="00B36CA4" w:rsidRDefault="00B36CA4" w:rsidP="00B36CA4">
            <w:pPr>
              <w:pStyle w:val="Prrafodelista"/>
              <w:numPr>
                <w:ilvl w:val="0"/>
                <w:numId w:val="34"/>
              </w:numPr>
              <w:jc w:val="both"/>
              <w:rPr>
                <w:rFonts w:ascii="Arial" w:hAnsi="Arial" w:cs="Arial"/>
              </w:rPr>
            </w:pPr>
            <w:r>
              <w:rPr>
                <w:rFonts w:ascii="Arial" w:hAnsi="Arial" w:cs="Arial"/>
              </w:rPr>
              <w:lastRenderedPageBreak/>
              <w:t xml:space="preserve">Certificado de FDA o CE </w:t>
            </w:r>
          </w:p>
          <w:p w14:paraId="0A622CD5"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Mesa de Paciente </w:t>
            </w:r>
          </w:p>
          <w:p w14:paraId="735E9EE6"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Detector de panel Plano </w:t>
            </w:r>
          </w:p>
          <w:p w14:paraId="1002CE40"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Sistema de Televisión </w:t>
            </w:r>
          </w:p>
          <w:p w14:paraId="56AF27EB" w14:textId="77777777" w:rsidR="00B36CA4" w:rsidRDefault="00B36CA4" w:rsidP="00B36CA4">
            <w:pPr>
              <w:pStyle w:val="Prrafodelista"/>
              <w:numPr>
                <w:ilvl w:val="0"/>
                <w:numId w:val="34"/>
              </w:numPr>
              <w:jc w:val="both"/>
              <w:rPr>
                <w:rFonts w:ascii="Arial" w:hAnsi="Arial" w:cs="Arial"/>
              </w:rPr>
            </w:pPr>
            <w:r>
              <w:rPr>
                <w:rFonts w:ascii="Arial" w:hAnsi="Arial" w:cs="Arial"/>
              </w:rPr>
              <w:t>Generador de Rayos X</w:t>
            </w:r>
          </w:p>
          <w:p w14:paraId="189B44D4"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Sistema Digital </w:t>
            </w:r>
          </w:p>
          <w:p w14:paraId="17AC466B" w14:textId="77777777" w:rsidR="00B36CA4" w:rsidRDefault="00B36CA4" w:rsidP="00B36CA4">
            <w:pPr>
              <w:pStyle w:val="Prrafodelista"/>
              <w:numPr>
                <w:ilvl w:val="0"/>
                <w:numId w:val="34"/>
              </w:numPr>
              <w:jc w:val="both"/>
              <w:rPr>
                <w:rFonts w:ascii="Arial" w:hAnsi="Arial" w:cs="Arial"/>
              </w:rPr>
            </w:pPr>
            <w:r>
              <w:rPr>
                <w:rFonts w:ascii="Arial" w:hAnsi="Arial" w:cs="Arial"/>
              </w:rPr>
              <w:t>Accesorios</w:t>
            </w:r>
          </w:p>
          <w:p w14:paraId="471642B3" w14:textId="77777777" w:rsidR="00B36CA4" w:rsidRDefault="00B36CA4" w:rsidP="00B36CA4">
            <w:pPr>
              <w:jc w:val="both"/>
              <w:rPr>
                <w:rFonts w:ascii="Arial" w:hAnsi="Arial" w:cs="Arial"/>
              </w:rPr>
            </w:pPr>
          </w:p>
          <w:p w14:paraId="3C099FF9" w14:textId="77777777" w:rsidR="00B36CA4" w:rsidRPr="00815EC4" w:rsidRDefault="00B36CA4" w:rsidP="00B36CA4">
            <w:pPr>
              <w:jc w:val="both"/>
              <w:rPr>
                <w:rFonts w:ascii="Arial" w:hAnsi="Arial" w:cs="Arial"/>
                <w:b/>
                <w:bCs/>
                <w:u w:val="single"/>
              </w:rPr>
            </w:pPr>
            <w:r w:rsidRPr="00815EC4">
              <w:rPr>
                <w:rFonts w:ascii="Arial" w:hAnsi="Arial" w:cs="Arial"/>
                <w:b/>
                <w:bCs/>
                <w:u w:val="single"/>
              </w:rPr>
              <w:t xml:space="preserve">TOMOGRAFO </w:t>
            </w:r>
          </w:p>
          <w:p w14:paraId="584AF038" w14:textId="77777777" w:rsidR="00B36CA4" w:rsidRDefault="00B36CA4" w:rsidP="00B36CA4">
            <w:pPr>
              <w:jc w:val="both"/>
              <w:rPr>
                <w:rFonts w:ascii="Arial" w:hAnsi="Arial" w:cs="Arial"/>
              </w:rPr>
            </w:pPr>
          </w:p>
          <w:p w14:paraId="4DEE693D"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Configuración General con tipo Multicorte como mínimo 16 cortes por cada revolución </w:t>
            </w:r>
          </w:p>
          <w:p w14:paraId="4E481B48"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Detector </w:t>
            </w:r>
          </w:p>
          <w:p w14:paraId="3F4B75FE"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Desempeño con alta resolución de alto contraste. </w:t>
            </w:r>
          </w:p>
          <w:p w14:paraId="4CFA6D23"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Tubo de Rayos x </w:t>
            </w:r>
          </w:p>
          <w:p w14:paraId="3E39A5B7"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Generador de Rayos X </w:t>
            </w:r>
          </w:p>
          <w:p w14:paraId="44973AB1" w14:textId="77777777" w:rsidR="00B36CA4" w:rsidRDefault="00B36CA4" w:rsidP="00B36CA4">
            <w:pPr>
              <w:pStyle w:val="Prrafodelista"/>
              <w:numPr>
                <w:ilvl w:val="0"/>
                <w:numId w:val="34"/>
              </w:numPr>
              <w:jc w:val="both"/>
              <w:rPr>
                <w:rFonts w:ascii="Arial" w:hAnsi="Arial" w:cs="Arial"/>
              </w:rPr>
            </w:pPr>
            <w:r>
              <w:rPr>
                <w:rFonts w:ascii="Arial" w:hAnsi="Arial" w:cs="Arial"/>
              </w:rPr>
              <w:t>Mesa de paciente</w:t>
            </w:r>
          </w:p>
          <w:p w14:paraId="78B370A3"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Dosis de radiación </w:t>
            </w:r>
          </w:p>
          <w:p w14:paraId="16F52357"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Telemando a distancia. </w:t>
            </w:r>
          </w:p>
          <w:p w14:paraId="5559797A" w14:textId="77777777" w:rsidR="00B36CA4" w:rsidRDefault="00B36CA4" w:rsidP="00B36CA4">
            <w:pPr>
              <w:jc w:val="both"/>
              <w:rPr>
                <w:rFonts w:ascii="Arial" w:hAnsi="Arial" w:cs="Arial"/>
              </w:rPr>
            </w:pPr>
          </w:p>
          <w:p w14:paraId="649611FD" w14:textId="77777777" w:rsidR="00B36CA4" w:rsidRDefault="00B36CA4" w:rsidP="00B36CA4">
            <w:pPr>
              <w:jc w:val="both"/>
              <w:rPr>
                <w:rFonts w:ascii="Arial" w:hAnsi="Arial" w:cs="Arial"/>
                <w:b/>
                <w:bCs/>
                <w:u w:val="single"/>
              </w:rPr>
            </w:pPr>
            <w:r w:rsidRPr="00815EC4">
              <w:rPr>
                <w:rFonts w:ascii="Arial" w:hAnsi="Arial" w:cs="Arial"/>
                <w:b/>
                <w:bCs/>
                <w:u w:val="single"/>
              </w:rPr>
              <w:t>MAMOGRAFO</w:t>
            </w:r>
          </w:p>
          <w:p w14:paraId="6C3CFA7D" w14:textId="77777777" w:rsidR="00B36CA4" w:rsidRPr="00815EC4" w:rsidRDefault="00B36CA4" w:rsidP="00B36CA4">
            <w:pPr>
              <w:jc w:val="both"/>
              <w:rPr>
                <w:rFonts w:ascii="Arial" w:hAnsi="Arial" w:cs="Arial"/>
                <w:b/>
                <w:bCs/>
                <w:u w:val="single"/>
              </w:rPr>
            </w:pPr>
          </w:p>
          <w:p w14:paraId="7A62769B" w14:textId="77777777" w:rsidR="00B36CA4" w:rsidRDefault="00B36CA4" w:rsidP="00B36CA4">
            <w:pPr>
              <w:pStyle w:val="Prrafodelista"/>
              <w:numPr>
                <w:ilvl w:val="0"/>
                <w:numId w:val="34"/>
              </w:numPr>
              <w:jc w:val="both"/>
              <w:rPr>
                <w:rFonts w:ascii="Arial" w:hAnsi="Arial" w:cs="Arial"/>
              </w:rPr>
            </w:pPr>
            <w:r>
              <w:rPr>
                <w:rFonts w:ascii="Arial" w:hAnsi="Arial" w:cs="Arial"/>
              </w:rPr>
              <w:t>Generador</w:t>
            </w:r>
          </w:p>
          <w:p w14:paraId="2E6D1969" w14:textId="77777777" w:rsidR="00B36CA4" w:rsidRDefault="00B36CA4" w:rsidP="00B36CA4">
            <w:pPr>
              <w:pStyle w:val="Prrafodelista"/>
              <w:numPr>
                <w:ilvl w:val="0"/>
                <w:numId w:val="34"/>
              </w:numPr>
              <w:jc w:val="both"/>
              <w:rPr>
                <w:rFonts w:ascii="Arial" w:hAnsi="Arial" w:cs="Arial"/>
              </w:rPr>
            </w:pPr>
            <w:r>
              <w:rPr>
                <w:rFonts w:ascii="Arial" w:hAnsi="Arial" w:cs="Arial"/>
              </w:rPr>
              <w:t>Mili amperaje</w:t>
            </w:r>
          </w:p>
          <w:p w14:paraId="2A74A9C9" w14:textId="77777777" w:rsidR="00B36CA4" w:rsidRDefault="00B36CA4" w:rsidP="00B36CA4">
            <w:pPr>
              <w:pStyle w:val="Prrafodelista"/>
              <w:numPr>
                <w:ilvl w:val="0"/>
                <w:numId w:val="34"/>
              </w:numPr>
              <w:jc w:val="both"/>
              <w:rPr>
                <w:rFonts w:ascii="Arial" w:hAnsi="Arial" w:cs="Arial"/>
              </w:rPr>
            </w:pPr>
            <w:r>
              <w:rPr>
                <w:rFonts w:ascii="Arial" w:hAnsi="Arial" w:cs="Arial"/>
              </w:rPr>
              <w:t>Tubo de Rayos X</w:t>
            </w:r>
          </w:p>
          <w:p w14:paraId="58A25949" w14:textId="77777777" w:rsidR="00B36CA4" w:rsidRDefault="00B36CA4" w:rsidP="00B36CA4">
            <w:pPr>
              <w:pStyle w:val="Prrafodelista"/>
              <w:numPr>
                <w:ilvl w:val="0"/>
                <w:numId w:val="34"/>
              </w:numPr>
              <w:jc w:val="both"/>
              <w:rPr>
                <w:rFonts w:ascii="Arial" w:hAnsi="Arial" w:cs="Arial"/>
              </w:rPr>
            </w:pPr>
            <w:r>
              <w:rPr>
                <w:rFonts w:ascii="Arial" w:hAnsi="Arial" w:cs="Arial"/>
              </w:rPr>
              <w:t>Filtros</w:t>
            </w:r>
          </w:p>
          <w:p w14:paraId="67483A7B"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Colimación </w:t>
            </w:r>
          </w:p>
          <w:p w14:paraId="58F86F47"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Compresión </w:t>
            </w:r>
          </w:p>
          <w:p w14:paraId="4DD1D487" w14:textId="77777777" w:rsidR="00B36CA4" w:rsidRDefault="00B36CA4" w:rsidP="00B36CA4">
            <w:pPr>
              <w:pStyle w:val="Prrafodelista"/>
              <w:numPr>
                <w:ilvl w:val="0"/>
                <w:numId w:val="34"/>
              </w:numPr>
              <w:jc w:val="both"/>
              <w:rPr>
                <w:rFonts w:ascii="Arial" w:hAnsi="Arial" w:cs="Arial"/>
              </w:rPr>
            </w:pPr>
            <w:r>
              <w:rPr>
                <w:rFonts w:ascii="Arial" w:hAnsi="Arial" w:cs="Arial"/>
              </w:rPr>
              <w:t>Parrillaantidifusora</w:t>
            </w:r>
          </w:p>
          <w:p w14:paraId="05D321CD"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Receptor de imagen </w:t>
            </w:r>
          </w:p>
          <w:p w14:paraId="0FC47863" w14:textId="77777777" w:rsidR="00B36CA4" w:rsidRDefault="00B36CA4" w:rsidP="00B36CA4">
            <w:pPr>
              <w:pStyle w:val="Prrafodelista"/>
              <w:numPr>
                <w:ilvl w:val="0"/>
                <w:numId w:val="34"/>
              </w:numPr>
              <w:jc w:val="both"/>
              <w:rPr>
                <w:rFonts w:ascii="Arial" w:hAnsi="Arial" w:cs="Arial"/>
              </w:rPr>
            </w:pPr>
            <w:r>
              <w:rPr>
                <w:rFonts w:ascii="Arial" w:hAnsi="Arial" w:cs="Arial"/>
              </w:rPr>
              <w:t>Expo simetría automática</w:t>
            </w:r>
          </w:p>
          <w:p w14:paraId="7F4B294E" w14:textId="77777777" w:rsidR="00B36CA4" w:rsidRDefault="00B36CA4" w:rsidP="00B36CA4">
            <w:pPr>
              <w:pStyle w:val="Prrafodelista"/>
              <w:numPr>
                <w:ilvl w:val="0"/>
                <w:numId w:val="34"/>
              </w:numPr>
              <w:jc w:val="both"/>
              <w:rPr>
                <w:rFonts w:ascii="Arial" w:hAnsi="Arial" w:cs="Arial"/>
              </w:rPr>
            </w:pPr>
            <w:r>
              <w:rPr>
                <w:rFonts w:ascii="Arial" w:hAnsi="Arial" w:cs="Arial"/>
              </w:rPr>
              <w:t>Imagen radiológica</w:t>
            </w:r>
          </w:p>
          <w:p w14:paraId="017C9026" w14:textId="77777777" w:rsidR="00B36CA4" w:rsidRDefault="00B36CA4" w:rsidP="00B36CA4">
            <w:pPr>
              <w:pStyle w:val="Prrafodelista"/>
              <w:numPr>
                <w:ilvl w:val="0"/>
                <w:numId w:val="34"/>
              </w:numPr>
              <w:jc w:val="both"/>
              <w:rPr>
                <w:rFonts w:ascii="Arial" w:hAnsi="Arial" w:cs="Arial"/>
              </w:rPr>
            </w:pPr>
            <w:r>
              <w:rPr>
                <w:rFonts w:ascii="Arial" w:hAnsi="Arial" w:cs="Arial"/>
              </w:rPr>
              <w:t>Elementos radiológicos</w:t>
            </w:r>
          </w:p>
          <w:p w14:paraId="22B2AA31" w14:textId="77777777" w:rsidR="00B36CA4" w:rsidRDefault="00B36CA4" w:rsidP="00B36CA4">
            <w:pPr>
              <w:jc w:val="both"/>
              <w:rPr>
                <w:rFonts w:ascii="Arial" w:hAnsi="Arial" w:cs="Arial"/>
              </w:rPr>
            </w:pPr>
          </w:p>
          <w:p w14:paraId="3B37EFF8" w14:textId="77777777" w:rsidR="00B36CA4" w:rsidRDefault="00B36CA4" w:rsidP="00B36CA4">
            <w:pPr>
              <w:jc w:val="both"/>
              <w:rPr>
                <w:rFonts w:ascii="Arial" w:hAnsi="Arial" w:cs="Arial"/>
                <w:b/>
                <w:bCs/>
                <w:u w:val="single"/>
              </w:rPr>
            </w:pPr>
            <w:r w:rsidRPr="00815EC4">
              <w:rPr>
                <w:rFonts w:ascii="Arial" w:hAnsi="Arial" w:cs="Arial"/>
                <w:b/>
                <w:bCs/>
                <w:u w:val="single"/>
              </w:rPr>
              <w:t>RESONADOR MAGNETICO</w:t>
            </w:r>
          </w:p>
          <w:p w14:paraId="6BFDDE16" w14:textId="77777777" w:rsidR="00B36CA4" w:rsidRPr="00815EC4" w:rsidRDefault="00B36CA4" w:rsidP="00B36CA4">
            <w:pPr>
              <w:jc w:val="both"/>
              <w:rPr>
                <w:rFonts w:ascii="Arial" w:hAnsi="Arial" w:cs="Arial"/>
                <w:b/>
                <w:bCs/>
                <w:u w:val="single"/>
              </w:rPr>
            </w:pPr>
          </w:p>
          <w:p w14:paraId="053DE430"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Mesa de paciente </w:t>
            </w:r>
          </w:p>
          <w:p w14:paraId="3267B205" w14:textId="77777777" w:rsidR="00B36CA4" w:rsidRDefault="00B36CA4" w:rsidP="00B36CA4">
            <w:pPr>
              <w:pStyle w:val="Prrafodelista"/>
              <w:numPr>
                <w:ilvl w:val="0"/>
                <w:numId w:val="34"/>
              </w:numPr>
              <w:jc w:val="both"/>
              <w:rPr>
                <w:rFonts w:ascii="Arial" w:hAnsi="Arial" w:cs="Arial"/>
              </w:rPr>
            </w:pPr>
            <w:r>
              <w:rPr>
                <w:rFonts w:ascii="Arial" w:hAnsi="Arial" w:cs="Arial"/>
              </w:rPr>
              <w:t>Configuración de magneto de 1,5 T / Bore (diámetro) &gt;60cm</w:t>
            </w:r>
          </w:p>
          <w:p w14:paraId="4F254694" w14:textId="77777777" w:rsidR="00B36CA4" w:rsidRDefault="00B36CA4" w:rsidP="00B36CA4">
            <w:pPr>
              <w:pStyle w:val="Prrafodelista"/>
              <w:numPr>
                <w:ilvl w:val="0"/>
                <w:numId w:val="34"/>
              </w:numPr>
              <w:jc w:val="both"/>
              <w:rPr>
                <w:rFonts w:ascii="Arial" w:hAnsi="Arial" w:cs="Arial"/>
              </w:rPr>
            </w:pPr>
            <w:r>
              <w:rPr>
                <w:rFonts w:ascii="Arial" w:hAnsi="Arial" w:cs="Arial"/>
              </w:rPr>
              <w:t>Sistema Digital &gt; 16 canales de procesamiento</w:t>
            </w:r>
          </w:p>
          <w:p w14:paraId="641170A8" w14:textId="77777777" w:rsidR="00B36CA4" w:rsidRDefault="00B36CA4" w:rsidP="00B36CA4">
            <w:pPr>
              <w:pStyle w:val="Prrafodelista"/>
              <w:numPr>
                <w:ilvl w:val="0"/>
                <w:numId w:val="34"/>
              </w:numPr>
              <w:jc w:val="both"/>
              <w:rPr>
                <w:rFonts w:ascii="Arial" w:hAnsi="Arial" w:cs="Arial"/>
              </w:rPr>
            </w:pPr>
            <w:r>
              <w:rPr>
                <w:rFonts w:ascii="Arial" w:hAnsi="Arial" w:cs="Arial"/>
              </w:rPr>
              <w:t>Homogeneidad de campo (30 cm DSV ppm) típico &lt;0.5</w:t>
            </w:r>
          </w:p>
          <w:p w14:paraId="0C1BD585" w14:textId="77777777" w:rsidR="00B36CA4" w:rsidRDefault="00B36CA4" w:rsidP="00B36CA4">
            <w:pPr>
              <w:pStyle w:val="Prrafodelista"/>
              <w:numPr>
                <w:ilvl w:val="0"/>
                <w:numId w:val="34"/>
              </w:numPr>
              <w:jc w:val="both"/>
              <w:rPr>
                <w:rFonts w:ascii="Arial" w:hAnsi="Arial" w:cs="Arial"/>
              </w:rPr>
            </w:pPr>
            <w:r>
              <w:rPr>
                <w:rFonts w:ascii="Arial" w:hAnsi="Arial" w:cs="Arial"/>
              </w:rPr>
              <w:t>Tecnología 0 Boil Off</w:t>
            </w:r>
          </w:p>
          <w:p w14:paraId="22DB05CB" w14:textId="77777777" w:rsidR="00B36CA4" w:rsidRDefault="00B36CA4" w:rsidP="00B36CA4">
            <w:pPr>
              <w:pStyle w:val="Prrafodelista"/>
              <w:numPr>
                <w:ilvl w:val="0"/>
                <w:numId w:val="34"/>
              </w:numPr>
              <w:jc w:val="both"/>
              <w:rPr>
                <w:rFonts w:ascii="Arial" w:hAnsi="Arial" w:cs="Arial"/>
              </w:rPr>
            </w:pPr>
            <w:r>
              <w:rPr>
                <w:rFonts w:ascii="Arial" w:hAnsi="Arial" w:cs="Arial"/>
              </w:rPr>
              <w:t>Sistema Gradiente</w:t>
            </w:r>
          </w:p>
          <w:p w14:paraId="4779F23F" w14:textId="77777777" w:rsidR="00B36CA4" w:rsidRDefault="00B36CA4" w:rsidP="00B36CA4">
            <w:pPr>
              <w:pStyle w:val="Prrafodelista"/>
              <w:numPr>
                <w:ilvl w:val="0"/>
                <w:numId w:val="34"/>
              </w:numPr>
              <w:jc w:val="both"/>
              <w:rPr>
                <w:rFonts w:ascii="Arial" w:hAnsi="Arial" w:cs="Arial"/>
              </w:rPr>
            </w:pPr>
            <w:r>
              <w:rPr>
                <w:rFonts w:ascii="Arial" w:hAnsi="Arial" w:cs="Arial"/>
              </w:rPr>
              <w:t>Transmisión y recepción de RF</w:t>
            </w:r>
          </w:p>
          <w:p w14:paraId="2C4F28E3"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Bobinas requeridas para: Columna, Cabeza y/o cuello, Torso, Mama, Hombro, Bobina flexible o dedicada para rodilla, bobina flexible o dedicada para la anatomía de pie-tobillo. </w:t>
            </w:r>
          </w:p>
          <w:p w14:paraId="73E069AC" w14:textId="77777777" w:rsidR="00B36CA4" w:rsidRDefault="00B36CA4" w:rsidP="00B36CA4">
            <w:pPr>
              <w:pStyle w:val="Prrafodelista"/>
              <w:numPr>
                <w:ilvl w:val="0"/>
                <w:numId w:val="34"/>
              </w:numPr>
              <w:jc w:val="both"/>
              <w:rPr>
                <w:rFonts w:ascii="Arial" w:hAnsi="Arial" w:cs="Arial"/>
              </w:rPr>
            </w:pPr>
            <w:r>
              <w:rPr>
                <w:rFonts w:ascii="Arial" w:hAnsi="Arial" w:cs="Arial"/>
              </w:rPr>
              <w:t>Bobinas Flexibles</w:t>
            </w:r>
          </w:p>
          <w:p w14:paraId="0342EA31"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Software y otras aplicaciones. </w:t>
            </w:r>
          </w:p>
          <w:p w14:paraId="391F1346" w14:textId="77777777" w:rsidR="00B36CA4" w:rsidRDefault="00B36CA4" w:rsidP="00B36CA4">
            <w:pPr>
              <w:jc w:val="both"/>
              <w:rPr>
                <w:rFonts w:ascii="Arial" w:hAnsi="Arial" w:cs="Arial"/>
              </w:rPr>
            </w:pPr>
          </w:p>
          <w:p w14:paraId="7833241E" w14:textId="77777777" w:rsidR="00B36CA4" w:rsidRDefault="00B36CA4" w:rsidP="00B36CA4">
            <w:pPr>
              <w:jc w:val="both"/>
              <w:rPr>
                <w:rFonts w:ascii="Arial" w:hAnsi="Arial" w:cs="Arial"/>
                <w:b/>
                <w:bCs/>
                <w:u w:val="single"/>
              </w:rPr>
            </w:pPr>
            <w:r w:rsidRPr="00815EC4">
              <w:rPr>
                <w:rFonts w:ascii="Arial" w:hAnsi="Arial" w:cs="Arial"/>
                <w:b/>
                <w:bCs/>
                <w:u w:val="single"/>
              </w:rPr>
              <w:t>ECOGRAFO</w:t>
            </w:r>
          </w:p>
          <w:p w14:paraId="5CFD92E0" w14:textId="77777777" w:rsidR="00B36CA4" w:rsidRPr="00815EC4" w:rsidRDefault="00B36CA4" w:rsidP="00B36CA4">
            <w:pPr>
              <w:jc w:val="both"/>
              <w:rPr>
                <w:rFonts w:ascii="Arial" w:hAnsi="Arial" w:cs="Arial"/>
                <w:b/>
                <w:bCs/>
                <w:u w:val="single"/>
              </w:rPr>
            </w:pPr>
          </w:p>
          <w:p w14:paraId="06F87E82"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Monitor a color con pantalla LCD con resolución de 19 pulgadas o mas </w:t>
            </w:r>
          </w:p>
          <w:p w14:paraId="061A009F" w14:textId="77777777" w:rsidR="00B36CA4" w:rsidRDefault="00B36CA4" w:rsidP="00B36CA4">
            <w:pPr>
              <w:pStyle w:val="Prrafodelista"/>
              <w:numPr>
                <w:ilvl w:val="0"/>
                <w:numId w:val="34"/>
              </w:numPr>
              <w:jc w:val="both"/>
              <w:rPr>
                <w:rFonts w:ascii="Arial" w:hAnsi="Arial" w:cs="Arial"/>
              </w:rPr>
            </w:pPr>
            <w:r>
              <w:rPr>
                <w:rFonts w:ascii="Arial" w:hAnsi="Arial" w:cs="Arial"/>
              </w:rPr>
              <w:t>Panel de control con pantalla táctil y teclado alfanumérico</w:t>
            </w:r>
          </w:p>
          <w:p w14:paraId="2E967A80"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Transductor Convexo, Lineal, intracavitario </w:t>
            </w:r>
          </w:p>
          <w:p w14:paraId="5DE656D1" w14:textId="77777777" w:rsidR="00B36CA4" w:rsidRDefault="00B36CA4" w:rsidP="00B36CA4">
            <w:pPr>
              <w:pStyle w:val="Prrafodelista"/>
              <w:numPr>
                <w:ilvl w:val="0"/>
                <w:numId w:val="34"/>
              </w:numPr>
              <w:jc w:val="both"/>
              <w:rPr>
                <w:rFonts w:ascii="Arial" w:hAnsi="Arial" w:cs="Arial"/>
              </w:rPr>
            </w:pPr>
            <w:r>
              <w:rPr>
                <w:rFonts w:ascii="Arial" w:hAnsi="Arial" w:cs="Arial"/>
              </w:rPr>
              <w:t>Impresora Térmica</w:t>
            </w:r>
          </w:p>
          <w:p w14:paraId="689D735A"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Soporte lateral para transductores. </w:t>
            </w:r>
          </w:p>
          <w:p w14:paraId="7B5F4551" w14:textId="77777777" w:rsidR="00B36CA4" w:rsidRDefault="00B36CA4" w:rsidP="00B36CA4">
            <w:pPr>
              <w:jc w:val="both"/>
              <w:rPr>
                <w:rFonts w:ascii="Arial" w:hAnsi="Arial" w:cs="Arial"/>
              </w:rPr>
            </w:pPr>
          </w:p>
          <w:p w14:paraId="10F33DC6" w14:textId="77777777" w:rsidR="00B36CA4" w:rsidRDefault="00B36CA4" w:rsidP="00B36CA4">
            <w:pPr>
              <w:jc w:val="both"/>
              <w:rPr>
                <w:rFonts w:ascii="Arial" w:hAnsi="Arial" w:cs="Arial"/>
                <w:b/>
                <w:bCs/>
                <w:u w:val="single"/>
              </w:rPr>
            </w:pPr>
            <w:r w:rsidRPr="00815EC4">
              <w:rPr>
                <w:rFonts w:ascii="Arial" w:hAnsi="Arial" w:cs="Arial"/>
                <w:b/>
                <w:bCs/>
                <w:u w:val="single"/>
              </w:rPr>
              <w:t>DENSITOMETRO</w:t>
            </w:r>
            <w:r>
              <w:rPr>
                <w:rFonts w:ascii="Arial" w:hAnsi="Arial" w:cs="Arial"/>
                <w:b/>
                <w:bCs/>
                <w:u w:val="single"/>
              </w:rPr>
              <w:t xml:space="preserve"> OSEO</w:t>
            </w:r>
          </w:p>
          <w:p w14:paraId="5E958675" w14:textId="77777777" w:rsidR="00B36CA4" w:rsidRPr="00815EC4" w:rsidRDefault="00B36CA4" w:rsidP="00B36CA4">
            <w:pPr>
              <w:jc w:val="both"/>
              <w:rPr>
                <w:rFonts w:ascii="Arial" w:hAnsi="Arial" w:cs="Arial"/>
                <w:b/>
                <w:bCs/>
                <w:u w:val="single"/>
              </w:rPr>
            </w:pPr>
          </w:p>
          <w:p w14:paraId="295412D1"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Generador de rayos de alta frecuencia. </w:t>
            </w:r>
          </w:p>
          <w:p w14:paraId="1962AD60" w14:textId="77777777" w:rsidR="00B36CA4" w:rsidRDefault="00B36CA4" w:rsidP="00B36CA4">
            <w:pPr>
              <w:pStyle w:val="Prrafodelista"/>
              <w:numPr>
                <w:ilvl w:val="0"/>
                <w:numId w:val="34"/>
              </w:numPr>
              <w:jc w:val="both"/>
              <w:rPr>
                <w:rFonts w:ascii="Arial" w:hAnsi="Arial" w:cs="Arial"/>
              </w:rPr>
            </w:pPr>
            <w:r>
              <w:rPr>
                <w:rFonts w:ascii="Arial" w:hAnsi="Arial" w:cs="Arial"/>
              </w:rPr>
              <w:t>Detector de conversión digital directa o indirecta</w:t>
            </w:r>
          </w:p>
          <w:p w14:paraId="79A2005B" w14:textId="77777777" w:rsidR="00B36CA4" w:rsidRDefault="00B36CA4" w:rsidP="00B36CA4">
            <w:pPr>
              <w:pStyle w:val="Prrafodelista"/>
              <w:numPr>
                <w:ilvl w:val="0"/>
                <w:numId w:val="34"/>
              </w:numPr>
              <w:jc w:val="both"/>
              <w:rPr>
                <w:rFonts w:ascii="Arial" w:hAnsi="Arial" w:cs="Arial"/>
              </w:rPr>
            </w:pPr>
            <w:r>
              <w:rPr>
                <w:rFonts w:ascii="Arial" w:hAnsi="Arial" w:cs="Arial"/>
              </w:rPr>
              <w:t>Mesa para paciente</w:t>
            </w:r>
          </w:p>
          <w:p w14:paraId="56F4A402" w14:textId="77777777" w:rsidR="00B36CA4" w:rsidRDefault="00B36CA4" w:rsidP="00B36CA4">
            <w:pPr>
              <w:pStyle w:val="Prrafodelista"/>
              <w:numPr>
                <w:ilvl w:val="0"/>
                <w:numId w:val="34"/>
              </w:numPr>
              <w:jc w:val="both"/>
              <w:rPr>
                <w:rFonts w:ascii="Arial" w:hAnsi="Arial" w:cs="Arial"/>
              </w:rPr>
            </w:pPr>
            <w:r>
              <w:rPr>
                <w:rFonts w:ascii="Arial" w:hAnsi="Arial" w:cs="Arial"/>
              </w:rPr>
              <w:t xml:space="preserve">Adquisición de exploración de columna frontal, fémur, o cadera, antebrazo, fémur y cuerpo completo. </w:t>
            </w:r>
          </w:p>
          <w:p w14:paraId="0244D1CC" w14:textId="77777777" w:rsidR="00B36CA4" w:rsidRPr="00815EC4" w:rsidRDefault="00B36CA4" w:rsidP="00B36CA4">
            <w:pPr>
              <w:pStyle w:val="Prrafodelista"/>
              <w:numPr>
                <w:ilvl w:val="0"/>
                <w:numId w:val="34"/>
              </w:numPr>
              <w:jc w:val="both"/>
              <w:rPr>
                <w:rFonts w:ascii="Arial" w:hAnsi="Arial" w:cs="Arial"/>
              </w:rPr>
            </w:pPr>
            <w:r>
              <w:rPr>
                <w:rFonts w:ascii="Arial" w:hAnsi="Arial" w:cs="Arial"/>
              </w:rPr>
              <w:t xml:space="preserve">Consola de operador (estación de trabajo) </w:t>
            </w:r>
          </w:p>
          <w:p w14:paraId="25313642" w14:textId="77777777" w:rsidR="00B36CA4" w:rsidRPr="00D93796" w:rsidRDefault="00B36CA4" w:rsidP="00B36CA4">
            <w:pPr>
              <w:jc w:val="both"/>
              <w:rPr>
                <w:rFonts w:ascii="Arial" w:hAnsi="Arial" w:cs="Arial"/>
              </w:rPr>
            </w:pPr>
          </w:p>
          <w:p w14:paraId="6BFB4FD4" w14:textId="77777777" w:rsidR="00B36CA4" w:rsidRPr="00173B8A" w:rsidRDefault="00B36CA4" w:rsidP="00B36CA4">
            <w:pPr>
              <w:jc w:val="both"/>
              <w:rPr>
                <w:rFonts w:ascii="Arial" w:hAnsi="Arial" w:cs="Arial"/>
                <w:b/>
                <w:bCs/>
              </w:rPr>
            </w:pPr>
            <w:r w:rsidRPr="00173B8A">
              <w:rPr>
                <w:rFonts w:ascii="Arial" w:hAnsi="Arial" w:cs="Arial"/>
                <w:b/>
                <w:bCs/>
              </w:rPr>
              <w:t xml:space="preserve">Será favorable para el oferente, darnos a conocer otros servicios </w:t>
            </w:r>
            <w:r>
              <w:rPr>
                <w:rFonts w:ascii="Arial" w:hAnsi="Arial" w:cs="Arial"/>
                <w:b/>
                <w:bCs/>
              </w:rPr>
              <w:t>de imagenología</w:t>
            </w:r>
            <w:r w:rsidRPr="00173B8A">
              <w:rPr>
                <w:rFonts w:ascii="Arial" w:hAnsi="Arial" w:cs="Arial"/>
                <w:b/>
                <w:bCs/>
              </w:rPr>
              <w:t xml:space="preserve"> que dispongan y si estos serán considerados dentro del monto fijo o por evento, en todo caso deberán dar a conocer el precio por servicio.</w:t>
            </w:r>
          </w:p>
          <w:p w14:paraId="23325E4B" w14:textId="77777777" w:rsidR="00B36CA4" w:rsidRPr="00173B8A" w:rsidRDefault="00B36CA4" w:rsidP="00B36CA4">
            <w:pPr>
              <w:jc w:val="both"/>
              <w:rPr>
                <w:rFonts w:ascii="Arial" w:hAnsi="Arial" w:cs="Arial"/>
              </w:rPr>
            </w:pPr>
          </w:p>
          <w:p w14:paraId="5E583AD6" w14:textId="77777777" w:rsidR="00B36CA4" w:rsidRPr="00173B8A" w:rsidRDefault="00B36CA4" w:rsidP="00B36CA4">
            <w:pPr>
              <w:jc w:val="both"/>
              <w:rPr>
                <w:rFonts w:ascii="Arial" w:hAnsi="Arial" w:cs="Arial"/>
              </w:rPr>
            </w:pPr>
            <w:r w:rsidRPr="00173B8A">
              <w:rPr>
                <w:rFonts w:ascii="Arial" w:hAnsi="Arial" w:cs="Arial"/>
              </w:rPr>
              <w:t xml:space="preserve">El Centro contratado debe contar con el </w:t>
            </w:r>
            <w:r>
              <w:rPr>
                <w:rFonts w:ascii="Arial" w:hAnsi="Arial" w:cs="Arial"/>
              </w:rPr>
              <w:t xml:space="preserve">material e insumos </w:t>
            </w:r>
            <w:r w:rsidRPr="00173B8A">
              <w:rPr>
                <w:rFonts w:ascii="Arial" w:hAnsi="Arial" w:cs="Arial"/>
              </w:rPr>
              <w:t>médico</w:t>
            </w:r>
            <w:r>
              <w:rPr>
                <w:rFonts w:ascii="Arial" w:hAnsi="Arial" w:cs="Arial"/>
              </w:rPr>
              <w:t>s</w:t>
            </w:r>
            <w:r w:rsidRPr="00173B8A">
              <w:rPr>
                <w:rFonts w:ascii="Arial" w:hAnsi="Arial" w:cs="Arial"/>
              </w:rPr>
              <w:t xml:space="preserve"> necesario y las condiciones de bioseguridad que garanticen las </w:t>
            </w:r>
            <w:r>
              <w:rPr>
                <w:rFonts w:ascii="Arial" w:hAnsi="Arial" w:cs="Arial"/>
              </w:rPr>
              <w:t>condiciones del servicio</w:t>
            </w:r>
            <w:r w:rsidRPr="00173B8A">
              <w:rPr>
                <w:rFonts w:ascii="Arial" w:hAnsi="Arial" w:cs="Arial"/>
              </w:rPr>
              <w:t xml:space="preserve">. La CSBP dotará de medicamentos, insumos médicos y materiales quirúrgicos como ser: </w:t>
            </w:r>
            <w:r>
              <w:rPr>
                <w:rFonts w:ascii="Arial" w:hAnsi="Arial" w:cs="Arial"/>
              </w:rPr>
              <w:t>contrastes, insumos</w:t>
            </w:r>
            <w:r w:rsidRPr="00173B8A">
              <w:rPr>
                <w:rFonts w:ascii="Arial" w:hAnsi="Arial" w:cs="Arial"/>
              </w:rPr>
              <w:t xml:space="preserve">, etc. </w:t>
            </w:r>
          </w:p>
          <w:p w14:paraId="79D60A8A" w14:textId="77777777" w:rsidR="00B36CA4" w:rsidRPr="00173B8A" w:rsidRDefault="00B36CA4" w:rsidP="00B36CA4">
            <w:pPr>
              <w:jc w:val="both"/>
              <w:rPr>
                <w:rFonts w:ascii="Arial" w:hAnsi="Arial" w:cs="Arial"/>
              </w:rPr>
            </w:pPr>
          </w:p>
          <w:p w14:paraId="235F586E" w14:textId="77777777" w:rsidR="00B36CA4" w:rsidRPr="00173B8A" w:rsidRDefault="00B36CA4" w:rsidP="00B36CA4">
            <w:pPr>
              <w:jc w:val="both"/>
              <w:rPr>
                <w:rFonts w:ascii="Arial" w:hAnsi="Arial" w:cs="Arial"/>
              </w:rPr>
            </w:pPr>
            <w:r w:rsidRPr="00173B8A">
              <w:rPr>
                <w:rFonts w:ascii="Arial" w:hAnsi="Arial" w:cs="Arial"/>
              </w:rPr>
              <w:t xml:space="preserve">En caso de que la CSBP no contara con algún material que sea indispensable para la </w:t>
            </w:r>
            <w:r>
              <w:rPr>
                <w:rFonts w:ascii="Arial" w:hAnsi="Arial" w:cs="Arial"/>
              </w:rPr>
              <w:t>realización del estudio</w:t>
            </w:r>
            <w:r w:rsidRPr="00173B8A">
              <w:rPr>
                <w:rFonts w:ascii="Arial" w:hAnsi="Arial" w:cs="Arial"/>
              </w:rPr>
              <w:t xml:space="preserve">, éstos serán proporcionados por el centro </w:t>
            </w:r>
            <w:r>
              <w:rPr>
                <w:rFonts w:ascii="Arial" w:hAnsi="Arial" w:cs="Arial"/>
              </w:rPr>
              <w:t xml:space="preserve">de imagen </w:t>
            </w:r>
            <w:r w:rsidRPr="00173B8A">
              <w:rPr>
                <w:rFonts w:ascii="Arial" w:hAnsi="Arial" w:cs="Arial"/>
              </w:rPr>
              <w:t>previa consulta y solicitud escrita a Jefatura Médica, para lo cual, el especialista está en la obligación de realizar su requerimiento de dotación de insumos, material y/o medicamentos, antes d</w:t>
            </w:r>
            <w:r>
              <w:rPr>
                <w:rFonts w:ascii="Arial" w:hAnsi="Arial" w:cs="Arial"/>
              </w:rPr>
              <w:t>el servicio a realizar</w:t>
            </w:r>
            <w:r w:rsidRPr="00173B8A">
              <w:rPr>
                <w:rFonts w:ascii="Arial" w:hAnsi="Arial" w:cs="Arial"/>
              </w:rPr>
              <w:t xml:space="preserve">. Para proceder con la cancelación, los costos serán revisados por la </w:t>
            </w:r>
            <w:r>
              <w:rPr>
                <w:rFonts w:ascii="Arial" w:hAnsi="Arial" w:cs="Arial"/>
              </w:rPr>
              <w:t>Jefatura Médica</w:t>
            </w:r>
            <w:r w:rsidRPr="00173B8A">
              <w:rPr>
                <w:rFonts w:ascii="Arial" w:hAnsi="Arial" w:cs="Arial"/>
              </w:rPr>
              <w:t xml:space="preserve"> de la CSBP, quien coordinará directamente con el centro en caso de existir discrepancias.</w:t>
            </w:r>
          </w:p>
          <w:p w14:paraId="1BD03706" w14:textId="77777777" w:rsidR="00B36CA4" w:rsidRPr="00173B8A" w:rsidRDefault="00B36CA4" w:rsidP="00B36CA4">
            <w:pPr>
              <w:jc w:val="both"/>
              <w:rPr>
                <w:rFonts w:ascii="Arial" w:hAnsi="Arial" w:cs="Arial"/>
              </w:rPr>
            </w:pPr>
          </w:p>
          <w:p w14:paraId="1DDBAA76" w14:textId="77777777" w:rsidR="00B36CA4" w:rsidRPr="00173B8A" w:rsidRDefault="00B36CA4" w:rsidP="00B36CA4">
            <w:pPr>
              <w:jc w:val="both"/>
              <w:rPr>
                <w:rFonts w:ascii="Arial" w:hAnsi="Arial" w:cs="Arial"/>
              </w:rPr>
            </w:pPr>
            <w:r>
              <w:rPr>
                <w:rFonts w:ascii="Arial" w:hAnsi="Arial" w:cs="Arial"/>
              </w:rPr>
              <w:t xml:space="preserve">El Centro de imagen debe realizar el registro de los resultados </w:t>
            </w:r>
            <w:r w:rsidRPr="00173B8A">
              <w:rPr>
                <w:rFonts w:ascii="Arial" w:hAnsi="Arial" w:cs="Arial"/>
              </w:rPr>
              <w:t xml:space="preserve">en el Sistema Informático SAMI de la CSBP, </w:t>
            </w:r>
            <w:r>
              <w:rPr>
                <w:rFonts w:ascii="Arial" w:hAnsi="Arial" w:cs="Arial"/>
              </w:rPr>
              <w:t>tanto para los pacientes de consulta externa como para pacientes hospitalizados</w:t>
            </w:r>
            <w:r w:rsidRPr="00173B8A">
              <w:rPr>
                <w:rFonts w:ascii="Arial" w:hAnsi="Arial" w:cs="Arial"/>
              </w:rPr>
              <w:t>, para lo cual recibirá la capacitación correspondiente.</w:t>
            </w:r>
          </w:p>
          <w:p w14:paraId="0F273D13" w14:textId="77777777" w:rsidR="00B36CA4" w:rsidRPr="00173B8A" w:rsidRDefault="00B36CA4" w:rsidP="00B36CA4">
            <w:pPr>
              <w:jc w:val="both"/>
              <w:rPr>
                <w:rFonts w:ascii="Arial" w:hAnsi="Arial" w:cs="Arial"/>
              </w:rPr>
            </w:pPr>
          </w:p>
          <w:p w14:paraId="6F5EAAF6" w14:textId="77777777" w:rsidR="00B36CA4" w:rsidRPr="00173B8A" w:rsidRDefault="00B36CA4" w:rsidP="00B36CA4">
            <w:pPr>
              <w:jc w:val="both"/>
              <w:rPr>
                <w:rFonts w:ascii="Arial" w:hAnsi="Arial" w:cs="Arial"/>
                <w:b/>
                <w:i/>
              </w:rPr>
            </w:pPr>
            <w:r w:rsidRPr="00173B8A">
              <w:rPr>
                <w:rFonts w:ascii="Arial" w:hAnsi="Arial" w:cs="Arial"/>
                <w:b/>
                <w:i/>
              </w:rPr>
              <w:t>No siendo los mismos restrictivos dentro la oferta a presentar, debiendo detallar los equipos adicionales con los que cuente.</w:t>
            </w:r>
          </w:p>
          <w:p w14:paraId="1DD18DE4" w14:textId="77777777" w:rsidR="00B36CA4" w:rsidRPr="00173B8A" w:rsidRDefault="00B36CA4" w:rsidP="00B36CA4">
            <w:pPr>
              <w:jc w:val="both"/>
              <w:rPr>
                <w:rFonts w:ascii="Arial" w:hAnsi="Arial" w:cs="Arial"/>
              </w:rPr>
            </w:pPr>
          </w:p>
          <w:p w14:paraId="0B3D144F" w14:textId="77777777" w:rsidR="00B36CA4" w:rsidRPr="00173B8A" w:rsidRDefault="00B36CA4" w:rsidP="00B36CA4">
            <w:pPr>
              <w:numPr>
                <w:ilvl w:val="0"/>
                <w:numId w:val="32"/>
              </w:numPr>
              <w:tabs>
                <w:tab w:val="clear" w:pos="720"/>
                <w:tab w:val="num" w:pos="360"/>
              </w:tabs>
              <w:ind w:left="360"/>
              <w:jc w:val="both"/>
              <w:rPr>
                <w:rFonts w:ascii="Arial" w:hAnsi="Arial" w:cs="Arial"/>
                <w:b/>
              </w:rPr>
            </w:pPr>
            <w:r w:rsidRPr="00173B8A">
              <w:rPr>
                <w:rFonts w:ascii="Arial" w:hAnsi="Arial" w:cs="Arial"/>
                <w:b/>
              </w:rPr>
              <w:t xml:space="preserve">MOBILIARIO DEL CENTRO </w:t>
            </w:r>
          </w:p>
          <w:p w14:paraId="4140E22E" w14:textId="77777777" w:rsidR="00B36CA4" w:rsidRPr="00173B8A" w:rsidRDefault="00B36CA4" w:rsidP="00B36CA4">
            <w:pPr>
              <w:rPr>
                <w:rFonts w:ascii="Arial" w:hAnsi="Arial" w:cs="Arial"/>
                <w:b/>
              </w:rPr>
            </w:pPr>
          </w:p>
          <w:p w14:paraId="7131E37D" w14:textId="77777777" w:rsidR="00B36CA4" w:rsidRPr="00173B8A" w:rsidRDefault="00B36CA4" w:rsidP="00B36CA4">
            <w:pPr>
              <w:jc w:val="both"/>
              <w:rPr>
                <w:rFonts w:ascii="Arial" w:hAnsi="Arial" w:cs="Arial"/>
              </w:rPr>
            </w:pPr>
            <w:r w:rsidRPr="00173B8A">
              <w:rPr>
                <w:rFonts w:ascii="Arial" w:hAnsi="Arial" w:cs="Arial"/>
              </w:rPr>
              <w:t>Los equipos deben estar ubicados en ambientes apropiados con espacio suficiente que permita una adecuada movilización del paciente y el médico.</w:t>
            </w:r>
          </w:p>
          <w:p w14:paraId="21F11804" w14:textId="77777777" w:rsidR="00B36CA4" w:rsidRPr="00173B8A" w:rsidRDefault="00B36CA4" w:rsidP="00B36CA4">
            <w:pPr>
              <w:rPr>
                <w:rFonts w:ascii="Arial" w:hAnsi="Arial" w:cs="Arial"/>
                <w:b/>
              </w:rPr>
            </w:pPr>
          </w:p>
          <w:p w14:paraId="3933109E" w14:textId="77777777" w:rsidR="00B36CA4" w:rsidRPr="00173B8A" w:rsidRDefault="00B36CA4" w:rsidP="00B36CA4">
            <w:pPr>
              <w:numPr>
                <w:ilvl w:val="0"/>
                <w:numId w:val="32"/>
              </w:numPr>
              <w:tabs>
                <w:tab w:val="clear" w:pos="720"/>
                <w:tab w:val="num" w:pos="360"/>
              </w:tabs>
              <w:ind w:left="360"/>
              <w:rPr>
                <w:rFonts w:ascii="Arial" w:hAnsi="Arial" w:cs="Arial"/>
              </w:rPr>
            </w:pPr>
            <w:r w:rsidRPr="00173B8A">
              <w:rPr>
                <w:rFonts w:ascii="Arial" w:hAnsi="Arial" w:cs="Arial"/>
                <w:b/>
              </w:rPr>
              <w:t xml:space="preserve">EQUIPAMIENTO INFORMATICO </w:t>
            </w:r>
          </w:p>
          <w:p w14:paraId="77115BF4" w14:textId="77777777" w:rsidR="00B36CA4" w:rsidRPr="00173B8A" w:rsidRDefault="00B36CA4" w:rsidP="00B36CA4">
            <w:pPr>
              <w:jc w:val="both"/>
              <w:rPr>
                <w:rFonts w:ascii="Arial" w:hAnsi="Arial" w:cs="Arial"/>
              </w:rPr>
            </w:pPr>
          </w:p>
          <w:p w14:paraId="7001A8AF" w14:textId="77777777" w:rsidR="00B36CA4" w:rsidRPr="00173B8A" w:rsidRDefault="00B36CA4" w:rsidP="00B36CA4">
            <w:pPr>
              <w:jc w:val="both"/>
              <w:rPr>
                <w:rFonts w:ascii="Arial" w:hAnsi="Arial" w:cs="Arial"/>
              </w:rPr>
            </w:pPr>
            <w:r w:rsidRPr="00173B8A">
              <w:rPr>
                <w:rFonts w:ascii="Arial" w:hAnsi="Arial" w:cs="Arial"/>
              </w:rPr>
              <w:t xml:space="preserve">El Centro a ser contratado debe contar con servicio de Internet de 256 Mbps – ADSL para el funcionamiento del Sistema SAMI, de propiedad de la CSBP, que será instalado por la Unidad de </w:t>
            </w:r>
            <w:r>
              <w:rPr>
                <w:rFonts w:ascii="Arial" w:hAnsi="Arial" w:cs="Arial"/>
              </w:rPr>
              <w:t>Tecnología e Innovación</w:t>
            </w:r>
            <w:r w:rsidRPr="00173B8A">
              <w:rPr>
                <w:rFonts w:ascii="Arial" w:hAnsi="Arial" w:cs="Arial"/>
              </w:rPr>
              <w:t xml:space="preserve"> de la CSBP, con la finalidad de que se registren los datos de la consulta médica en la Historia Clínica informatizada en tiempo real.</w:t>
            </w:r>
          </w:p>
          <w:p w14:paraId="0AB123F5" w14:textId="77777777" w:rsidR="00B36CA4" w:rsidRPr="00173B8A" w:rsidRDefault="00B36CA4" w:rsidP="00B36CA4">
            <w:pPr>
              <w:jc w:val="both"/>
              <w:rPr>
                <w:rFonts w:ascii="Arial" w:hAnsi="Arial" w:cs="Arial"/>
              </w:rPr>
            </w:pPr>
          </w:p>
          <w:p w14:paraId="48BD3483" w14:textId="77777777" w:rsidR="00B36CA4" w:rsidRPr="00173B8A" w:rsidRDefault="00B36CA4" w:rsidP="00B36CA4">
            <w:pPr>
              <w:jc w:val="both"/>
              <w:rPr>
                <w:rFonts w:ascii="Arial" w:hAnsi="Arial" w:cs="Arial"/>
              </w:rPr>
            </w:pPr>
            <w:r w:rsidRPr="00173B8A">
              <w:rPr>
                <w:rFonts w:ascii="Arial" w:hAnsi="Arial" w:cs="Arial"/>
              </w:rPr>
              <w:lastRenderedPageBreak/>
              <w:t xml:space="preserve">El Centro deberá dotar de un equipo de computación por profesional con las siguientes características, a fin de que soporte el funcionamiento del Sistema SAMI: </w:t>
            </w:r>
          </w:p>
          <w:p w14:paraId="1D945C82" w14:textId="77777777" w:rsidR="00B36CA4" w:rsidRPr="00173B8A" w:rsidRDefault="00B36CA4" w:rsidP="00B36CA4">
            <w:pPr>
              <w:jc w:val="both"/>
              <w:rPr>
                <w:rFonts w:ascii="Arial" w:hAnsi="Arial" w:cs="Arial"/>
              </w:rPr>
            </w:pPr>
          </w:p>
          <w:p w14:paraId="5FADB5AD" w14:textId="77777777" w:rsidR="00B36CA4" w:rsidRPr="00173B8A" w:rsidRDefault="00B36CA4" w:rsidP="00B36CA4">
            <w:pPr>
              <w:numPr>
                <w:ilvl w:val="0"/>
                <w:numId w:val="33"/>
              </w:numPr>
              <w:jc w:val="both"/>
              <w:rPr>
                <w:rFonts w:ascii="Arial" w:hAnsi="Arial" w:cs="Arial"/>
              </w:rPr>
            </w:pPr>
            <w:r w:rsidRPr="00173B8A">
              <w:rPr>
                <w:rFonts w:ascii="Arial" w:hAnsi="Arial" w:cs="Arial"/>
              </w:rPr>
              <w:t>Procesador Core i5 ó superior</w:t>
            </w:r>
          </w:p>
          <w:p w14:paraId="261F8E82" w14:textId="77777777" w:rsidR="00B36CA4" w:rsidRPr="00173B8A" w:rsidRDefault="00B36CA4" w:rsidP="00B36CA4">
            <w:pPr>
              <w:numPr>
                <w:ilvl w:val="0"/>
                <w:numId w:val="33"/>
              </w:numPr>
              <w:jc w:val="both"/>
              <w:rPr>
                <w:rFonts w:ascii="Arial" w:hAnsi="Arial" w:cs="Arial"/>
              </w:rPr>
            </w:pPr>
            <w:r w:rsidRPr="00173B8A">
              <w:rPr>
                <w:rFonts w:ascii="Arial" w:hAnsi="Arial" w:cs="Arial"/>
              </w:rPr>
              <w:t>Memoria RAM de 4 Gb</w:t>
            </w:r>
          </w:p>
          <w:p w14:paraId="23AAD0D8" w14:textId="77777777" w:rsidR="00B36CA4" w:rsidRPr="00173B8A" w:rsidRDefault="00B36CA4" w:rsidP="00B36CA4">
            <w:pPr>
              <w:numPr>
                <w:ilvl w:val="0"/>
                <w:numId w:val="33"/>
              </w:numPr>
              <w:jc w:val="both"/>
              <w:rPr>
                <w:rFonts w:ascii="Arial" w:hAnsi="Arial" w:cs="Arial"/>
              </w:rPr>
            </w:pPr>
            <w:r w:rsidRPr="00173B8A">
              <w:rPr>
                <w:rFonts w:ascii="Arial" w:hAnsi="Arial" w:cs="Arial"/>
              </w:rPr>
              <w:t>Disco Duro de 500 Gb ó superior</w:t>
            </w:r>
          </w:p>
          <w:p w14:paraId="6B1AAA1C" w14:textId="77777777" w:rsidR="00B36CA4" w:rsidRPr="00173B8A" w:rsidRDefault="00B36CA4" w:rsidP="00B36CA4">
            <w:pPr>
              <w:numPr>
                <w:ilvl w:val="0"/>
                <w:numId w:val="33"/>
              </w:numPr>
              <w:jc w:val="both"/>
              <w:rPr>
                <w:rFonts w:ascii="Arial" w:hAnsi="Arial" w:cs="Arial"/>
              </w:rPr>
            </w:pPr>
            <w:r w:rsidRPr="00173B8A">
              <w:rPr>
                <w:rFonts w:ascii="Arial" w:hAnsi="Arial" w:cs="Arial"/>
              </w:rPr>
              <w:t>Windows 8.1 ó superior</w:t>
            </w:r>
          </w:p>
          <w:p w14:paraId="78FCE47C" w14:textId="77777777" w:rsidR="00B36CA4" w:rsidRPr="00173B8A" w:rsidRDefault="00B36CA4" w:rsidP="00B36CA4">
            <w:pPr>
              <w:rPr>
                <w:rFonts w:ascii="Arial" w:hAnsi="Arial" w:cs="Arial"/>
              </w:rPr>
            </w:pPr>
          </w:p>
          <w:p w14:paraId="18D6740B" w14:textId="77777777" w:rsidR="00B36CA4" w:rsidRPr="00173B8A" w:rsidRDefault="00B36CA4" w:rsidP="00B36CA4">
            <w:pPr>
              <w:jc w:val="both"/>
              <w:rPr>
                <w:rFonts w:ascii="Arial" w:hAnsi="Arial" w:cs="Arial"/>
              </w:rPr>
            </w:pPr>
            <w:r w:rsidRPr="00173B8A">
              <w:rPr>
                <w:rFonts w:ascii="Arial" w:hAnsi="Arial" w:cs="Arial"/>
              </w:rPr>
              <w:t>El personal del Centro debe estar predispuesto a recibir capacitación para el uso obligatorio del Sistema SAMI.</w:t>
            </w:r>
          </w:p>
          <w:p w14:paraId="762E7B5F" w14:textId="77777777" w:rsidR="00B36CA4" w:rsidRPr="00173B8A" w:rsidRDefault="00B36CA4" w:rsidP="00B36CA4">
            <w:pPr>
              <w:rPr>
                <w:rFonts w:ascii="Arial" w:hAnsi="Arial" w:cs="Arial"/>
              </w:rPr>
            </w:pPr>
          </w:p>
          <w:p w14:paraId="703FE03F" w14:textId="77777777" w:rsidR="00B36CA4" w:rsidRPr="00173B8A" w:rsidRDefault="00B36CA4" w:rsidP="00B36CA4">
            <w:pPr>
              <w:numPr>
                <w:ilvl w:val="0"/>
                <w:numId w:val="32"/>
              </w:numPr>
              <w:tabs>
                <w:tab w:val="clear" w:pos="720"/>
                <w:tab w:val="num" w:pos="360"/>
              </w:tabs>
              <w:ind w:left="360"/>
              <w:rPr>
                <w:rFonts w:ascii="Arial" w:hAnsi="Arial" w:cs="Arial"/>
              </w:rPr>
            </w:pPr>
            <w:r w:rsidRPr="00173B8A">
              <w:rPr>
                <w:rFonts w:ascii="Arial" w:hAnsi="Arial" w:cs="Arial"/>
                <w:b/>
              </w:rPr>
              <w:t xml:space="preserve">RECURSO HUMANO </w:t>
            </w:r>
          </w:p>
          <w:p w14:paraId="5D8AD116" w14:textId="77777777" w:rsidR="00B36CA4" w:rsidRPr="00173B8A" w:rsidRDefault="00B36CA4" w:rsidP="00B36CA4">
            <w:pPr>
              <w:rPr>
                <w:rFonts w:ascii="Arial" w:hAnsi="Arial" w:cs="Arial"/>
              </w:rPr>
            </w:pPr>
          </w:p>
          <w:p w14:paraId="3184311A" w14:textId="77777777" w:rsidR="00B36CA4" w:rsidRPr="00173B8A" w:rsidRDefault="00B36CA4" w:rsidP="00B36CA4">
            <w:pPr>
              <w:jc w:val="both"/>
              <w:rPr>
                <w:rFonts w:ascii="Arial" w:hAnsi="Arial" w:cs="Arial"/>
              </w:rPr>
            </w:pPr>
            <w:r w:rsidRPr="00173B8A">
              <w:rPr>
                <w:rFonts w:ascii="Arial" w:hAnsi="Arial" w:cs="Arial"/>
              </w:rPr>
              <w:t xml:space="preserve">El centro de </w:t>
            </w:r>
            <w:r>
              <w:rPr>
                <w:rFonts w:ascii="Arial" w:hAnsi="Arial" w:cs="Arial"/>
              </w:rPr>
              <w:t>imagen</w:t>
            </w:r>
            <w:r w:rsidRPr="00173B8A">
              <w:rPr>
                <w:rFonts w:ascii="Arial" w:hAnsi="Arial" w:cs="Arial"/>
              </w:rPr>
              <w:t xml:space="preserve"> debe contar con </w:t>
            </w:r>
            <w:r>
              <w:rPr>
                <w:rFonts w:ascii="Arial" w:hAnsi="Arial" w:cs="Arial"/>
              </w:rPr>
              <w:t>uno (1) o más profesionales</w:t>
            </w:r>
            <w:r w:rsidRPr="00173B8A">
              <w:rPr>
                <w:rFonts w:ascii="Arial" w:hAnsi="Arial" w:cs="Arial"/>
              </w:rPr>
              <w:t xml:space="preserve"> </w:t>
            </w:r>
            <w:r w:rsidRPr="00C84570">
              <w:rPr>
                <w:rFonts w:ascii="Arial" w:hAnsi="Arial" w:cs="Arial"/>
              </w:rPr>
              <w:t xml:space="preserve">acuerdo al ítem al cuál vayan a presentar su propuesta y de acuerdo </w:t>
            </w:r>
            <w:r>
              <w:rPr>
                <w:rFonts w:ascii="Arial" w:hAnsi="Arial" w:cs="Arial"/>
              </w:rPr>
              <w:t xml:space="preserve">al requerimiento de la </w:t>
            </w:r>
            <w:r w:rsidRPr="00C84570">
              <w:rPr>
                <w:rFonts w:ascii="Arial" w:hAnsi="Arial" w:cs="Arial"/>
              </w:rPr>
              <w:t xml:space="preserve">CSBP. Los profesionales deben estar acreditados por la Sociedad de </w:t>
            </w:r>
            <w:r>
              <w:rPr>
                <w:rFonts w:ascii="Arial" w:hAnsi="Arial" w:cs="Arial"/>
              </w:rPr>
              <w:t xml:space="preserve">Imagenología. </w:t>
            </w:r>
          </w:p>
          <w:p w14:paraId="375C92CE" w14:textId="77777777" w:rsidR="00B36CA4" w:rsidRPr="00173B8A" w:rsidRDefault="00B36CA4" w:rsidP="00B36CA4">
            <w:pPr>
              <w:jc w:val="both"/>
              <w:rPr>
                <w:rFonts w:ascii="Arial" w:hAnsi="Arial" w:cs="Arial"/>
              </w:rPr>
            </w:pPr>
          </w:p>
          <w:p w14:paraId="7578B2F0" w14:textId="77777777" w:rsidR="00B36CA4" w:rsidRPr="00173B8A" w:rsidRDefault="00B36CA4" w:rsidP="00B36CA4">
            <w:pPr>
              <w:jc w:val="both"/>
              <w:rPr>
                <w:rFonts w:ascii="Arial" w:hAnsi="Arial" w:cs="Arial"/>
              </w:rPr>
            </w:pPr>
            <w:r w:rsidRPr="00173B8A">
              <w:rPr>
                <w:rFonts w:ascii="Arial" w:hAnsi="Arial" w:cs="Arial"/>
              </w:rPr>
              <w:t>Adicionalmente, el centro debe contar con una recepcionista y una enfermera asistente.</w:t>
            </w:r>
          </w:p>
          <w:p w14:paraId="327593AE" w14:textId="77777777" w:rsidR="00B36CA4" w:rsidRPr="00173B8A" w:rsidRDefault="00B36CA4" w:rsidP="00B36CA4">
            <w:pPr>
              <w:jc w:val="both"/>
              <w:rPr>
                <w:rFonts w:ascii="Arial" w:hAnsi="Arial" w:cs="Arial"/>
              </w:rPr>
            </w:pPr>
          </w:p>
          <w:p w14:paraId="63AF42AA" w14:textId="77777777" w:rsidR="00B36CA4" w:rsidRPr="00173B8A" w:rsidRDefault="00B36CA4" w:rsidP="00B36CA4">
            <w:pPr>
              <w:numPr>
                <w:ilvl w:val="0"/>
                <w:numId w:val="32"/>
              </w:numPr>
              <w:tabs>
                <w:tab w:val="clear" w:pos="720"/>
                <w:tab w:val="num" w:pos="360"/>
              </w:tabs>
              <w:ind w:left="360"/>
              <w:rPr>
                <w:rFonts w:ascii="Arial" w:hAnsi="Arial" w:cs="Arial"/>
                <w:b/>
              </w:rPr>
            </w:pPr>
            <w:r w:rsidRPr="00173B8A">
              <w:rPr>
                <w:rFonts w:ascii="Arial" w:hAnsi="Arial" w:cs="Arial"/>
                <w:b/>
              </w:rPr>
              <w:t xml:space="preserve">HORARIOS DESIGNADOS PARA ATENCIÓN DE PACIENTES </w:t>
            </w:r>
          </w:p>
          <w:p w14:paraId="559D6666" w14:textId="77777777" w:rsidR="00B36CA4" w:rsidRPr="00173B8A" w:rsidRDefault="00B36CA4" w:rsidP="00B36CA4">
            <w:pPr>
              <w:jc w:val="both"/>
              <w:rPr>
                <w:rFonts w:ascii="Arial" w:hAnsi="Arial" w:cs="Arial"/>
              </w:rPr>
            </w:pPr>
          </w:p>
          <w:p w14:paraId="126E2D73" w14:textId="77777777" w:rsidR="00B36CA4" w:rsidRPr="00173B8A" w:rsidRDefault="00B36CA4" w:rsidP="00B36CA4">
            <w:pPr>
              <w:jc w:val="both"/>
              <w:rPr>
                <w:rFonts w:ascii="Arial" w:hAnsi="Arial" w:cs="Arial"/>
              </w:rPr>
            </w:pPr>
            <w:r w:rsidRPr="00173B8A">
              <w:rPr>
                <w:rFonts w:ascii="Arial" w:hAnsi="Arial" w:cs="Arial"/>
              </w:rPr>
              <w:t>Los horarios de atención deben estar comprendidos entre las 0</w:t>
            </w:r>
            <w:r>
              <w:rPr>
                <w:rFonts w:ascii="Arial" w:hAnsi="Arial" w:cs="Arial"/>
              </w:rPr>
              <w:t>7</w:t>
            </w:r>
            <w:r w:rsidRPr="00173B8A">
              <w:rPr>
                <w:rFonts w:ascii="Arial" w:hAnsi="Arial" w:cs="Arial"/>
              </w:rPr>
              <w:t xml:space="preserve">:00 a </w:t>
            </w:r>
            <w:r>
              <w:rPr>
                <w:rFonts w:ascii="Arial" w:hAnsi="Arial" w:cs="Arial"/>
              </w:rPr>
              <w:t xml:space="preserve">22:00 de lunes a viernes, sábados, domingos y feriados las 24 horas. </w:t>
            </w:r>
            <w:r w:rsidRPr="00173B8A">
              <w:rPr>
                <w:rFonts w:ascii="Arial" w:hAnsi="Arial" w:cs="Arial"/>
              </w:rPr>
              <w:t xml:space="preserve">Los horarios habilitados deberán </w:t>
            </w:r>
            <w:r w:rsidRPr="00173B8A">
              <w:rPr>
                <w:rFonts w:ascii="Arial" w:hAnsi="Arial" w:cs="Arial"/>
                <w:u w:val="single"/>
              </w:rPr>
              <w:t>ser de uso exclusivo para los asegurados de la CSBP</w:t>
            </w:r>
            <w:r w:rsidRPr="00173B8A">
              <w:rPr>
                <w:rFonts w:ascii="Arial" w:hAnsi="Arial" w:cs="Arial"/>
              </w:rPr>
              <w:t xml:space="preserve">, a fin de que no interfiera con su </w:t>
            </w:r>
            <w:r>
              <w:rPr>
                <w:rFonts w:ascii="Arial" w:hAnsi="Arial" w:cs="Arial"/>
              </w:rPr>
              <w:t xml:space="preserve">atención privada. </w:t>
            </w:r>
          </w:p>
          <w:p w14:paraId="27D258D0" w14:textId="77777777" w:rsidR="00B36CA4" w:rsidRPr="00173B8A" w:rsidRDefault="00B36CA4" w:rsidP="00B36CA4">
            <w:pPr>
              <w:jc w:val="both"/>
              <w:rPr>
                <w:rFonts w:ascii="Arial" w:hAnsi="Arial" w:cs="Arial"/>
              </w:rPr>
            </w:pPr>
          </w:p>
          <w:p w14:paraId="4BA5FAB4"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 xml:space="preserve">UBICACIÓN </w:t>
            </w:r>
          </w:p>
          <w:p w14:paraId="398FAEBF" w14:textId="77777777" w:rsidR="00B36CA4" w:rsidRPr="00173B8A" w:rsidRDefault="00B36CA4" w:rsidP="00B36CA4">
            <w:pPr>
              <w:rPr>
                <w:rFonts w:ascii="Arial" w:hAnsi="Arial" w:cs="Arial"/>
                <w:b/>
              </w:rPr>
            </w:pPr>
          </w:p>
          <w:p w14:paraId="582FA9AE" w14:textId="77777777" w:rsidR="00B36CA4" w:rsidRPr="00173B8A" w:rsidRDefault="00B36CA4" w:rsidP="00B36CA4">
            <w:pPr>
              <w:jc w:val="both"/>
              <w:rPr>
                <w:rFonts w:ascii="Arial" w:hAnsi="Arial" w:cs="Arial"/>
              </w:rPr>
            </w:pPr>
            <w:r w:rsidRPr="00173B8A">
              <w:rPr>
                <w:rFonts w:ascii="Arial" w:hAnsi="Arial" w:cs="Arial"/>
              </w:rPr>
              <w:t xml:space="preserve">El centro </w:t>
            </w:r>
            <w:r>
              <w:rPr>
                <w:rFonts w:ascii="Arial" w:hAnsi="Arial" w:cs="Arial"/>
              </w:rPr>
              <w:t>de imagen</w:t>
            </w:r>
            <w:r w:rsidRPr="00173B8A">
              <w:rPr>
                <w:rFonts w:ascii="Arial" w:hAnsi="Arial" w:cs="Arial"/>
              </w:rPr>
              <w:t xml:space="preserve"> debe estar ubicado lo más próximo posible al Policonsultorio a efectos de supervisión y control.</w:t>
            </w:r>
          </w:p>
          <w:p w14:paraId="378D5F50" w14:textId="77777777" w:rsidR="00B36CA4" w:rsidRPr="00173B8A" w:rsidRDefault="00B36CA4" w:rsidP="00B36CA4">
            <w:pPr>
              <w:jc w:val="both"/>
              <w:rPr>
                <w:rFonts w:ascii="Arial" w:hAnsi="Arial" w:cs="Arial"/>
              </w:rPr>
            </w:pPr>
          </w:p>
          <w:p w14:paraId="458E5781" w14:textId="77777777" w:rsidR="00B36CA4" w:rsidRPr="00173B8A" w:rsidRDefault="00B36CA4" w:rsidP="00B36CA4">
            <w:pPr>
              <w:numPr>
                <w:ilvl w:val="0"/>
                <w:numId w:val="32"/>
              </w:numPr>
              <w:tabs>
                <w:tab w:val="clear" w:pos="720"/>
                <w:tab w:val="num" w:pos="360"/>
              </w:tabs>
              <w:ind w:left="360"/>
              <w:outlineLvl w:val="0"/>
              <w:rPr>
                <w:rFonts w:ascii="Arial" w:hAnsi="Arial" w:cs="Arial"/>
              </w:rPr>
            </w:pPr>
            <w:r w:rsidRPr="00173B8A">
              <w:rPr>
                <w:rFonts w:ascii="Arial" w:hAnsi="Arial" w:cs="Arial"/>
                <w:b/>
              </w:rPr>
              <w:t>ACCESIBILIDAD PEATONAL Y VEHICULAR</w:t>
            </w:r>
            <w:r w:rsidRPr="00173B8A">
              <w:rPr>
                <w:rFonts w:ascii="Arial" w:hAnsi="Arial" w:cs="Arial"/>
              </w:rPr>
              <w:t xml:space="preserve"> </w:t>
            </w:r>
          </w:p>
          <w:p w14:paraId="00BFC8BC" w14:textId="77777777" w:rsidR="00B36CA4" w:rsidRPr="00173B8A" w:rsidRDefault="00B36CA4" w:rsidP="00B36CA4">
            <w:pPr>
              <w:tabs>
                <w:tab w:val="num" w:pos="360"/>
              </w:tabs>
              <w:ind w:left="360" w:hanging="360"/>
              <w:rPr>
                <w:rFonts w:ascii="Arial" w:hAnsi="Arial" w:cs="Arial"/>
              </w:rPr>
            </w:pPr>
          </w:p>
          <w:p w14:paraId="588471BE" w14:textId="77777777" w:rsidR="00B36CA4" w:rsidRPr="00173B8A" w:rsidRDefault="00B36CA4" w:rsidP="00B36CA4">
            <w:pPr>
              <w:jc w:val="both"/>
              <w:rPr>
                <w:rFonts w:ascii="Arial" w:hAnsi="Arial" w:cs="Arial"/>
              </w:rPr>
            </w:pPr>
            <w:r w:rsidRPr="00173B8A">
              <w:rPr>
                <w:rFonts w:ascii="Arial" w:hAnsi="Arial" w:cs="Arial"/>
              </w:rPr>
              <w:t>Debe contar con buena accesibilidad peatonal y vehicular, además de guardia de seguridad, a objeto de velar por la integridad de las movilidades de los usuarios.</w:t>
            </w:r>
          </w:p>
          <w:p w14:paraId="6C0C6E9F" w14:textId="77777777" w:rsidR="00B36CA4" w:rsidRPr="00173B8A" w:rsidRDefault="00B36CA4" w:rsidP="00B36CA4">
            <w:pPr>
              <w:tabs>
                <w:tab w:val="num" w:pos="360"/>
              </w:tabs>
              <w:ind w:left="360" w:hanging="360"/>
              <w:rPr>
                <w:rFonts w:ascii="Arial" w:hAnsi="Arial" w:cs="Arial"/>
                <w:b/>
              </w:rPr>
            </w:pPr>
          </w:p>
          <w:p w14:paraId="33FCC4F2"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COSTO DE LOS SERVICIOS</w:t>
            </w:r>
          </w:p>
          <w:p w14:paraId="031C4312" w14:textId="77777777" w:rsidR="00B36CA4" w:rsidRPr="00173B8A" w:rsidRDefault="00B36CA4" w:rsidP="00B36CA4">
            <w:pPr>
              <w:tabs>
                <w:tab w:val="num" w:pos="360"/>
              </w:tabs>
              <w:ind w:left="360" w:hanging="360"/>
              <w:jc w:val="both"/>
              <w:rPr>
                <w:rFonts w:ascii="Arial" w:hAnsi="Arial" w:cs="Arial"/>
              </w:rPr>
            </w:pPr>
          </w:p>
          <w:p w14:paraId="6E45C421" w14:textId="77777777" w:rsidR="00B36CA4" w:rsidRPr="00173B8A" w:rsidRDefault="00B36CA4" w:rsidP="00B36CA4">
            <w:pPr>
              <w:jc w:val="both"/>
              <w:rPr>
                <w:rFonts w:ascii="Arial" w:hAnsi="Arial" w:cs="Arial"/>
              </w:rPr>
            </w:pPr>
            <w:r w:rsidRPr="00173B8A">
              <w:rPr>
                <w:rFonts w:ascii="Arial" w:hAnsi="Arial" w:cs="Arial"/>
              </w:rPr>
              <w:t xml:space="preserve">A fin de que el centro efectúe el cálculo del monto fijo mensual a cobrar por las </w:t>
            </w:r>
            <w:r>
              <w:rPr>
                <w:rFonts w:ascii="Arial" w:hAnsi="Arial" w:cs="Arial"/>
              </w:rPr>
              <w:t xml:space="preserve">atenciones por </w:t>
            </w:r>
            <w:r w:rsidRPr="00173B8A">
              <w:rPr>
                <w:rFonts w:ascii="Arial" w:hAnsi="Arial" w:cs="Arial"/>
              </w:rPr>
              <w:t>estudios de apoyo diagnóstico, se adjunta estadísticas de la especialidad correspondientes a las gestiones 201</w:t>
            </w:r>
            <w:r>
              <w:rPr>
                <w:rFonts w:ascii="Arial" w:hAnsi="Arial" w:cs="Arial"/>
              </w:rPr>
              <w:t>7,2018</w:t>
            </w:r>
            <w:r w:rsidRPr="00173B8A">
              <w:rPr>
                <w:rFonts w:ascii="Arial" w:hAnsi="Arial" w:cs="Arial"/>
              </w:rPr>
              <w:t>, 2019, 2020</w:t>
            </w:r>
            <w:r>
              <w:rPr>
                <w:rFonts w:ascii="Arial" w:hAnsi="Arial" w:cs="Arial"/>
              </w:rPr>
              <w:t>,</w:t>
            </w:r>
            <w:r w:rsidRPr="00173B8A">
              <w:rPr>
                <w:rFonts w:ascii="Arial" w:hAnsi="Arial" w:cs="Arial"/>
              </w:rPr>
              <w:t xml:space="preserve"> 2021</w:t>
            </w:r>
            <w:r>
              <w:rPr>
                <w:rFonts w:ascii="Arial" w:hAnsi="Arial" w:cs="Arial"/>
              </w:rPr>
              <w:t xml:space="preserve"> y 2022</w:t>
            </w:r>
            <w:r w:rsidRPr="00173B8A">
              <w:rPr>
                <w:rFonts w:ascii="Arial" w:hAnsi="Arial" w:cs="Arial"/>
              </w:rPr>
              <w:t>.</w:t>
            </w:r>
          </w:p>
          <w:p w14:paraId="058227D8" w14:textId="77777777" w:rsidR="00B36CA4" w:rsidRPr="00173B8A" w:rsidRDefault="00B36CA4" w:rsidP="00B36CA4">
            <w:pPr>
              <w:tabs>
                <w:tab w:val="num" w:pos="360"/>
              </w:tabs>
              <w:ind w:left="360" w:hanging="360"/>
              <w:rPr>
                <w:rFonts w:ascii="Arial" w:hAnsi="Arial" w:cs="Arial"/>
                <w:b/>
              </w:rPr>
            </w:pPr>
          </w:p>
          <w:p w14:paraId="6D3F4BA1"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DISPONIBILIDAD INMEDIATA</w:t>
            </w:r>
          </w:p>
          <w:p w14:paraId="3045483D" w14:textId="77777777" w:rsidR="00B36CA4" w:rsidRPr="00173B8A" w:rsidRDefault="00B36CA4" w:rsidP="00B36CA4">
            <w:pPr>
              <w:tabs>
                <w:tab w:val="num" w:pos="360"/>
              </w:tabs>
              <w:ind w:left="360" w:hanging="360"/>
              <w:rPr>
                <w:rFonts w:ascii="Arial" w:hAnsi="Arial" w:cs="Arial"/>
                <w:b/>
              </w:rPr>
            </w:pPr>
          </w:p>
          <w:p w14:paraId="6CF12399" w14:textId="77777777" w:rsidR="00B36CA4" w:rsidRPr="00173B8A" w:rsidRDefault="00B36CA4" w:rsidP="00B36CA4">
            <w:pPr>
              <w:jc w:val="both"/>
              <w:rPr>
                <w:rFonts w:ascii="Arial" w:hAnsi="Arial" w:cs="Arial"/>
              </w:rPr>
            </w:pPr>
            <w:r w:rsidRPr="00173B8A">
              <w:rPr>
                <w:rFonts w:ascii="Arial" w:hAnsi="Arial" w:cs="Arial"/>
              </w:rPr>
              <w:t xml:space="preserve">El centro de </w:t>
            </w:r>
            <w:r>
              <w:rPr>
                <w:rFonts w:ascii="Arial" w:hAnsi="Arial" w:cs="Arial"/>
              </w:rPr>
              <w:t>imagen</w:t>
            </w:r>
            <w:r w:rsidRPr="00173B8A">
              <w:rPr>
                <w:rFonts w:ascii="Arial" w:hAnsi="Arial" w:cs="Arial"/>
              </w:rPr>
              <w:t xml:space="preserve"> debe acreditar la disponibilidad de infraestructura, equipamiento y recursos humanos para prestar servicios inmediatamente firmado el contrato.</w:t>
            </w:r>
          </w:p>
          <w:p w14:paraId="79EFA3CF" w14:textId="77777777" w:rsidR="00B36CA4" w:rsidRPr="00173B8A" w:rsidRDefault="00B36CA4" w:rsidP="00B36CA4">
            <w:pPr>
              <w:jc w:val="both"/>
              <w:rPr>
                <w:rFonts w:ascii="Arial" w:hAnsi="Arial" w:cs="Arial"/>
              </w:rPr>
            </w:pPr>
          </w:p>
          <w:p w14:paraId="796C2685"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DOCUMENTACION LEGAL ADMINISTRATIVA</w:t>
            </w:r>
          </w:p>
          <w:p w14:paraId="450EB2EE" w14:textId="77777777" w:rsidR="00B36CA4" w:rsidRPr="00173B8A" w:rsidRDefault="00B36CA4" w:rsidP="00B36CA4">
            <w:pPr>
              <w:jc w:val="both"/>
              <w:rPr>
                <w:rFonts w:ascii="Arial" w:hAnsi="Arial" w:cs="Arial"/>
              </w:rPr>
            </w:pPr>
          </w:p>
          <w:p w14:paraId="5FF31C9E" w14:textId="77777777" w:rsidR="00B36CA4" w:rsidRPr="00173B8A" w:rsidRDefault="00B36CA4" w:rsidP="00B36CA4">
            <w:pPr>
              <w:jc w:val="both"/>
              <w:rPr>
                <w:rFonts w:ascii="Arial" w:hAnsi="Arial" w:cs="Arial"/>
              </w:rPr>
            </w:pPr>
            <w:r w:rsidRPr="00173B8A">
              <w:rPr>
                <w:rFonts w:ascii="Arial" w:hAnsi="Arial" w:cs="Arial"/>
              </w:rPr>
              <w:t>Para la firma del contrato, el Centro o profesional deberá presentar los siguientes documentos:</w:t>
            </w:r>
          </w:p>
          <w:p w14:paraId="0C9DB02B" w14:textId="77777777" w:rsidR="00B36CA4" w:rsidRPr="00173B8A" w:rsidRDefault="00B36CA4" w:rsidP="00B36CA4">
            <w:pPr>
              <w:jc w:val="both"/>
              <w:rPr>
                <w:rFonts w:ascii="Arial" w:hAnsi="Arial" w:cs="Arial"/>
              </w:rPr>
            </w:pPr>
          </w:p>
          <w:p w14:paraId="187C2223" w14:textId="77777777" w:rsidR="00B36CA4" w:rsidRPr="00173B8A" w:rsidRDefault="00B36CA4" w:rsidP="00B36CA4">
            <w:pPr>
              <w:jc w:val="both"/>
              <w:rPr>
                <w:rFonts w:ascii="Arial" w:hAnsi="Arial" w:cs="Arial"/>
              </w:rPr>
            </w:pPr>
            <w:r w:rsidRPr="00173B8A">
              <w:rPr>
                <w:rFonts w:ascii="Arial" w:hAnsi="Arial" w:cs="Arial"/>
              </w:rPr>
              <w:lastRenderedPageBreak/>
              <w:t>Centro</w:t>
            </w:r>
            <w:r>
              <w:rPr>
                <w:rFonts w:ascii="Arial" w:hAnsi="Arial" w:cs="Arial"/>
              </w:rPr>
              <w:t>s constituidos por una Sociedad y Unipersonales</w:t>
            </w:r>
          </w:p>
          <w:p w14:paraId="6D365B40" w14:textId="77777777" w:rsidR="00B36CA4" w:rsidRPr="00173B8A" w:rsidRDefault="00B36CA4" w:rsidP="00B36CA4">
            <w:pPr>
              <w:jc w:val="both"/>
              <w:rPr>
                <w:rFonts w:ascii="Arial" w:hAnsi="Arial" w:cs="Arial"/>
              </w:rPr>
            </w:pPr>
          </w:p>
          <w:p w14:paraId="59578B7A" w14:textId="77777777" w:rsidR="00B36CA4" w:rsidRPr="00472FC8" w:rsidRDefault="00B36CA4" w:rsidP="00B36CA4">
            <w:pPr>
              <w:numPr>
                <w:ilvl w:val="0"/>
                <w:numId w:val="35"/>
              </w:numPr>
              <w:jc w:val="both"/>
              <w:rPr>
                <w:rFonts w:ascii="Arial" w:hAnsi="Arial" w:cs="Arial"/>
                <w:u w:val="single"/>
              </w:rPr>
            </w:pPr>
            <w:r w:rsidRPr="00472FC8">
              <w:rPr>
                <w:rFonts w:ascii="Arial" w:hAnsi="Arial" w:cs="Arial"/>
              </w:rPr>
              <w:t>Resolución de Autorización de Funcionamiento emitido por el SEDES.</w:t>
            </w:r>
          </w:p>
          <w:p w14:paraId="0E8EB073" w14:textId="77777777" w:rsidR="00B36CA4" w:rsidRPr="00173B8A" w:rsidRDefault="00B36CA4" w:rsidP="00B36CA4">
            <w:pPr>
              <w:jc w:val="both"/>
              <w:rPr>
                <w:rFonts w:ascii="Arial" w:hAnsi="Arial" w:cs="Arial"/>
              </w:rPr>
            </w:pPr>
            <w:r w:rsidRPr="00A81DCD">
              <w:rPr>
                <w:rFonts w:asciiTheme="minorHAnsi" w:hAnsiTheme="minorHAnsi" w:cs="Arial"/>
              </w:rPr>
              <w:t xml:space="preserve">               </w:t>
            </w:r>
          </w:p>
          <w:p w14:paraId="1313D930" w14:textId="77777777" w:rsidR="00B36CA4" w:rsidRDefault="00B36CA4" w:rsidP="00B36CA4">
            <w:pPr>
              <w:jc w:val="both"/>
              <w:rPr>
                <w:rFonts w:ascii="Arial" w:hAnsi="Arial" w:cs="Arial"/>
              </w:rPr>
            </w:pPr>
            <w:r>
              <w:rPr>
                <w:rFonts w:ascii="Arial" w:hAnsi="Arial" w:cs="Arial"/>
              </w:rPr>
              <w:t>Profesionales independientes</w:t>
            </w:r>
          </w:p>
          <w:p w14:paraId="7B7FBCC2" w14:textId="77777777" w:rsidR="00B36CA4" w:rsidRDefault="00B36CA4" w:rsidP="00B36CA4">
            <w:pPr>
              <w:jc w:val="both"/>
              <w:rPr>
                <w:rFonts w:ascii="Arial" w:hAnsi="Arial" w:cs="Arial"/>
              </w:rPr>
            </w:pPr>
          </w:p>
          <w:p w14:paraId="6E7952C3" w14:textId="77777777" w:rsidR="00B36CA4" w:rsidRDefault="00B36CA4" w:rsidP="00B36CA4">
            <w:pPr>
              <w:pStyle w:val="Prrafodelista"/>
              <w:numPr>
                <w:ilvl w:val="0"/>
                <w:numId w:val="35"/>
              </w:numPr>
              <w:jc w:val="both"/>
              <w:rPr>
                <w:rFonts w:ascii="Arial" w:hAnsi="Arial" w:cs="Arial"/>
              </w:rPr>
            </w:pPr>
            <w:r>
              <w:rPr>
                <w:rFonts w:ascii="Arial" w:hAnsi="Arial" w:cs="Arial"/>
              </w:rPr>
              <w:t>Título en Provisión Nacional de Médico Imagenología</w:t>
            </w:r>
          </w:p>
          <w:p w14:paraId="3F68FF72" w14:textId="77777777" w:rsidR="00B36CA4" w:rsidRDefault="00B36CA4" w:rsidP="00B36CA4">
            <w:pPr>
              <w:pStyle w:val="Prrafodelista"/>
              <w:numPr>
                <w:ilvl w:val="0"/>
                <w:numId w:val="35"/>
              </w:numPr>
              <w:jc w:val="both"/>
              <w:rPr>
                <w:rFonts w:ascii="Arial" w:hAnsi="Arial" w:cs="Arial"/>
              </w:rPr>
            </w:pPr>
            <w:r>
              <w:rPr>
                <w:rFonts w:ascii="Arial" w:hAnsi="Arial" w:cs="Arial"/>
              </w:rPr>
              <w:t>Título de Especialidad de Imagenología.</w:t>
            </w:r>
          </w:p>
          <w:p w14:paraId="3A1C94F4" w14:textId="77777777" w:rsidR="00B36CA4" w:rsidRDefault="00B36CA4" w:rsidP="00B36CA4">
            <w:pPr>
              <w:pStyle w:val="Prrafodelista"/>
              <w:numPr>
                <w:ilvl w:val="0"/>
                <w:numId w:val="35"/>
              </w:numPr>
              <w:jc w:val="both"/>
              <w:rPr>
                <w:rFonts w:ascii="Arial" w:hAnsi="Arial" w:cs="Arial"/>
              </w:rPr>
            </w:pPr>
            <w:r>
              <w:rPr>
                <w:rFonts w:ascii="Arial" w:hAnsi="Arial" w:cs="Arial"/>
              </w:rPr>
              <w:t>Registro en el Colegio Médico.</w:t>
            </w:r>
          </w:p>
          <w:p w14:paraId="758B14A0" w14:textId="77777777" w:rsidR="00B36CA4" w:rsidRDefault="00B36CA4" w:rsidP="00B36CA4">
            <w:pPr>
              <w:pStyle w:val="Prrafodelista"/>
              <w:numPr>
                <w:ilvl w:val="0"/>
                <w:numId w:val="35"/>
              </w:numPr>
              <w:jc w:val="both"/>
              <w:rPr>
                <w:rFonts w:ascii="Arial" w:hAnsi="Arial" w:cs="Arial"/>
              </w:rPr>
            </w:pPr>
            <w:r>
              <w:rPr>
                <w:rFonts w:ascii="Arial" w:hAnsi="Arial" w:cs="Arial"/>
              </w:rPr>
              <w:t>Número de Identificación Tributaria.</w:t>
            </w:r>
          </w:p>
          <w:p w14:paraId="73A342F8" w14:textId="77777777" w:rsidR="00B36CA4" w:rsidRPr="00472FC8" w:rsidRDefault="00B36CA4" w:rsidP="00B36CA4">
            <w:pPr>
              <w:pStyle w:val="Prrafodelista"/>
              <w:numPr>
                <w:ilvl w:val="0"/>
                <w:numId w:val="35"/>
              </w:numPr>
              <w:jc w:val="both"/>
              <w:rPr>
                <w:rFonts w:ascii="Arial" w:hAnsi="Arial" w:cs="Arial"/>
              </w:rPr>
            </w:pPr>
            <w:r>
              <w:rPr>
                <w:rFonts w:ascii="Arial" w:hAnsi="Arial" w:cs="Arial"/>
              </w:rPr>
              <w:t>Cedula de Identidad.</w:t>
            </w:r>
          </w:p>
          <w:p w14:paraId="594D263E" w14:textId="77777777" w:rsidR="00B36CA4" w:rsidRPr="00472FC8" w:rsidRDefault="00B36CA4" w:rsidP="00B36CA4">
            <w:pPr>
              <w:numPr>
                <w:ilvl w:val="0"/>
                <w:numId w:val="35"/>
              </w:numPr>
              <w:jc w:val="both"/>
              <w:rPr>
                <w:rFonts w:ascii="Arial" w:hAnsi="Arial" w:cs="Arial"/>
                <w:u w:val="single"/>
              </w:rPr>
            </w:pPr>
            <w:r w:rsidRPr="00472FC8">
              <w:rPr>
                <w:rFonts w:ascii="Arial" w:hAnsi="Arial" w:cs="Arial"/>
              </w:rPr>
              <w:t>Resolución de Autorización de Funcionamiento emitido por el SEDES.</w:t>
            </w:r>
          </w:p>
          <w:p w14:paraId="7FC105FD" w14:textId="77777777" w:rsidR="00B36CA4" w:rsidRDefault="00B36CA4" w:rsidP="00B36CA4">
            <w:pPr>
              <w:jc w:val="both"/>
              <w:rPr>
                <w:rFonts w:ascii="Arial" w:hAnsi="Arial" w:cs="Arial"/>
              </w:rPr>
            </w:pPr>
          </w:p>
          <w:p w14:paraId="2B0FC993" w14:textId="77777777" w:rsidR="00B36CA4" w:rsidRPr="00173B8A" w:rsidRDefault="00B36CA4" w:rsidP="00B36CA4">
            <w:pPr>
              <w:jc w:val="both"/>
              <w:rPr>
                <w:rFonts w:ascii="Arial" w:hAnsi="Arial" w:cs="Arial"/>
              </w:rPr>
            </w:pPr>
            <w:r w:rsidRPr="00173B8A">
              <w:rPr>
                <w:rFonts w:ascii="Arial" w:hAnsi="Arial" w:cs="Arial"/>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17B4E040" w14:textId="77777777" w:rsidR="00B36CA4" w:rsidRPr="00173B8A" w:rsidRDefault="00B36CA4" w:rsidP="00B36CA4">
            <w:pPr>
              <w:jc w:val="both"/>
              <w:rPr>
                <w:rFonts w:ascii="Arial" w:hAnsi="Arial" w:cs="Arial"/>
              </w:rPr>
            </w:pPr>
          </w:p>
          <w:p w14:paraId="110BB48B" w14:textId="77777777" w:rsidR="00B36CA4" w:rsidRPr="00173B8A" w:rsidRDefault="00B36CA4" w:rsidP="00B36CA4">
            <w:pPr>
              <w:jc w:val="both"/>
              <w:rPr>
                <w:rFonts w:ascii="Arial" w:hAnsi="Arial" w:cs="Arial"/>
              </w:rPr>
            </w:pPr>
          </w:p>
          <w:p w14:paraId="091A024E" w14:textId="77777777" w:rsidR="00B36CA4" w:rsidRPr="00173B8A" w:rsidRDefault="00B36CA4" w:rsidP="00B36CA4">
            <w:pPr>
              <w:numPr>
                <w:ilvl w:val="0"/>
                <w:numId w:val="32"/>
              </w:numPr>
              <w:tabs>
                <w:tab w:val="clear" w:pos="720"/>
                <w:tab w:val="num" w:pos="360"/>
              </w:tabs>
              <w:ind w:left="360"/>
              <w:outlineLvl w:val="0"/>
              <w:rPr>
                <w:rFonts w:ascii="Arial" w:hAnsi="Arial" w:cs="Arial"/>
                <w:b/>
              </w:rPr>
            </w:pPr>
            <w:r w:rsidRPr="00173B8A">
              <w:rPr>
                <w:rFonts w:ascii="Arial" w:hAnsi="Arial" w:cs="Arial"/>
                <w:b/>
              </w:rPr>
              <w:t>CANCELACIÓN DEL SERVICIO</w:t>
            </w:r>
          </w:p>
          <w:p w14:paraId="45D71A97" w14:textId="77777777" w:rsidR="00B36CA4" w:rsidRPr="00173B8A" w:rsidRDefault="00B36CA4" w:rsidP="00B36CA4">
            <w:pPr>
              <w:rPr>
                <w:rFonts w:ascii="Arial" w:hAnsi="Arial" w:cs="Arial"/>
              </w:rPr>
            </w:pPr>
          </w:p>
          <w:p w14:paraId="6823EBCB" w14:textId="65D56E84" w:rsidR="00B36CA4" w:rsidRPr="00173B8A" w:rsidRDefault="00B36CA4" w:rsidP="00B36CA4">
            <w:pPr>
              <w:jc w:val="both"/>
              <w:rPr>
                <w:rFonts w:ascii="Arial" w:hAnsi="Arial" w:cs="Arial"/>
              </w:rPr>
            </w:pPr>
            <w:r w:rsidRPr="00173B8A">
              <w:rPr>
                <w:noProof/>
                <w:lang w:val="es-MX" w:eastAsia="es-MX"/>
              </w:rPr>
              <mc:AlternateContent>
                <mc:Choice Requires="wps">
                  <w:drawing>
                    <wp:anchor distT="45720" distB="45720" distL="114300" distR="114300" simplePos="0" relativeHeight="251669504" behindDoc="0" locked="0" layoutInCell="1" allowOverlap="1" wp14:anchorId="2B21C7FC" wp14:editId="4CF8773E">
                      <wp:simplePos x="0" y="0"/>
                      <wp:positionH relativeFrom="column">
                        <wp:posOffset>48260</wp:posOffset>
                      </wp:positionH>
                      <wp:positionV relativeFrom="paragraph">
                        <wp:posOffset>397510</wp:posOffset>
                      </wp:positionV>
                      <wp:extent cx="5676900" cy="504825"/>
                      <wp:effectExtent l="0" t="0" r="19050" b="285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04825"/>
                              </a:xfrm>
                              <a:prstGeom prst="rect">
                                <a:avLst/>
                              </a:prstGeom>
                              <a:solidFill>
                                <a:srgbClr val="FFFFFF"/>
                              </a:solidFill>
                              <a:ln w="9525">
                                <a:solidFill>
                                  <a:srgbClr val="000000"/>
                                </a:solidFill>
                                <a:miter lim="800000"/>
                                <a:headEnd/>
                                <a:tailEnd/>
                              </a:ln>
                            </wps:spPr>
                            <wps:txbx>
                              <w:txbxContent>
                                <w:p w14:paraId="5420E542" w14:textId="77777777" w:rsidR="00B36CA4" w:rsidRDefault="00B36CA4" w:rsidP="00B36CA4">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imagenologos o técnicos asociados que brindan atención deben adjuntar respaldos, la oferta se considerará como válida.</w:t>
                                  </w:r>
                                </w:p>
                                <w:p w14:paraId="0D080825" w14:textId="77777777" w:rsidR="00B36CA4" w:rsidRDefault="00B36CA4" w:rsidP="00B36CA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1C7FC" id="_x0000_t202" coordsize="21600,21600" o:spt="202" path="m,l,21600r21600,l21600,xe">
                      <v:stroke joinstyle="miter"/>
                      <v:path gradientshapeok="t" o:connecttype="rect"/>
                    </v:shapetype>
                    <v:shape id="Cuadro de texto 6" o:spid="_x0000_s1027" type="#_x0000_t202" style="position:absolute;left:0;text-align:left;margin-left:3.8pt;margin-top:31.3pt;width:447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">
                      <v:textbox>
                        <w:txbxContent>
                          <w:p w14:paraId="5420E542" w14:textId="77777777" w:rsidR="00B36CA4" w:rsidRDefault="00B36CA4" w:rsidP="00B36CA4">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imagenologos o técnicos asociados que brindan atención deben adjuntar respaldos, la oferta se considerará como válida.</w:t>
                            </w:r>
                          </w:p>
                          <w:p w14:paraId="0D080825" w14:textId="77777777" w:rsidR="00B36CA4" w:rsidRDefault="00B36CA4" w:rsidP="00B36CA4">
                            <w:pPr>
                              <w:jc w:val="center"/>
                            </w:pPr>
                          </w:p>
                        </w:txbxContent>
                      </v:textbox>
                      <w10:wrap type="square"/>
                    </v:shape>
                  </w:pict>
                </mc:Fallback>
              </mc:AlternateContent>
            </w:r>
            <w:r w:rsidRPr="00173B8A">
              <w:rPr>
                <w:rFonts w:ascii="Arial" w:hAnsi="Arial" w:cs="Arial"/>
              </w:rPr>
              <w:t xml:space="preserve">Para que la CSBP proceda con la cancelación del servicio, el Centro </w:t>
            </w:r>
            <w:r>
              <w:rPr>
                <w:rFonts w:ascii="Arial" w:hAnsi="Arial" w:cs="Arial"/>
              </w:rPr>
              <w:t>de Imagen</w:t>
            </w:r>
            <w:r w:rsidRPr="00173B8A">
              <w:rPr>
                <w:rFonts w:ascii="Arial" w:hAnsi="Arial" w:cs="Arial"/>
              </w:rPr>
              <w:t xml:space="preserve"> debe presentar la factura en forma mensual hasta el 20 de cada mes.</w:t>
            </w:r>
          </w:p>
          <w:p w14:paraId="56A1AAEA" w14:textId="1D2D16EE" w:rsidR="00B36CA4" w:rsidRDefault="00B36CA4" w:rsidP="00B36CA4">
            <w:pPr>
              <w:jc w:val="both"/>
              <w:rPr>
                <w:rFonts w:asciiTheme="minorHAnsi" w:hAnsiTheme="minorHAnsi" w:cstheme="minorHAnsi"/>
              </w:rPr>
            </w:pPr>
          </w:p>
          <w:p w14:paraId="1326C3C7" w14:textId="3FABACA2" w:rsidR="00B36CA4" w:rsidRPr="00E4705C" w:rsidRDefault="00B36CA4" w:rsidP="00B36CA4">
            <w:pPr>
              <w:pStyle w:val="Sinespaciado"/>
              <w:numPr>
                <w:ilvl w:val="0"/>
                <w:numId w:val="32"/>
              </w:numPr>
              <w:tabs>
                <w:tab w:val="clear" w:pos="720"/>
              </w:tabs>
              <w:ind w:left="454" w:hanging="425"/>
              <w:rPr>
                <w:rFonts w:ascii="Arial" w:hAnsi="Arial" w:cs="Arial"/>
                <w:b/>
              </w:rPr>
            </w:pPr>
            <w:r w:rsidRPr="00E4705C">
              <w:rPr>
                <w:noProof/>
                <w:highlight w:val="yellow"/>
              </w:rPr>
              <w:drawing>
                <wp:anchor distT="0" distB="0" distL="114300" distR="114300" simplePos="0" relativeHeight="251670528" behindDoc="1" locked="0" layoutInCell="1" allowOverlap="1" wp14:anchorId="452A6BFD" wp14:editId="56423FB2">
                  <wp:simplePos x="0" y="0"/>
                  <wp:positionH relativeFrom="column">
                    <wp:posOffset>65405</wp:posOffset>
                  </wp:positionH>
                  <wp:positionV relativeFrom="paragraph">
                    <wp:posOffset>138429</wp:posOffset>
                  </wp:positionV>
                  <wp:extent cx="6029325" cy="1400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3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05C">
              <w:rPr>
                <w:rFonts w:ascii="Arial" w:hAnsi="Arial" w:cs="Arial"/>
                <w:b/>
              </w:rPr>
              <w:t>ESTADISTICAS DEL SERVICIO:</w:t>
            </w:r>
          </w:p>
          <w:p w14:paraId="51316AEE" w14:textId="3FABACA2" w:rsidR="00B36CA4" w:rsidRDefault="00B36CA4" w:rsidP="00B36CA4">
            <w:pPr>
              <w:pStyle w:val="Sinespaciado"/>
              <w:rPr>
                <w:rFonts w:ascii="Arial" w:hAnsi="Arial" w:cs="Arial"/>
                <w:b/>
              </w:rPr>
            </w:pPr>
          </w:p>
          <w:p w14:paraId="6FE00ACB" w14:textId="77777777" w:rsidR="00B36CA4" w:rsidRDefault="00B36CA4" w:rsidP="00B36CA4">
            <w:pPr>
              <w:pStyle w:val="Sinespaciado"/>
              <w:rPr>
                <w:rFonts w:ascii="Arial" w:hAnsi="Arial" w:cs="Arial"/>
                <w:b/>
              </w:rPr>
            </w:pPr>
          </w:p>
          <w:p w14:paraId="010B01E4" w14:textId="77777777" w:rsidR="00B36CA4" w:rsidRDefault="00B36CA4" w:rsidP="00B36CA4">
            <w:pPr>
              <w:pStyle w:val="Sinespaciado"/>
              <w:rPr>
                <w:rFonts w:ascii="Arial" w:hAnsi="Arial" w:cs="Arial"/>
                <w:b/>
              </w:rPr>
            </w:pPr>
          </w:p>
          <w:p w14:paraId="1E5429EC" w14:textId="77777777" w:rsidR="00B36CA4" w:rsidRDefault="00B36CA4" w:rsidP="00B36CA4">
            <w:pPr>
              <w:pStyle w:val="Sinespaciado"/>
              <w:rPr>
                <w:rFonts w:ascii="Arial" w:hAnsi="Arial" w:cs="Arial"/>
                <w:b/>
              </w:rPr>
            </w:pPr>
          </w:p>
          <w:p w14:paraId="1DD90F04" w14:textId="77777777" w:rsidR="00B36CA4" w:rsidRDefault="00B36CA4" w:rsidP="00B36CA4">
            <w:pPr>
              <w:pStyle w:val="Sinespaciado"/>
              <w:rPr>
                <w:rFonts w:ascii="Arial" w:hAnsi="Arial" w:cs="Arial"/>
                <w:b/>
              </w:rPr>
            </w:pPr>
          </w:p>
          <w:p w14:paraId="63F9C4DB" w14:textId="6B270CBF" w:rsidR="006631A7" w:rsidRPr="00FD5DAE" w:rsidRDefault="006631A7" w:rsidP="00B36CA4">
            <w:pPr>
              <w:pStyle w:val="Prrafodelista"/>
              <w:ind w:left="884" w:right="298"/>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32E092ED" w14:textId="77777777" w:rsidR="00BC01B4" w:rsidRDefault="00BC01B4" w:rsidP="00B36CA4">
      <w:pPr>
        <w:rPr>
          <w:rFonts w:ascii="Century Gothic" w:hAnsi="Century Gothic" w:cs="Arial"/>
          <w:b/>
          <w:bCs/>
          <w:color w:val="002060"/>
          <w:sz w:val="180"/>
          <w:szCs w:val="180"/>
        </w:rPr>
      </w:pPr>
    </w:p>
    <w:p w14:paraId="590A28C5" w14:textId="77777777" w:rsidR="00BC01B4" w:rsidRDefault="00BC01B4" w:rsidP="00FC7F70">
      <w:pPr>
        <w:jc w:val="center"/>
        <w:rPr>
          <w:rFonts w:ascii="Century Gothic" w:hAnsi="Century Gothic" w:cs="Arial"/>
          <w:b/>
          <w:bCs/>
          <w:color w:val="002060"/>
          <w:sz w:val="180"/>
          <w:szCs w:val="180"/>
        </w:rPr>
      </w:pPr>
    </w:p>
    <w:p w14:paraId="7BD2FBE1" w14:textId="6225A3CF" w:rsidR="006F7049" w:rsidRDefault="006F7049" w:rsidP="00FC7F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C43601C" w14:textId="77777777" w:rsidR="00FC7F70" w:rsidRPr="006F7049" w:rsidRDefault="00FC7F70" w:rsidP="00FC7F70">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56FD0AA"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Pr="00A81DCD">
              <w:rPr>
                <w:rFonts w:asciiTheme="minorHAnsi" w:hAnsiTheme="minorHAnsi" w:cstheme="minorHAnsi"/>
                <w:b/>
              </w:rPr>
              <w:t>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61A671A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06115" w:rsidRPr="00A81DCD" w14:paraId="075C72B7" w14:textId="77777777" w:rsidTr="00890998">
        <w:trPr>
          <w:trHeight w:val="310"/>
        </w:trPr>
        <w:tc>
          <w:tcPr>
            <w:tcW w:w="2972" w:type="dxa"/>
          </w:tcPr>
          <w:p w14:paraId="2DAD9D86" w14:textId="7383C265"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6800B4">
              <w:rPr>
                <w:rFonts w:asciiTheme="minorHAnsi" w:hAnsiTheme="minorHAnsi" w:cstheme="minorHAnsi"/>
                <w:b/>
              </w:rPr>
              <w:t>N°3</w:t>
            </w:r>
          </w:p>
        </w:tc>
        <w:tc>
          <w:tcPr>
            <w:tcW w:w="6946" w:type="dxa"/>
          </w:tcPr>
          <w:p w14:paraId="7880FC50" w14:textId="1F82BB82"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6F16AF" w:rsidRPr="00A81DCD" w14:paraId="04542C77" w14:textId="77777777" w:rsidTr="000478E8">
        <w:trPr>
          <w:trHeight w:val="347"/>
        </w:trPr>
        <w:tc>
          <w:tcPr>
            <w:tcW w:w="2972" w:type="dxa"/>
          </w:tcPr>
          <w:p w14:paraId="116A342D" w14:textId="77777777" w:rsidR="006F16AF" w:rsidRDefault="006F16AF"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00B4">
              <w:rPr>
                <w:rFonts w:asciiTheme="minorHAnsi" w:hAnsiTheme="minorHAnsi" w:cs="Arial"/>
                <w:b/>
                <w:bCs/>
                <w:color w:val="000000" w:themeColor="text1"/>
              </w:rPr>
              <w:t>N°4</w:t>
            </w:r>
            <w:r w:rsidR="00CB583E">
              <w:rPr>
                <w:rFonts w:asciiTheme="minorHAnsi" w:hAnsiTheme="minorHAnsi" w:cs="Arial"/>
                <w:b/>
                <w:bCs/>
                <w:color w:val="000000" w:themeColor="text1"/>
              </w:rPr>
              <w:t>.1</w:t>
            </w:r>
          </w:p>
          <w:p w14:paraId="42E47B8F" w14:textId="51C0E51A" w:rsidR="00CB583E" w:rsidRDefault="00CB583E" w:rsidP="000478E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N°4.2</w:t>
            </w:r>
          </w:p>
        </w:tc>
        <w:tc>
          <w:tcPr>
            <w:tcW w:w="6946" w:type="dxa"/>
          </w:tcPr>
          <w:p w14:paraId="2A45461D" w14:textId="7021F48D" w:rsidR="006F16AF" w:rsidRDefault="006F16AF" w:rsidP="000478E8">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w:t>
            </w:r>
            <w:r w:rsidR="00CB583E">
              <w:rPr>
                <w:rFonts w:asciiTheme="minorHAnsi" w:hAnsiTheme="minorHAnsi"/>
                <w:color w:val="000000" w:themeColor="text1"/>
                <w:sz w:val="20"/>
                <w:szCs w:val="20"/>
                <w:lang w:val="es-BO"/>
              </w:rPr>
              <w:t>(OPSION 1)</w:t>
            </w:r>
          </w:p>
          <w:p w14:paraId="5264E93A" w14:textId="5E4564F7" w:rsidR="00CB583E" w:rsidRPr="00CB583E" w:rsidRDefault="00CB583E" w:rsidP="00CB583E">
            <w:pPr>
              <w:pStyle w:val="Ttulo2"/>
              <w:outlineLvl w:val="1"/>
              <w:rPr>
                <w:lang w:val="es-BO"/>
              </w:rPr>
            </w:pPr>
            <w:r w:rsidRPr="003B2841">
              <w:rPr>
                <w:rFonts w:asciiTheme="minorHAnsi" w:hAnsiTheme="minorHAnsi"/>
                <w:color w:val="000000" w:themeColor="text1"/>
                <w:sz w:val="20"/>
                <w:szCs w:val="20"/>
                <w:lang w:val="es-BO"/>
              </w:rPr>
              <w:t xml:space="preserve">PROPUESTA ECONÓMICA </w:t>
            </w:r>
            <w:r>
              <w:rPr>
                <w:rFonts w:asciiTheme="minorHAnsi" w:hAnsiTheme="minorHAnsi"/>
                <w:color w:val="000000" w:themeColor="text1"/>
                <w:sz w:val="20"/>
                <w:szCs w:val="20"/>
                <w:lang w:val="es-BO"/>
              </w:rPr>
              <w:t>(OPSION 2)</w:t>
            </w:r>
          </w:p>
        </w:tc>
      </w:tr>
    </w:tbl>
    <w:p w14:paraId="15ACB321" w14:textId="4637E79B" w:rsidR="00CD52FE" w:rsidRDefault="00CD52FE" w:rsidP="009C528A">
      <w:pPr>
        <w:jc w:val="center"/>
        <w:rPr>
          <w:rFonts w:asciiTheme="minorHAnsi" w:hAnsiTheme="minorHAnsi" w:cstheme="minorHAnsi"/>
          <w:b/>
          <w:sz w:val="22"/>
          <w:szCs w:val="22"/>
        </w:rPr>
      </w:pPr>
    </w:p>
    <w:p w14:paraId="69BD07FD" w14:textId="13E85738" w:rsidR="000478E8" w:rsidRDefault="000478E8" w:rsidP="009C528A">
      <w:pPr>
        <w:jc w:val="center"/>
        <w:rPr>
          <w:rFonts w:asciiTheme="minorHAnsi" w:hAnsiTheme="minorHAnsi" w:cstheme="minorHAnsi"/>
          <w:b/>
          <w:sz w:val="22"/>
          <w:szCs w:val="22"/>
        </w:rPr>
      </w:pPr>
    </w:p>
    <w:p w14:paraId="5366BECF" w14:textId="27B2DF45" w:rsidR="000478E8" w:rsidRDefault="000478E8" w:rsidP="009C528A">
      <w:pPr>
        <w:jc w:val="center"/>
        <w:rPr>
          <w:rFonts w:asciiTheme="minorHAnsi" w:hAnsiTheme="minorHAnsi" w:cstheme="minorHAnsi"/>
          <w:b/>
          <w:sz w:val="22"/>
          <w:szCs w:val="22"/>
        </w:rPr>
      </w:pPr>
    </w:p>
    <w:p w14:paraId="142C2C44" w14:textId="7DAAEA24" w:rsidR="000478E8" w:rsidRDefault="000478E8" w:rsidP="009C528A">
      <w:pPr>
        <w:jc w:val="center"/>
        <w:rPr>
          <w:rFonts w:asciiTheme="minorHAnsi" w:hAnsiTheme="minorHAnsi" w:cstheme="minorHAnsi"/>
          <w:b/>
          <w:sz w:val="22"/>
          <w:szCs w:val="22"/>
        </w:rPr>
      </w:pPr>
    </w:p>
    <w:p w14:paraId="20E5652F" w14:textId="1B678A87" w:rsidR="000478E8" w:rsidRDefault="000478E8" w:rsidP="009C528A">
      <w:pPr>
        <w:jc w:val="center"/>
        <w:rPr>
          <w:rFonts w:asciiTheme="minorHAnsi" w:hAnsiTheme="minorHAnsi" w:cstheme="minorHAnsi"/>
          <w:b/>
          <w:sz w:val="22"/>
          <w:szCs w:val="22"/>
        </w:rPr>
      </w:pPr>
    </w:p>
    <w:p w14:paraId="6E3A1756" w14:textId="459E2438" w:rsidR="000478E8" w:rsidRDefault="000478E8" w:rsidP="009C528A">
      <w:pPr>
        <w:jc w:val="center"/>
        <w:rPr>
          <w:rFonts w:asciiTheme="minorHAnsi" w:hAnsiTheme="minorHAnsi" w:cstheme="minorHAnsi"/>
          <w:b/>
          <w:sz w:val="22"/>
          <w:szCs w:val="22"/>
        </w:rPr>
      </w:pPr>
    </w:p>
    <w:p w14:paraId="5EE05A6C" w14:textId="5FF9D885" w:rsidR="000478E8" w:rsidRDefault="000478E8" w:rsidP="009C528A">
      <w:pPr>
        <w:jc w:val="center"/>
        <w:rPr>
          <w:rFonts w:asciiTheme="minorHAnsi" w:hAnsiTheme="minorHAnsi" w:cstheme="minorHAnsi"/>
          <w:b/>
          <w:sz w:val="22"/>
          <w:szCs w:val="22"/>
        </w:rPr>
      </w:pPr>
    </w:p>
    <w:p w14:paraId="0EF446C1" w14:textId="4C4B04D2" w:rsidR="000478E8" w:rsidRDefault="000478E8" w:rsidP="009C528A">
      <w:pPr>
        <w:jc w:val="center"/>
        <w:rPr>
          <w:rFonts w:asciiTheme="minorHAnsi" w:hAnsiTheme="minorHAnsi" w:cstheme="minorHAnsi"/>
          <w:b/>
          <w:sz w:val="22"/>
          <w:szCs w:val="22"/>
        </w:rPr>
      </w:pPr>
    </w:p>
    <w:p w14:paraId="7504DAA8" w14:textId="56454E39" w:rsidR="000478E8" w:rsidRDefault="000478E8" w:rsidP="009C528A">
      <w:pPr>
        <w:jc w:val="center"/>
        <w:rPr>
          <w:rFonts w:asciiTheme="minorHAnsi" w:hAnsiTheme="minorHAnsi" w:cstheme="minorHAnsi"/>
          <w:b/>
          <w:sz w:val="22"/>
          <w:szCs w:val="22"/>
        </w:rPr>
      </w:pPr>
    </w:p>
    <w:p w14:paraId="3BD6CFD4" w14:textId="3AEFB9CE" w:rsidR="000478E8" w:rsidRDefault="000478E8" w:rsidP="009C528A">
      <w:pPr>
        <w:jc w:val="center"/>
        <w:rPr>
          <w:rFonts w:asciiTheme="minorHAnsi" w:hAnsiTheme="minorHAnsi" w:cstheme="minorHAnsi"/>
          <w:b/>
          <w:sz w:val="22"/>
          <w:szCs w:val="22"/>
        </w:rPr>
      </w:pPr>
    </w:p>
    <w:p w14:paraId="19B7D9BF" w14:textId="3D2939EC" w:rsidR="000478E8" w:rsidRDefault="000478E8" w:rsidP="009C528A">
      <w:pPr>
        <w:jc w:val="center"/>
        <w:rPr>
          <w:rFonts w:asciiTheme="minorHAnsi" w:hAnsiTheme="minorHAnsi" w:cstheme="minorHAnsi"/>
          <w:b/>
          <w:sz w:val="22"/>
          <w:szCs w:val="22"/>
        </w:rPr>
      </w:pPr>
    </w:p>
    <w:p w14:paraId="719FDBC9" w14:textId="1CBFB20C" w:rsidR="000478E8" w:rsidRDefault="000478E8" w:rsidP="009C528A">
      <w:pPr>
        <w:jc w:val="center"/>
        <w:rPr>
          <w:rFonts w:asciiTheme="minorHAnsi" w:hAnsiTheme="minorHAnsi" w:cstheme="minorHAnsi"/>
          <w:b/>
          <w:sz w:val="22"/>
          <w:szCs w:val="22"/>
        </w:rPr>
      </w:pPr>
    </w:p>
    <w:p w14:paraId="011E2BF0" w14:textId="7D8844CA" w:rsidR="000478E8" w:rsidRDefault="000478E8" w:rsidP="009C528A">
      <w:pPr>
        <w:jc w:val="center"/>
        <w:rPr>
          <w:rFonts w:asciiTheme="minorHAnsi" w:hAnsiTheme="minorHAnsi" w:cstheme="minorHAnsi"/>
          <w:b/>
          <w:sz w:val="22"/>
          <w:szCs w:val="22"/>
        </w:rPr>
      </w:pPr>
    </w:p>
    <w:p w14:paraId="6FC3F8D6" w14:textId="4C2E0E12" w:rsidR="000478E8" w:rsidRDefault="000478E8" w:rsidP="009C528A">
      <w:pPr>
        <w:jc w:val="center"/>
        <w:rPr>
          <w:rFonts w:asciiTheme="minorHAnsi" w:hAnsiTheme="minorHAnsi" w:cstheme="minorHAnsi"/>
          <w:b/>
          <w:sz w:val="22"/>
          <w:szCs w:val="22"/>
        </w:rPr>
      </w:pPr>
    </w:p>
    <w:p w14:paraId="1DDEAAC6" w14:textId="024A266E" w:rsidR="000478E8" w:rsidRDefault="000478E8" w:rsidP="009C528A">
      <w:pPr>
        <w:jc w:val="center"/>
        <w:rPr>
          <w:rFonts w:asciiTheme="minorHAnsi" w:hAnsiTheme="minorHAnsi" w:cstheme="minorHAnsi"/>
          <w:b/>
          <w:sz w:val="22"/>
          <w:szCs w:val="22"/>
        </w:rPr>
      </w:pPr>
    </w:p>
    <w:p w14:paraId="71B0FBC9" w14:textId="2DB84635" w:rsidR="000478E8" w:rsidRDefault="000478E8" w:rsidP="009C528A">
      <w:pPr>
        <w:jc w:val="center"/>
        <w:rPr>
          <w:rFonts w:asciiTheme="minorHAnsi" w:hAnsiTheme="minorHAnsi" w:cstheme="minorHAnsi"/>
          <w:b/>
          <w:sz w:val="22"/>
          <w:szCs w:val="22"/>
        </w:rPr>
      </w:pPr>
    </w:p>
    <w:p w14:paraId="116A374C" w14:textId="32D8227F" w:rsidR="000478E8" w:rsidRDefault="000478E8" w:rsidP="009C528A">
      <w:pPr>
        <w:jc w:val="center"/>
        <w:rPr>
          <w:rFonts w:asciiTheme="minorHAnsi" w:hAnsiTheme="minorHAnsi" w:cstheme="minorHAnsi"/>
          <w:b/>
          <w:sz w:val="22"/>
          <w:szCs w:val="22"/>
        </w:rPr>
      </w:pPr>
    </w:p>
    <w:p w14:paraId="28B02B58" w14:textId="097B9435" w:rsidR="000478E8" w:rsidRDefault="000478E8" w:rsidP="009C528A">
      <w:pPr>
        <w:jc w:val="center"/>
        <w:rPr>
          <w:rFonts w:asciiTheme="minorHAnsi" w:hAnsiTheme="minorHAnsi" w:cstheme="minorHAnsi"/>
          <w:b/>
          <w:sz w:val="22"/>
          <w:szCs w:val="22"/>
        </w:rPr>
      </w:pPr>
    </w:p>
    <w:p w14:paraId="64F1626F" w14:textId="1B5A2A79" w:rsidR="000478E8" w:rsidRDefault="000478E8" w:rsidP="009C528A">
      <w:pPr>
        <w:jc w:val="center"/>
        <w:rPr>
          <w:rFonts w:asciiTheme="minorHAnsi" w:hAnsiTheme="minorHAnsi" w:cstheme="minorHAnsi"/>
          <w:b/>
          <w:sz w:val="22"/>
          <w:szCs w:val="22"/>
        </w:rPr>
      </w:pPr>
    </w:p>
    <w:p w14:paraId="6D1C17E1" w14:textId="69CD0E38" w:rsidR="000478E8" w:rsidRDefault="000478E8" w:rsidP="009C528A">
      <w:pPr>
        <w:jc w:val="center"/>
        <w:rPr>
          <w:rFonts w:asciiTheme="minorHAnsi" w:hAnsiTheme="minorHAnsi" w:cstheme="minorHAnsi"/>
          <w:b/>
          <w:sz w:val="22"/>
          <w:szCs w:val="22"/>
        </w:rPr>
      </w:pPr>
    </w:p>
    <w:p w14:paraId="7AA7615E" w14:textId="024F49FD" w:rsidR="000478E8" w:rsidRDefault="000478E8" w:rsidP="009C528A">
      <w:pPr>
        <w:jc w:val="center"/>
        <w:rPr>
          <w:rFonts w:asciiTheme="minorHAnsi" w:hAnsiTheme="minorHAnsi" w:cstheme="minorHAnsi"/>
          <w:b/>
          <w:sz w:val="22"/>
          <w:szCs w:val="22"/>
        </w:rPr>
      </w:pPr>
    </w:p>
    <w:p w14:paraId="36D625AF" w14:textId="50707BF3" w:rsidR="000478E8" w:rsidRDefault="000478E8" w:rsidP="009C528A">
      <w:pPr>
        <w:jc w:val="center"/>
        <w:rPr>
          <w:rFonts w:asciiTheme="minorHAnsi" w:hAnsiTheme="minorHAnsi" w:cstheme="minorHAnsi"/>
          <w:b/>
          <w:sz w:val="22"/>
          <w:szCs w:val="22"/>
        </w:rPr>
      </w:pPr>
    </w:p>
    <w:p w14:paraId="064FEDCD" w14:textId="77777777" w:rsidR="000478E8" w:rsidRPr="00A81DCD" w:rsidRDefault="000478E8"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3C30B1C" w:rsidR="003B2841" w:rsidRDefault="003B2841" w:rsidP="001A028D">
      <w:pPr>
        <w:rPr>
          <w:rFonts w:asciiTheme="minorHAnsi" w:hAnsiTheme="minorHAnsi" w:cstheme="minorHAnsi"/>
          <w:b/>
          <w:sz w:val="22"/>
          <w:szCs w:val="22"/>
        </w:rPr>
      </w:pPr>
    </w:p>
    <w:p w14:paraId="0C8DEAF2" w14:textId="3B7AFB1D" w:rsidR="00F446E4" w:rsidRDefault="00F446E4" w:rsidP="001A028D">
      <w:pPr>
        <w:rPr>
          <w:rFonts w:asciiTheme="minorHAnsi" w:hAnsiTheme="minorHAnsi" w:cstheme="minorHAnsi"/>
          <w:b/>
          <w:sz w:val="22"/>
          <w:szCs w:val="22"/>
        </w:rPr>
      </w:pPr>
    </w:p>
    <w:p w14:paraId="78006006" w14:textId="4170B3E0" w:rsidR="00F446E4" w:rsidRDefault="00F446E4" w:rsidP="001A028D">
      <w:pPr>
        <w:rPr>
          <w:rFonts w:asciiTheme="minorHAnsi" w:hAnsiTheme="minorHAnsi" w:cstheme="minorHAnsi"/>
          <w:b/>
          <w:sz w:val="22"/>
          <w:szCs w:val="22"/>
        </w:rPr>
      </w:pPr>
    </w:p>
    <w:p w14:paraId="1BB16F38" w14:textId="01047ED4" w:rsidR="00F446E4" w:rsidRDefault="00F446E4"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47BCB5"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CB583E">
        <w:rPr>
          <w:rFonts w:asciiTheme="minorHAnsi" w:hAnsiTheme="minorHAnsi" w:cs="Arial"/>
          <w:b/>
          <w:bCs/>
        </w:rPr>
        <w:t>SR</w:t>
      </w:r>
      <w:r w:rsidR="00F446E4">
        <w:rPr>
          <w:rFonts w:asciiTheme="minorHAnsi" w:hAnsiTheme="minorHAnsi" w:cs="Arial"/>
          <w:b/>
          <w:bCs/>
        </w:rPr>
        <w:t>-IP-01-23</w:t>
      </w:r>
    </w:p>
    <w:p w14:paraId="146722E7" w14:textId="72AE7700"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CB583E">
        <w:rPr>
          <w:rFonts w:asciiTheme="minorHAnsi" w:hAnsiTheme="minorHAnsi" w:cs="Arial"/>
          <w:b/>
          <w:bCs/>
        </w:rPr>
        <w:t>CONTR</w:t>
      </w:r>
      <w:r w:rsidR="00892358">
        <w:rPr>
          <w:rFonts w:asciiTheme="minorHAnsi" w:hAnsiTheme="minorHAnsi" w:cs="Arial"/>
          <w:b/>
          <w:bCs/>
        </w:rPr>
        <w:t>A</w:t>
      </w:r>
      <w:r w:rsidR="00CB583E">
        <w:rPr>
          <w:rFonts w:asciiTheme="minorHAnsi" w:hAnsiTheme="minorHAnsi" w:cs="Arial"/>
          <w:b/>
          <w:bCs/>
        </w:rPr>
        <w:t xml:space="preserve">TACION DE SERVICIOS DE IMAGENOLOGIA (2 AÑOS) – </w:t>
      </w:r>
      <w:r w:rsidR="00892358">
        <w:rPr>
          <w:rFonts w:asciiTheme="minorHAnsi" w:hAnsiTheme="minorHAnsi" w:cs="Arial"/>
          <w:b/>
          <w:bCs/>
        </w:rPr>
        <w:t>SEGUNDA</w:t>
      </w:r>
      <w:r w:rsidR="00CB583E">
        <w:rPr>
          <w:rFonts w:asciiTheme="minorHAnsi" w:hAnsiTheme="minorHAnsi" w:cs="Arial"/>
          <w:b/>
          <w:bCs/>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906C497"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254894">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DFCC6CB"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F446E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3B0C4CC" w:rsidR="00206115" w:rsidRPr="00B5354C"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B5354C">
        <w:rPr>
          <w:rFonts w:asciiTheme="minorHAnsi" w:hAnsiTheme="minorHAnsi" w:cs="Arial"/>
        </w:rPr>
        <w:t xml:space="preserve">Testimonio de Constitución Social de la empresa y la última modificación realizada (si la hubiere), registrada en </w:t>
      </w:r>
      <w:r w:rsidR="004524D2" w:rsidRPr="00B5354C">
        <w:rPr>
          <w:rFonts w:asciiTheme="minorHAnsi" w:hAnsiTheme="minorHAnsi" w:cs="Arial"/>
        </w:rPr>
        <w:t>SEPREC</w:t>
      </w:r>
      <w:r w:rsidRPr="00B5354C">
        <w:rPr>
          <w:rFonts w:asciiTheme="minorHAnsi" w:hAnsiTheme="minorHAnsi" w:cs="Arial"/>
        </w:rPr>
        <w:t>.</w:t>
      </w:r>
    </w:p>
    <w:p w14:paraId="04C81AEA" w14:textId="00792675"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o los representantes legales a presentar propuestas y suscribir contratos.</w:t>
      </w:r>
    </w:p>
    <w:p w14:paraId="0BBD3D9B" w14:textId="42C500C3" w:rsidR="00206115" w:rsidRPr="00B5354C"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75F1186E" w14:textId="77777777" w:rsidR="00206115" w:rsidRPr="00B5354C" w:rsidRDefault="00206115" w:rsidP="00206115">
      <w:pPr>
        <w:jc w:val="both"/>
        <w:rPr>
          <w:rFonts w:asciiTheme="minorHAnsi" w:hAnsiTheme="minorHAnsi" w:cs="Arial"/>
        </w:rPr>
      </w:pPr>
      <w:r w:rsidRPr="00B5354C">
        <w:rPr>
          <w:rFonts w:asciiTheme="minorHAnsi" w:hAnsiTheme="minorHAnsi" w:cs="Arial"/>
        </w:rPr>
        <w:t>d)</w:t>
      </w:r>
      <w:r w:rsidRPr="00B5354C">
        <w:rPr>
          <w:rFonts w:asciiTheme="minorHAnsi" w:hAnsiTheme="minorHAnsi" w:cs="Arial"/>
        </w:rPr>
        <w:tab/>
        <w:t>Número de Identificación Tributaria (NIT).</w:t>
      </w:r>
    </w:p>
    <w:p w14:paraId="3D432BD9" w14:textId="6ACA7681" w:rsidR="00206115" w:rsidRPr="00B5354C" w:rsidRDefault="00206115" w:rsidP="00206115">
      <w:pPr>
        <w:jc w:val="both"/>
        <w:rPr>
          <w:rFonts w:asciiTheme="minorHAnsi" w:hAnsiTheme="minorHAnsi" w:cs="Arial"/>
        </w:rPr>
      </w:pPr>
      <w:r w:rsidRPr="00B5354C">
        <w:rPr>
          <w:rFonts w:asciiTheme="minorHAnsi" w:hAnsiTheme="minorHAnsi" w:cs="Arial"/>
        </w:rPr>
        <w:t>e)</w:t>
      </w:r>
      <w:r w:rsidRPr="00B5354C">
        <w:rPr>
          <w:rFonts w:asciiTheme="minorHAnsi" w:hAnsiTheme="minorHAnsi" w:cs="Arial"/>
        </w:rPr>
        <w:tab/>
        <w:t>Cédula de Identidad vigente del Representante Legal.</w:t>
      </w:r>
    </w:p>
    <w:p w14:paraId="10C868C8" w14:textId="0884164E" w:rsidR="00313DD0" w:rsidRPr="00B5354C" w:rsidRDefault="00DE43F6" w:rsidP="00206115">
      <w:pPr>
        <w:jc w:val="both"/>
        <w:rPr>
          <w:rFonts w:asciiTheme="minorHAnsi" w:hAnsiTheme="minorHAnsi" w:cs="Arial"/>
        </w:rPr>
      </w:pPr>
      <w:r w:rsidRPr="00B5354C">
        <w:rPr>
          <w:rFonts w:asciiTheme="minorHAnsi" w:hAnsiTheme="minorHAnsi" w:cs="Arial"/>
        </w:rPr>
        <w:t>f)</w:t>
      </w:r>
      <w:r w:rsidRPr="00B5354C">
        <w:rPr>
          <w:rFonts w:asciiTheme="minorHAnsi" w:hAnsiTheme="minorHAnsi" w:cs="Arial"/>
        </w:rPr>
        <w:tab/>
        <w:t>Documentación técnica presentada en fotocopia simple.</w:t>
      </w:r>
    </w:p>
    <w:p w14:paraId="4E585CB7" w14:textId="4949876C" w:rsidR="00313DD0" w:rsidRPr="00B5354C" w:rsidRDefault="00313DD0" w:rsidP="00206115">
      <w:pPr>
        <w:jc w:val="both"/>
        <w:rPr>
          <w:rFonts w:asciiTheme="minorHAnsi" w:hAnsiTheme="minorHAnsi" w:cs="Arial"/>
        </w:rPr>
      </w:pPr>
      <w:r w:rsidRPr="00B5354C">
        <w:rPr>
          <w:rFonts w:asciiTheme="minorHAnsi" w:hAnsiTheme="minorHAnsi" w:cs="Arial"/>
        </w:rPr>
        <w:t>h)</w:t>
      </w:r>
      <w:r w:rsidRPr="00B5354C">
        <w:rPr>
          <w:rFonts w:asciiTheme="minorHAnsi" w:hAnsiTheme="minorHAnsi" w:cs="Arial"/>
        </w:rPr>
        <w:tab/>
        <w:t>Garantía a Primer Requerimiento de cumplimiento de contrato</w:t>
      </w:r>
      <w:r w:rsidR="00880F2E" w:rsidRPr="00B5354C">
        <w:rPr>
          <w:rFonts w:asciiTheme="minorHAnsi" w:hAnsiTheme="minorHAnsi" w:cs="Arial"/>
        </w:rPr>
        <w:t>.</w:t>
      </w:r>
    </w:p>
    <w:p w14:paraId="79E999FC" w14:textId="77777777" w:rsidR="00206115" w:rsidRPr="00B5354C" w:rsidRDefault="00206115" w:rsidP="00206115">
      <w:pPr>
        <w:jc w:val="both"/>
        <w:rPr>
          <w:rFonts w:asciiTheme="minorHAnsi" w:hAnsiTheme="minorHAnsi" w:cs="Arial"/>
        </w:rPr>
      </w:pPr>
    </w:p>
    <w:p w14:paraId="11C549EB" w14:textId="77777777" w:rsidR="00206115" w:rsidRPr="00B5354C" w:rsidRDefault="00206115" w:rsidP="00206115">
      <w:pPr>
        <w:jc w:val="both"/>
        <w:rPr>
          <w:rFonts w:asciiTheme="minorHAnsi" w:hAnsiTheme="minorHAnsi" w:cs="Arial"/>
        </w:rPr>
      </w:pPr>
      <w:r w:rsidRPr="00B5354C">
        <w:rPr>
          <w:rFonts w:asciiTheme="minorHAnsi" w:hAnsiTheme="minorHAnsi" w:cs="Arial"/>
        </w:rPr>
        <w:t xml:space="preserve">     *Para empresas Unipersonales</w:t>
      </w:r>
    </w:p>
    <w:p w14:paraId="58B1691A" w14:textId="1ABB23C4" w:rsidR="00206115" w:rsidRPr="00B5354C" w:rsidRDefault="00206115" w:rsidP="00206115">
      <w:pPr>
        <w:ind w:left="705" w:hanging="705"/>
        <w:jc w:val="both"/>
        <w:rPr>
          <w:rFonts w:asciiTheme="minorHAnsi" w:hAnsiTheme="minorHAnsi" w:cs="Arial"/>
        </w:rPr>
      </w:pPr>
      <w:r w:rsidRPr="00B5354C">
        <w:rPr>
          <w:rFonts w:asciiTheme="minorHAnsi" w:hAnsiTheme="minorHAnsi" w:cs="Arial"/>
        </w:rPr>
        <w:t>a)</w:t>
      </w:r>
      <w:r w:rsidRPr="00B5354C">
        <w:rPr>
          <w:rFonts w:asciiTheme="minorHAnsi" w:hAnsiTheme="minorHAnsi" w:cs="Arial"/>
        </w:rPr>
        <w:tab/>
        <w:t xml:space="preserve">Testimonio de Poder Registrado en </w:t>
      </w:r>
      <w:r w:rsidR="004524D2" w:rsidRPr="00B5354C">
        <w:rPr>
          <w:rFonts w:asciiTheme="minorHAnsi" w:hAnsiTheme="minorHAnsi" w:cs="Arial"/>
        </w:rPr>
        <w:t>SEPREC</w:t>
      </w:r>
      <w:r w:rsidRPr="00B5354C">
        <w:rPr>
          <w:rFonts w:asciiTheme="minorHAnsi" w:hAnsiTheme="minorHAnsi" w:cs="Arial"/>
        </w:rPr>
        <w:t>, que faculte al    representante legal a presentar propuestas y suscribir contratos, cuando el representante legal sea diferente al propietario.</w:t>
      </w:r>
    </w:p>
    <w:p w14:paraId="2919F525" w14:textId="1857DCDD" w:rsidR="00206115" w:rsidRPr="00B5354C" w:rsidRDefault="00206115" w:rsidP="00206115">
      <w:pPr>
        <w:jc w:val="both"/>
        <w:rPr>
          <w:rFonts w:asciiTheme="minorHAnsi" w:hAnsiTheme="minorHAnsi" w:cs="Arial"/>
        </w:rPr>
      </w:pPr>
      <w:r w:rsidRPr="00B5354C">
        <w:rPr>
          <w:rFonts w:asciiTheme="minorHAnsi" w:hAnsiTheme="minorHAnsi" w:cs="Arial"/>
        </w:rPr>
        <w:t>b)</w:t>
      </w:r>
      <w:r w:rsidRPr="00B5354C">
        <w:rPr>
          <w:rFonts w:asciiTheme="minorHAnsi" w:hAnsiTheme="minorHAnsi" w:cs="Arial"/>
        </w:rPr>
        <w:tab/>
        <w:t xml:space="preserve">Matrícula de Inscripción en </w:t>
      </w:r>
      <w:r w:rsidR="004524D2" w:rsidRPr="00B5354C">
        <w:rPr>
          <w:rFonts w:asciiTheme="minorHAnsi" w:hAnsiTheme="minorHAnsi" w:cs="Arial"/>
        </w:rPr>
        <w:t>SEPREC</w:t>
      </w:r>
      <w:r w:rsidRPr="00B5354C">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B5354C">
        <w:rPr>
          <w:rFonts w:asciiTheme="minorHAnsi" w:hAnsiTheme="minorHAnsi" w:cs="Arial"/>
        </w:rPr>
        <w:t>c)</w:t>
      </w:r>
      <w:r w:rsidRPr="00B5354C">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62520FE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4524D2">
        <w:rPr>
          <w:rFonts w:asciiTheme="minorHAnsi" w:hAnsiTheme="minorHAnsi" w:cs="Arial"/>
        </w:rPr>
        <w:t xml:space="preserve"> </w:t>
      </w:r>
      <w:r w:rsidRPr="00A81DCD">
        <w:rPr>
          <w:rFonts w:asciiTheme="minorHAnsi" w:hAnsiTheme="minorHAnsi" w:cs="Arial"/>
          <w:b/>
          <w:i/>
        </w:rPr>
        <w:t xml:space="preserve">(indicar número de días que debe ser igual o superior a </w:t>
      </w:r>
      <w:r w:rsidRPr="00B5354C">
        <w:rPr>
          <w:rFonts w:asciiTheme="minorHAnsi" w:hAnsiTheme="minorHAnsi" w:cs="Arial"/>
          <w:b/>
          <w:i/>
        </w:rPr>
        <w:t>sesenta (60) días calendario)</w:t>
      </w:r>
      <w:r w:rsidRPr="00B5354C">
        <w:rPr>
          <w:rFonts w:asciiTheme="minorHAnsi" w:hAnsiTheme="minorHAnsi" w:cs="Arial"/>
        </w:rPr>
        <w:t xml:space="preserve"> a partir de</w:t>
      </w:r>
      <w:r w:rsidRPr="00A81DCD">
        <w:rPr>
          <w:rFonts w:asciiTheme="minorHAnsi" w:hAnsiTheme="minorHAnsi" w:cs="Arial"/>
        </w:rPr>
        <w:t xml:space="preserv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4727A053" w:rsidR="00BC01B4" w:rsidRDefault="00BC01B4">
      <w:pPr>
        <w:spacing w:after="160" w:line="259" w:lineRule="auto"/>
        <w:rPr>
          <w:rFonts w:asciiTheme="minorHAnsi" w:hAnsiTheme="minorHAnsi" w:cs="Arial"/>
        </w:rPr>
      </w:pPr>
      <w:r>
        <w:rPr>
          <w:rFonts w:asciiTheme="minorHAnsi" w:hAnsiTheme="minorHAnsi" w:cs="Arial"/>
        </w:rPr>
        <w:br w:type="page"/>
      </w: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E352062" w14:textId="42FF97AC" w:rsidR="00BD71A9" w:rsidRDefault="00BD71A9" w:rsidP="00CB583E">
      <w:pPr>
        <w:rPr>
          <w:rFonts w:asciiTheme="minorHAnsi" w:hAnsiTheme="minorHAnsi" w:cs="Arial"/>
          <w:b/>
        </w:rPr>
      </w:pPr>
    </w:p>
    <w:p w14:paraId="626A6811" w14:textId="27273210" w:rsidR="00045C25" w:rsidRDefault="00045C25" w:rsidP="00CB583E">
      <w:pPr>
        <w:rPr>
          <w:rFonts w:asciiTheme="minorHAnsi" w:hAnsiTheme="minorHAnsi" w:cs="Arial"/>
          <w:b/>
        </w:rPr>
      </w:pPr>
    </w:p>
    <w:p w14:paraId="25B85A25" w14:textId="77777777" w:rsidR="00045C25" w:rsidRPr="00A81DCD" w:rsidRDefault="00045C25" w:rsidP="00CB583E">
      <w:pPr>
        <w:rPr>
          <w:rFonts w:asciiTheme="minorHAnsi" w:hAnsiTheme="minorHAnsi" w:cs="Arial"/>
          <w:b/>
        </w:rPr>
      </w:pPr>
    </w:p>
    <w:p w14:paraId="62A03730" w14:textId="6B3D7E17" w:rsidR="00B37567" w:rsidRPr="00A81DCD" w:rsidRDefault="00B37567" w:rsidP="006800B4">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sidR="006B7BB6">
        <w:rPr>
          <w:rFonts w:asciiTheme="minorHAnsi" w:hAnsiTheme="minorHAnsi" w:cs="Arial"/>
          <w:b/>
          <w:bCs/>
          <w:color w:val="000000" w:themeColor="text1"/>
        </w:rPr>
        <w:t xml:space="preserve"> N° </w:t>
      </w:r>
      <w:r w:rsidR="006800B4">
        <w:rPr>
          <w:rFonts w:asciiTheme="minorHAnsi" w:hAnsiTheme="minorHAnsi" w:cs="Arial"/>
          <w:b/>
          <w:bCs/>
          <w:color w:val="000000" w:themeColor="text1"/>
        </w:rPr>
        <w:t>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10ACF819" w14:textId="0B073332" w:rsidR="006800B4" w:rsidRDefault="00045C25" w:rsidP="00B37567">
      <w:pPr>
        <w:spacing w:after="60"/>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E43C887" w14:textId="77777777" w:rsidR="004F7E3F" w:rsidRDefault="004F7E3F" w:rsidP="00B37567">
      <w:pPr>
        <w:spacing w:after="60"/>
        <w:jc w:val="both"/>
        <w:rPr>
          <w:rFonts w:asciiTheme="minorHAnsi" w:hAnsiTheme="minorHAnsi" w:cstheme="minorHAnsi"/>
          <w:sz w:val="22"/>
          <w:szCs w:val="22"/>
        </w:rPr>
      </w:pPr>
    </w:p>
    <w:p w14:paraId="765B50BB" w14:textId="77777777" w:rsidR="004F7E3F" w:rsidRPr="00B276F5" w:rsidRDefault="004F7E3F" w:rsidP="004F7E3F">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BA2022F" w14:textId="15E3D3E7" w:rsidR="00DB5F94" w:rsidRDefault="00DB5F94"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tbl>
      <w:tblPr>
        <w:tblStyle w:val="Tablaconcuadrcula"/>
        <w:tblW w:w="9162" w:type="dxa"/>
        <w:jc w:val="center"/>
        <w:tblLayout w:type="fixed"/>
        <w:tblLook w:val="04A0" w:firstRow="1" w:lastRow="0" w:firstColumn="1" w:lastColumn="0" w:noHBand="0" w:noVBand="1"/>
      </w:tblPr>
      <w:tblGrid>
        <w:gridCol w:w="708"/>
        <w:gridCol w:w="5950"/>
        <w:gridCol w:w="2504"/>
      </w:tblGrid>
      <w:tr w:rsidR="004F7E3F" w:rsidRPr="009A4271" w14:paraId="11B27133" w14:textId="77777777" w:rsidTr="004F7E3F">
        <w:trPr>
          <w:trHeight w:val="567"/>
          <w:jc w:val="center"/>
        </w:trPr>
        <w:tc>
          <w:tcPr>
            <w:tcW w:w="708" w:type="dxa"/>
            <w:shd w:val="clear" w:color="auto" w:fill="FFFF00"/>
            <w:vAlign w:val="center"/>
          </w:tcPr>
          <w:p w14:paraId="2752BD9F" w14:textId="77777777" w:rsidR="004F7E3F" w:rsidRDefault="004F7E3F" w:rsidP="004F7E3F">
            <w:pPr>
              <w:pStyle w:val="Prrafodelista"/>
              <w:numPr>
                <w:ilvl w:val="1"/>
                <w:numId w:val="36"/>
              </w:numPr>
              <w:tabs>
                <w:tab w:val="clear" w:pos="1440"/>
              </w:tabs>
              <w:ind w:left="0" w:hanging="851"/>
              <w:jc w:val="center"/>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2C4140A6" w14:textId="77777777" w:rsidR="004F7E3F" w:rsidRPr="009A4271" w:rsidRDefault="004F7E3F" w:rsidP="004F7E3F">
            <w:pPr>
              <w:pStyle w:val="Prrafodelista"/>
              <w:numPr>
                <w:ilvl w:val="1"/>
                <w:numId w:val="36"/>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5E59E982" w14:textId="77777777" w:rsidR="004F7E3F" w:rsidRPr="009A4271" w:rsidRDefault="004F7E3F" w:rsidP="00C95F3C">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3A600BD3" w14:textId="77777777" w:rsidR="004F7E3F" w:rsidRPr="009A4271" w:rsidRDefault="004F7E3F" w:rsidP="00C95F3C">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4F7E3F" w:rsidRPr="009A4271" w14:paraId="664584A6" w14:textId="77777777" w:rsidTr="00C95F3C">
        <w:trPr>
          <w:trHeight w:val="692"/>
          <w:jc w:val="center"/>
        </w:trPr>
        <w:tc>
          <w:tcPr>
            <w:tcW w:w="708" w:type="dxa"/>
          </w:tcPr>
          <w:p w14:paraId="05AD7950" w14:textId="77777777" w:rsidR="004F7E3F" w:rsidRDefault="004F7E3F" w:rsidP="00C95F3C">
            <w:pPr>
              <w:ind w:left="4565"/>
              <w:jc w:val="both"/>
              <w:rPr>
                <w:rFonts w:ascii="Arial" w:hAnsi="Arial" w:cs="Arial"/>
                <w:b/>
                <w:sz w:val="18"/>
                <w:szCs w:val="22"/>
              </w:rPr>
            </w:pPr>
          </w:p>
          <w:p w14:paraId="6B13A5FC" w14:textId="77777777" w:rsidR="004F7E3F" w:rsidRPr="00F24289" w:rsidRDefault="004F7E3F" w:rsidP="00C95F3C">
            <w:pPr>
              <w:rPr>
                <w:rFonts w:ascii="Arial" w:hAnsi="Arial" w:cs="Arial"/>
                <w:sz w:val="18"/>
                <w:szCs w:val="22"/>
              </w:rPr>
            </w:pPr>
            <w:r>
              <w:rPr>
                <w:rFonts w:ascii="Arial" w:hAnsi="Arial" w:cs="Arial"/>
                <w:sz w:val="18"/>
                <w:szCs w:val="22"/>
              </w:rPr>
              <w:t>1.</w:t>
            </w:r>
          </w:p>
        </w:tc>
        <w:tc>
          <w:tcPr>
            <w:tcW w:w="5950" w:type="dxa"/>
          </w:tcPr>
          <w:p w14:paraId="6BD3B007" w14:textId="77777777" w:rsidR="004F7E3F" w:rsidRPr="002E028F" w:rsidRDefault="004F7E3F" w:rsidP="00C95F3C">
            <w:pPr>
              <w:jc w:val="both"/>
              <w:rPr>
                <w:rFonts w:ascii="Arial" w:hAnsi="Arial" w:cs="Arial"/>
                <w:b/>
              </w:rPr>
            </w:pPr>
            <w:r w:rsidRPr="002E028F">
              <w:rPr>
                <w:rFonts w:ascii="Arial" w:hAnsi="Arial" w:cs="Arial"/>
                <w:b/>
              </w:rPr>
              <w:t xml:space="preserve">EQUIPAMIENTO DEL CENTRO </w:t>
            </w:r>
          </w:p>
          <w:p w14:paraId="3314E392" w14:textId="77777777" w:rsidR="004F7E3F" w:rsidRPr="002E028F" w:rsidRDefault="004F7E3F" w:rsidP="00C95F3C">
            <w:pPr>
              <w:jc w:val="both"/>
              <w:rPr>
                <w:rFonts w:ascii="Arial" w:hAnsi="Arial" w:cs="Arial"/>
                <w:bCs/>
              </w:rPr>
            </w:pPr>
          </w:p>
          <w:p w14:paraId="436B2896" w14:textId="77777777" w:rsidR="004F7E3F" w:rsidRPr="002E028F" w:rsidRDefault="004F7E3F" w:rsidP="00C95F3C">
            <w:pPr>
              <w:jc w:val="both"/>
              <w:rPr>
                <w:rFonts w:ascii="Arial" w:hAnsi="Arial" w:cs="Arial"/>
                <w:bCs/>
              </w:rPr>
            </w:pPr>
            <w:r w:rsidRPr="002E028F">
              <w:rPr>
                <w:rFonts w:ascii="Arial" w:hAnsi="Arial" w:cs="Arial"/>
                <w:bCs/>
              </w:rPr>
              <w:t>El Centro Imagenológico debe contar con equipamiento necesario para realizar las atenciones de servicios de ecografía, rayos x, tomografías, resonancias magnéticas, densitometrías y atención de emergencias, de acuerdo a su oferta presentada.</w:t>
            </w:r>
          </w:p>
          <w:p w14:paraId="0100E673" w14:textId="77777777" w:rsidR="004F7E3F" w:rsidRPr="002E028F" w:rsidRDefault="004F7E3F" w:rsidP="00C95F3C">
            <w:pPr>
              <w:jc w:val="both"/>
              <w:rPr>
                <w:rFonts w:ascii="Arial" w:hAnsi="Arial" w:cs="Arial"/>
                <w:bCs/>
              </w:rPr>
            </w:pPr>
            <w:r w:rsidRPr="002E028F">
              <w:rPr>
                <w:rFonts w:ascii="Arial" w:hAnsi="Arial" w:cs="Arial"/>
                <w:bCs/>
              </w:rPr>
              <w:t>Como referencia se describe el equipamiento requerido según complejidad:</w:t>
            </w:r>
          </w:p>
          <w:p w14:paraId="1A958918" w14:textId="77777777" w:rsidR="004F7E3F" w:rsidRPr="002E028F" w:rsidRDefault="004F7E3F" w:rsidP="00C95F3C">
            <w:pPr>
              <w:jc w:val="both"/>
              <w:rPr>
                <w:rFonts w:ascii="Arial" w:hAnsi="Arial" w:cs="Arial"/>
                <w:bCs/>
              </w:rPr>
            </w:pPr>
          </w:p>
          <w:p w14:paraId="75B923DA" w14:textId="77777777" w:rsidR="004F7E3F" w:rsidRPr="002E028F" w:rsidRDefault="004F7E3F" w:rsidP="00C95F3C">
            <w:pPr>
              <w:jc w:val="both"/>
              <w:rPr>
                <w:rFonts w:ascii="Arial" w:hAnsi="Arial" w:cs="Arial"/>
                <w:b/>
              </w:rPr>
            </w:pPr>
            <w:r w:rsidRPr="002E028F">
              <w:rPr>
                <w:rFonts w:ascii="Arial" w:hAnsi="Arial" w:cs="Arial"/>
                <w:b/>
              </w:rPr>
              <w:t xml:space="preserve">RAYOS X CONVENCIONALES </w:t>
            </w:r>
          </w:p>
          <w:p w14:paraId="5AA14822" w14:textId="77777777" w:rsidR="004F7E3F" w:rsidRPr="002E028F" w:rsidRDefault="004F7E3F" w:rsidP="00C95F3C">
            <w:pPr>
              <w:jc w:val="both"/>
              <w:rPr>
                <w:rFonts w:ascii="Arial" w:hAnsi="Arial" w:cs="Arial"/>
                <w:bCs/>
              </w:rPr>
            </w:pPr>
          </w:p>
          <w:p w14:paraId="7859322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Cámaras de ionización para la exposición automática con dos o tres campos seleccionables. Estas van</w:t>
            </w:r>
          </w:p>
          <w:p w14:paraId="10E67217" w14:textId="77777777" w:rsidR="004F7E3F" w:rsidRPr="002E028F" w:rsidRDefault="004F7E3F" w:rsidP="00C95F3C">
            <w:pPr>
              <w:jc w:val="both"/>
              <w:rPr>
                <w:rFonts w:ascii="Arial" w:hAnsi="Arial" w:cs="Arial"/>
                <w:bCs/>
              </w:rPr>
            </w:pPr>
            <w:r w:rsidRPr="002E028F">
              <w:rPr>
                <w:rFonts w:ascii="Arial" w:hAnsi="Arial" w:cs="Arial"/>
                <w:bCs/>
              </w:rPr>
              <w:t>situadas entre la parrilla anti difusora y la bandeja porta-chasis, por lo que se debe usar una colección</w:t>
            </w:r>
          </w:p>
          <w:p w14:paraId="73B3A781" w14:textId="77777777" w:rsidR="004F7E3F" w:rsidRPr="002E028F" w:rsidRDefault="004F7E3F" w:rsidP="00C95F3C">
            <w:pPr>
              <w:jc w:val="both"/>
              <w:rPr>
                <w:rFonts w:ascii="Arial" w:hAnsi="Arial" w:cs="Arial"/>
                <w:bCs/>
              </w:rPr>
            </w:pPr>
            <w:r w:rsidRPr="002E028F">
              <w:rPr>
                <w:rFonts w:ascii="Arial" w:hAnsi="Arial" w:cs="Arial"/>
                <w:bCs/>
              </w:rPr>
              <w:t>homogénea de chasis de baja absorción.</w:t>
            </w:r>
          </w:p>
          <w:p w14:paraId="4E2E072F"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Bastidores de sobreelevación del tablero, que permiten colocar la mesa a la altura de una camilla, cama, etc., o bajar el tablero para facilitar el acceso de los pacientes ambulantes.</w:t>
            </w:r>
          </w:p>
          <w:p w14:paraId="56D671B6"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Porta-chasis laterales que se acoplan al perfil de la mesa y sujetan los chasis en las tomas con rayo horizontal.</w:t>
            </w:r>
          </w:p>
          <w:p w14:paraId="7BD5329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Cefalostatos que se fijan a la superficie de la mesa con ventosas. Permiten una colocación cómoda y eficaz del cráneo al incorporar una escala graduada de angulación orbital.</w:t>
            </w:r>
          </w:p>
          <w:p w14:paraId="3D021AF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Bandas de compresión para reducir el espesor de la zona a radiografiar, con lo que se evitan en gran medida los movimientos del enfermo y se reduce la dosis de manera considerable.</w:t>
            </w:r>
          </w:p>
          <w:p w14:paraId="14D1C01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Empuñaduras y apoyabrazos que se acoplan a los raíles laterales del tablero y facilitan los trabajos de sala.</w:t>
            </w:r>
          </w:p>
          <w:p w14:paraId="4DC3E37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Metro y medidor de ángulos en el tubo de rayos X.</w:t>
            </w:r>
          </w:p>
          <w:p w14:paraId="6EFA1848" w14:textId="77777777" w:rsidR="004F7E3F" w:rsidRPr="002E028F" w:rsidRDefault="004F7E3F" w:rsidP="00C95F3C">
            <w:pPr>
              <w:jc w:val="both"/>
              <w:rPr>
                <w:rFonts w:ascii="Arial" w:hAnsi="Arial" w:cs="Arial"/>
                <w:bCs/>
              </w:rPr>
            </w:pPr>
          </w:p>
          <w:p w14:paraId="0B826A03" w14:textId="77777777" w:rsidR="004F7E3F" w:rsidRPr="002E028F" w:rsidRDefault="004F7E3F" w:rsidP="00C95F3C">
            <w:pPr>
              <w:jc w:val="both"/>
              <w:rPr>
                <w:rFonts w:ascii="Arial" w:hAnsi="Arial" w:cs="Arial"/>
                <w:b/>
              </w:rPr>
            </w:pPr>
            <w:r w:rsidRPr="002E028F">
              <w:rPr>
                <w:rFonts w:ascii="Arial" w:hAnsi="Arial" w:cs="Arial"/>
                <w:b/>
              </w:rPr>
              <w:t xml:space="preserve">RAYOS X DIGITALES </w:t>
            </w:r>
          </w:p>
          <w:p w14:paraId="25299F47" w14:textId="77777777" w:rsidR="004F7E3F" w:rsidRPr="002E028F" w:rsidRDefault="004F7E3F" w:rsidP="00C95F3C">
            <w:pPr>
              <w:jc w:val="both"/>
              <w:rPr>
                <w:rFonts w:ascii="Arial" w:hAnsi="Arial" w:cs="Arial"/>
                <w:bCs/>
              </w:rPr>
            </w:pPr>
          </w:p>
          <w:p w14:paraId="48D0246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Equipo de Rayos X Digital con tele comando con substracción digital y detector en plano </w:t>
            </w:r>
          </w:p>
          <w:p w14:paraId="7410A94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Certificado de FDA o CE </w:t>
            </w:r>
          </w:p>
          <w:p w14:paraId="3E3AF54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Mesa de Paciente </w:t>
            </w:r>
          </w:p>
          <w:p w14:paraId="76E0F251"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Detector de panel Plano </w:t>
            </w:r>
          </w:p>
          <w:p w14:paraId="2EBD16D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Sistema de Televisión </w:t>
            </w:r>
          </w:p>
          <w:p w14:paraId="27223B6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Generador de Rayos X</w:t>
            </w:r>
          </w:p>
          <w:p w14:paraId="674DBD9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Sistema Digital </w:t>
            </w:r>
          </w:p>
          <w:p w14:paraId="2C6EA47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Accesorios</w:t>
            </w:r>
          </w:p>
          <w:p w14:paraId="2BA850EF" w14:textId="77777777" w:rsidR="004F7E3F" w:rsidRPr="002E028F" w:rsidRDefault="004F7E3F" w:rsidP="00C95F3C">
            <w:pPr>
              <w:jc w:val="both"/>
              <w:rPr>
                <w:rFonts w:ascii="Arial" w:hAnsi="Arial" w:cs="Arial"/>
                <w:bCs/>
              </w:rPr>
            </w:pPr>
          </w:p>
          <w:p w14:paraId="7335A348" w14:textId="77777777" w:rsidR="004F7E3F" w:rsidRPr="002E028F" w:rsidRDefault="004F7E3F" w:rsidP="00C95F3C">
            <w:pPr>
              <w:jc w:val="both"/>
              <w:rPr>
                <w:rFonts w:ascii="Arial" w:hAnsi="Arial" w:cs="Arial"/>
                <w:b/>
              </w:rPr>
            </w:pPr>
            <w:r w:rsidRPr="002E028F">
              <w:rPr>
                <w:rFonts w:ascii="Arial" w:hAnsi="Arial" w:cs="Arial"/>
                <w:b/>
              </w:rPr>
              <w:t xml:space="preserve">TOMOGRAFO </w:t>
            </w:r>
          </w:p>
          <w:p w14:paraId="6BC605C7" w14:textId="77777777" w:rsidR="004F7E3F" w:rsidRPr="002E028F" w:rsidRDefault="004F7E3F" w:rsidP="00C95F3C">
            <w:pPr>
              <w:jc w:val="both"/>
              <w:rPr>
                <w:rFonts w:ascii="Arial" w:hAnsi="Arial" w:cs="Arial"/>
                <w:bCs/>
              </w:rPr>
            </w:pPr>
          </w:p>
          <w:p w14:paraId="26D8909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Configuración General con tipo Multicorte como mínimo 16 cortes por cada revolución </w:t>
            </w:r>
          </w:p>
          <w:p w14:paraId="5D30B17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Detector </w:t>
            </w:r>
          </w:p>
          <w:p w14:paraId="3015520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Desempeño con alta resolución de alto contraste. </w:t>
            </w:r>
          </w:p>
          <w:p w14:paraId="3CF81BE0"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Tubo de Rayos x </w:t>
            </w:r>
          </w:p>
          <w:p w14:paraId="1552319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Generador de Rayos X </w:t>
            </w:r>
          </w:p>
          <w:p w14:paraId="0D45908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Mesa de paciente</w:t>
            </w:r>
          </w:p>
          <w:p w14:paraId="40C64BA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Dosis de radiación </w:t>
            </w:r>
          </w:p>
          <w:p w14:paraId="12504F5C"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Telemando a distancia. </w:t>
            </w:r>
          </w:p>
          <w:p w14:paraId="2E01372B" w14:textId="77777777" w:rsidR="004F7E3F" w:rsidRPr="002E028F" w:rsidRDefault="004F7E3F" w:rsidP="00C95F3C">
            <w:pPr>
              <w:jc w:val="both"/>
              <w:rPr>
                <w:rFonts w:ascii="Arial" w:hAnsi="Arial" w:cs="Arial"/>
                <w:bCs/>
              </w:rPr>
            </w:pPr>
          </w:p>
          <w:p w14:paraId="7FAE2FAE" w14:textId="77777777" w:rsidR="004F7E3F" w:rsidRPr="002E028F" w:rsidRDefault="004F7E3F" w:rsidP="00C95F3C">
            <w:pPr>
              <w:jc w:val="both"/>
              <w:rPr>
                <w:rFonts w:ascii="Arial" w:hAnsi="Arial" w:cs="Arial"/>
                <w:b/>
              </w:rPr>
            </w:pPr>
            <w:r w:rsidRPr="002E028F">
              <w:rPr>
                <w:rFonts w:ascii="Arial" w:hAnsi="Arial" w:cs="Arial"/>
                <w:b/>
              </w:rPr>
              <w:t>MAMOGRAFO</w:t>
            </w:r>
          </w:p>
          <w:p w14:paraId="586815DA" w14:textId="77777777" w:rsidR="004F7E3F" w:rsidRPr="002E028F" w:rsidRDefault="004F7E3F" w:rsidP="00C95F3C">
            <w:pPr>
              <w:jc w:val="both"/>
              <w:rPr>
                <w:rFonts w:ascii="Arial" w:hAnsi="Arial" w:cs="Arial"/>
                <w:bCs/>
              </w:rPr>
            </w:pPr>
          </w:p>
          <w:p w14:paraId="2C1B3EE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Generador</w:t>
            </w:r>
          </w:p>
          <w:p w14:paraId="2C494E0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Mili amperaje</w:t>
            </w:r>
          </w:p>
          <w:p w14:paraId="134262A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Tubo de Rayos X</w:t>
            </w:r>
          </w:p>
          <w:p w14:paraId="74CF051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Filtros</w:t>
            </w:r>
          </w:p>
          <w:p w14:paraId="4503498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Colimación </w:t>
            </w:r>
          </w:p>
          <w:p w14:paraId="2A298C5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Compresión </w:t>
            </w:r>
          </w:p>
          <w:p w14:paraId="16FA224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Parrillaantidifusora</w:t>
            </w:r>
          </w:p>
          <w:p w14:paraId="1501BF8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Receptor de imagen </w:t>
            </w:r>
          </w:p>
          <w:p w14:paraId="7F1C9D2A"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Expo simetría automática</w:t>
            </w:r>
          </w:p>
          <w:p w14:paraId="07C6444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Imagen radiológica</w:t>
            </w:r>
          </w:p>
          <w:p w14:paraId="5C36208C"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Elementos radiológicos</w:t>
            </w:r>
          </w:p>
          <w:p w14:paraId="238B8303" w14:textId="77777777" w:rsidR="004F7E3F" w:rsidRPr="002E028F" w:rsidRDefault="004F7E3F" w:rsidP="00C95F3C">
            <w:pPr>
              <w:jc w:val="both"/>
              <w:rPr>
                <w:rFonts w:ascii="Arial" w:hAnsi="Arial" w:cs="Arial"/>
                <w:bCs/>
              </w:rPr>
            </w:pPr>
          </w:p>
          <w:p w14:paraId="3A2DD000" w14:textId="77777777" w:rsidR="004F7E3F" w:rsidRPr="002E028F" w:rsidRDefault="004F7E3F" w:rsidP="00C95F3C">
            <w:pPr>
              <w:jc w:val="both"/>
              <w:rPr>
                <w:rFonts w:ascii="Arial" w:hAnsi="Arial" w:cs="Arial"/>
                <w:b/>
              </w:rPr>
            </w:pPr>
            <w:r w:rsidRPr="002E028F">
              <w:rPr>
                <w:rFonts w:ascii="Arial" w:hAnsi="Arial" w:cs="Arial"/>
                <w:b/>
              </w:rPr>
              <w:t>RESONADOR MAGNETICO</w:t>
            </w:r>
          </w:p>
          <w:p w14:paraId="0A915589" w14:textId="77777777" w:rsidR="004F7E3F" w:rsidRPr="002E028F" w:rsidRDefault="004F7E3F" w:rsidP="00C95F3C">
            <w:pPr>
              <w:jc w:val="both"/>
              <w:rPr>
                <w:rFonts w:ascii="Arial" w:hAnsi="Arial" w:cs="Arial"/>
                <w:bCs/>
              </w:rPr>
            </w:pPr>
          </w:p>
          <w:p w14:paraId="048B31D4"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Mesa de paciente </w:t>
            </w:r>
          </w:p>
          <w:p w14:paraId="6B03494F"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Configuración de magneto de 1,5 T / Bore (diámetro) &gt;60cm</w:t>
            </w:r>
          </w:p>
          <w:p w14:paraId="78205DD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Sistema Digital &gt; 16 canales de procesamiento</w:t>
            </w:r>
          </w:p>
          <w:p w14:paraId="0CBD3B4E"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Homogeneidad de campo (30 cm DSV ppm) típico &lt;0.5</w:t>
            </w:r>
          </w:p>
          <w:p w14:paraId="5298E15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Tecnología 0 Boil Off</w:t>
            </w:r>
          </w:p>
          <w:p w14:paraId="4E09EE2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Sistema Gradiente</w:t>
            </w:r>
          </w:p>
          <w:p w14:paraId="6E01E0F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Transmisión y recepción de RF</w:t>
            </w:r>
          </w:p>
          <w:p w14:paraId="5920A100" w14:textId="77777777" w:rsidR="004F7E3F" w:rsidRPr="002E028F" w:rsidRDefault="004F7E3F" w:rsidP="00C95F3C">
            <w:pPr>
              <w:jc w:val="both"/>
              <w:rPr>
                <w:rFonts w:ascii="Arial" w:hAnsi="Arial" w:cs="Arial"/>
                <w:bCs/>
              </w:rPr>
            </w:pPr>
            <w:r w:rsidRPr="002E028F">
              <w:rPr>
                <w:rFonts w:ascii="Arial" w:hAnsi="Arial" w:cs="Arial"/>
                <w:bCs/>
              </w:rPr>
              <w:lastRenderedPageBreak/>
              <w:t>•</w:t>
            </w:r>
            <w:r w:rsidRPr="002E028F">
              <w:rPr>
                <w:rFonts w:ascii="Arial" w:hAnsi="Arial" w:cs="Arial"/>
                <w:bCs/>
              </w:rPr>
              <w:tab/>
              <w:t xml:space="preserve">Bobinas requeridas para: Columna, Cabeza y/o cuello, Torso, Mama, Hombro, Bobina flexible o dedicada para rodilla, bobina flexible o dedicada para la anatomía de pie-tobillo. </w:t>
            </w:r>
          </w:p>
          <w:p w14:paraId="53CD503F"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Bobinas Flexibles</w:t>
            </w:r>
          </w:p>
          <w:p w14:paraId="068C532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Software y otras aplicaciones. </w:t>
            </w:r>
          </w:p>
          <w:p w14:paraId="505F104E" w14:textId="77777777" w:rsidR="004F7E3F" w:rsidRPr="002E028F" w:rsidRDefault="004F7E3F" w:rsidP="00C95F3C">
            <w:pPr>
              <w:jc w:val="both"/>
              <w:rPr>
                <w:rFonts w:ascii="Arial" w:hAnsi="Arial" w:cs="Arial"/>
                <w:bCs/>
              </w:rPr>
            </w:pPr>
          </w:p>
          <w:p w14:paraId="6A0153F4" w14:textId="77777777" w:rsidR="004F7E3F" w:rsidRPr="002E028F" w:rsidRDefault="004F7E3F" w:rsidP="00C95F3C">
            <w:pPr>
              <w:jc w:val="both"/>
              <w:rPr>
                <w:rFonts w:ascii="Arial" w:hAnsi="Arial" w:cs="Arial"/>
                <w:b/>
              </w:rPr>
            </w:pPr>
            <w:r w:rsidRPr="002E028F">
              <w:rPr>
                <w:rFonts w:ascii="Arial" w:hAnsi="Arial" w:cs="Arial"/>
                <w:b/>
              </w:rPr>
              <w:t>ECOGRAFO</w:t>
            </w:r>
          </w:p>
          <w:p w14:paraId="4FFEACC1" w14:textId="77777777" w:rsidR="004F7E3F" w:rsidRPr="002E028F" w:rsidRDefault="004F7E3F" w:rsidP="00C95F3C">
            <w:pPr>
              <w:jc w:val="both"/>
              <w:rPr>
                <w:rFonts w:ascii="Arial" w:hAnsi="Arial" w:cs="Arial"/>
                <w:bCs/>
              </w:rPr>
            </w:pPr>
          </w:p>
          <w:p w14:paraId="78363E4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Monitor a color con pantalla LCD con resolución de 19 pulgadas o mas </w:t>
            </w:r>
          </w:p>
          <w:p w14:paraId="540025A6"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Panel de control con pantalla táctil y teclado alfanumérico</w:t>
            </w:r>
          </w:p>
          <w:p w14:paraId="24B134E3"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Transductor Convexo, Lineal, intracavitario </w:t>
            </w:r>
          </w:p>
          <w:p w14:paraId="3D46AB4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Impresora Térmica</w:t>
            </w:r>
          </w:p>
          <w:p w14:paraId="5B2683B6"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Soporte lateral para transductores. </w:t>
            </w:r>
          </w:p>
          <w:p w14:paraId="6F97B5AE" w14:textId="77777777" w:rsidR="004F7E3F" w:rsidRPr="002E028F" w:rsidRDefault="004F7E3F" w:rsidP="00C95F3C">
            <w:pPr>
              <w:jc w:val="both"/>
              <w:rPr>
                <w:rFonts w:ascii="Arial" w:hAnsi="Arial" w:cs="Arial"/>
                <w:bCs/>
              </w:rPr>
            </w:pPr>
          </w:p>
          <w:p w14:paraId="2A21C8E0" w14:textId="77777777" w:rsidR="004F7E3F" w:rsidRPr="002E028F" w:rsidRDefault="004F7E3F" w:rsidP="00C95F3C">
            <w:pPr>
              <w:jc w:val="both"/>
              <w:rPr>
                <w:rFonts w:ascii="Arial" w:hAnsi="Arial" w:cs="Arial"/>
                <w:b/>
              </w:rPr>
            </w:pPr>
            <w:r w:rsidRPr="002E028F">
              <w:rPr>
                <w:rFonts w:ascii="Arial" w:hAnsi="Arial" w:cs="Arial"/>
                <w:b/>
              </w:rPr>
              <w:t>DENSITOMETRO OSEO</w:t>
            </w:r>
          </w:p>
          <w:p w14:paraId="6D240C2B" w14:textId="77777777" w:rsidR="004F7E3F" w:rsidRPr="002E028F" w:rsidRDefault="004F7E3F" w:rsidP="00C95F3C">
            <w:pPr>
              <w:jc w:val="both"/>
              <w:rPr>
                <w:rFonts w:ascii="Arial" w:hAnsi="Arial" w:cs="Arial"/>
                <w:bCs/>
              </w:rPr>
            </w:pPr>
          </w:p>
          <w:p w14:paraId="1AF3C2D0"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Generador de rayos de alta frecuencia. </w:t>
            </w:r>
          </w:p>
          <w:p w14:paraId="14855C5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Detector de conversión digital directa o indirecta</w:t>
            </w:r>
          </w:p>
          <w:p w14:paraId="5B34209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Mesa para paciente</w:t>
            </w:r>
          </w:p>
          <w:p w14:paraId="79D40AE9"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Adquisición de exploración de columna frontal, fémur, o cadera, antebrazo, fémur y cuerpo completo. </w:t>
            </w:r>
          </w:p>
          <w:p w14:paraId="56B391B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 xml:space="preserve">Consola de operador (estación de trabajo) </w:t>
            </w:r>
          </w:p>
          <w:p w14:paraId="41EA0A19" w14:textId="77777777" w:rsidR="004F7E3F" w:rsidRPr="002E028F" w:rsidRDefault="004F7E3F" w:rsidP="00C95F3C">
            <w:pPr>
              <w:jc w:val="both"/>
              <w:rPr>
                <w:rFonts w:ascii="Arial" w:hAnsi="Arial" w:cs="Arial"/>
                <w:bCs/>
              </w:rPr>
            </w:pPr>
          </w:p>
          <w:p w14:paraId="4A923B25" w14:textId="77777777" w:rsidR="004F7E3F" w:rsidRPr="002E028F" w:rsidRDefault="004F7E3F" w:rsidP="00C95F3C">
            <w:pPr>
              <w:jc w:val="both"/>
              <w:rPr>
                <w:rFonts w:ascii="Arial" w:hAnsi="Arial" w:cs="Arial"/>
                <w:bCs/>
              </w:rPr>
            </w:pPr>
            <w:r w:rsidRPr="002E028F">
              <w:rPr>
                <w:rFonts w:ascii="Arial" w:hAnsi="Arial" w:cs="Arial"/>
                <w:bCs/>
              </w:rPr>
              <w:t>Será favorable para el oferente, darnos a conocer otros servicios de imagenología que dispongan y si estos serán considerados dentro del monto fijo o por evento, en todo caso deberán dar a conocer el precio por servicio.</w:t>
            </w:r>
          </w:p>
          <w:p w14:paraId="66F3E104" w14:textId="77777777" w:rsidR="004F7E3F" w:rsidRPr="002E028F" w:rsidRDefault="004F7E3F" w:rsidP="00C95F3C">
            <w:pPr>
              <w:jc w:val="both"/>
              <w:rPr>
                <w:rFonts w:ascii="Arial" w:hAnsi="Arial" w:cs="Arial"/>
                <w:bCs/>
              </w:rPr>
            </w:pPr>
          </w:p>
          <w:p w14:paraId="350C49D8" w14:textId="77777777" w:rsidR="004F7E3F" w:rsidRPr="002E028F" w:rsidRDefault="004F7E3F" w:rsidP="00C95F3C">
            <w:pPr>
              <w:jc w:val="both"/>
              <w:rPr>
                <w:rFonts w:ascii="Arial" w:hAnsi="Arial" w:cs="Arial"/>
                <w:bCs/>
              </w:rPr>
            </w:pPr>
            <w:r w:rsidRPr="002E028F">
              <w:rPr>
                <w:rFonts w:ascii="Arial" w:hAnsi="Arial" w:cs="Arial"/>
                <w:bCs/>
              </w:rPr>
              <w:t xml:space="preserve">El Centro contratado debe contar con el material e insumos médicos necesario y las condiciones de bioseguridad que garanticen las condiciones del servicio. La CSBP dotará de medicamentos, insumos médicos y materiales quirúrgicos como ser: contrastes, insumos, etc. </w:t>
            </w:r>
          </w:p>
          <w:p w14:paraId="3379B2D2" w14:textId="77777777" w:rsidR="004F7E3F" w:rsidRPr="002E028F" w:rsidRDefault="004F7E3F" w:rsidP="00C95F3C">
            <w:pPr>
              <w:jc w:val="both"/>
              <w:rPr>
                <w:rFonts w:ascii="Arial" w:hAnsi="Arial" w:cs="Arial"/>
                <w:bCs/>
              </w:rPr>
            </w:pPr>
          </w:p>
          <w:p w14:paraId="5ECDE37A" w14:textId="77777777" w:rsidR="004F7E3F" w:rsidRPr="002E028F" w:rsidRDefault="004F7E3F" w:rsidP="00C95F3C">
            <w:pPr>
              <w:jc w:val="both"/>
              <w:rPr>
                <w:rFonts w:ascii="Arial" w:hAnsi="Arial" w:cs="Arial"/>
                <w:bCs/>
              </w:rPr>
            </w:pPr>
            <w:r w:rsidRPr="002E028F">
              <w:rPr>
                <w:rFonts w:ascii="Arial" w:hAnsi="Arial" w:cs="Arial"/>
                <w:bCs/>
              </w:rPr>
              <w:t>En caso de que la CSBP no contara con algún material que sea indispensable para la realización del estudio, éstos serán proporcionados por el centro de imagen previa consulta y solicitud escrita a Jefatura Médica, para lo cual, el especialista está en la obligación de realizar su requerimiento de dotación de insumos, material y/o medicamentos, antes del servicio a realizar. Para proceder con la cancelación, los costos serán revisados por la Jefatura Médica de la CSBP, quien coordinará directamente con el centro en caso de existir discrepancias.</w:t>
            </w:r>
          </w:p>
          <w:p w14:paraId="1B9C9A36" w14:textId="77777777" w:rsidR="004F7E3F" w:rsidRPr="002E028F" w:rsidRDefault="004F7E3F" w:rsidP="00C95F3C">
            <w:pPr>
              <w:jc w:val="both"/>
              <w:rPr>
                <w:rFonts w:ascii="Arial" w:hAnsi="Arial" w:cs="Arial"/>
                <w:bCs/>
              </w:rPr>
            </w:pPr>
          </w:p>
          <w:p w14:paraId="61D4C9C1" w14:textId="77777777" w:rsidR="004F7E3F" w:rsidRPr="002E028F" w:rsidRDefault="004F7E3F" w:rsidP="00C95F3C">
            <w:pPr>
              <w:jc w:val="both"/>
              <w:rPr>
                <w:rFonts w:ascii="Arial" w:hAnsi="Arial" w:cs="Arial"/>
                <w:bCs/>
              </w:rPr>
            </w:pPr>
            <w:r w:rsidRPr="002E028F">
              <w:rPr>
                <w:rFonts w:ascii="Arial" w:hAnsi="Arial" w:cs="Arial"/>
                <w:bCs/>
              </w:rPr>
              <w:t>El Centro de imagen debe realizar el registro de los resultados en el Sistema Informático SAMI de la CSBP, tanto para los pacientes de consulta externa como para pacientes hospitalizados, para lo cual recibirá la capacitación correspondiente.</w:t>
            </w:r>
          </w:p>
          <w:p w14:paraId="3B4CDD89" w14:textId="77777777" w:rsidR="004F7E3F" w:rsidRPr="002E028F" w:rsidRDefault="004F7E3F" w:rsidP="00C95F3C">
            <w:pPr>
              <w:jc w:val="both"/>
              <w:rPr>
                <w:rFonts w:ascii="Arial" w:hAnsi="Arial" w:cs="Arial"/>
                <w:bCs/>
              </w:rPr>
            </w:pPr>
          </w:p>
          <w:p w14:paraId="0EDBA43E" w14:textId="77777777" w:rsidR="004F7E3F" w:rsidRPr="002E028F" w:rsidRDefault="004F7E3F" w:rsidP="00C95F3C">
            <w:pPr>
              <w:jc w:val="both"/>
              <w:rPr>
                <w:rFonts w:ascii="Arial" w:hAnsi="Arial" w:cs="Arial"/>
                <w:bCs/>
                <w:u w:val="single"/>
              </w:rPr>
            </w:pPr>
            <w:r w:rsidRPr="002E028F">
              <w:rPr>
                <w:rFonts w:ascii="Arial" w:hAnsi="Arial" w:cs="Arial"/>
                <w:bCs/>
              </w:rPr>
              <w:lastRenderedPageBreak/>
              <w:t>No siendo los mismos restrictivos dentro la oferta a presentar, debiendo detallar los equipos adicionales con los que cuente.</w:t>
            </w:r>
          </w:p>
        </w:tc>
        <w:tc>
          <w:tcPr>
            <w:tcW w:w="2504" w:type="dxa"/>
          </w:tcPr>
          <w:p w14:paraId="1B389F57" w14:textId="77777777" w:rsidR="004F7E3F" w:rsidRPr="009A4271" w:rsidRDefault="004F7E3F" w:rsidP="00C95F3C">
            <w:pPr>
              <w:pStyle w:val="Prrafodelista"/>
              <w:ind w:left="0"/>
              <w:rPr>
                <w:rFonts w:ascii="Arial" w:hAnsi="Arial" w:cs="Arial"/>
                <w:sz w:val="18"/>
                <w:szCs w:val="18"/>
              </w:rPr>
            </w:pPr>
          </w:p>
        </w:tc>
      </w:tr>
      <w:tr w:rsidR="004F7E3F" w:rsidRPr="009A4271" w14:paraId="3966E5BD" w14:textId="77777777" w:rsidTr="00C95F3C">
        <w:trPr>
          <w:trHeight w:val="962"/>
          <w:jc w:val="center"/>
        </w:trPr>
        <w:tc>
          <w:tcPr>
            <w:tcW w:w="708" w:type="dxa"/>
          </w:tcPr>
          <w:p w14:paraId="13FECF6A" w14:textId="77777777" w:rsidR="004F7E3F" w:rsidRDefault="004F7E3F" w:rsidP="00C95F3C">
            <w:pPr>
              <w:jc w:val="both"/>
              <w:rPr>
                <w:rFonts w:ascii="Arial" w:hAnsi="Arial" w:cs="Arial"/>
                <w:b/>
                <w:sz w:val="18"/>
                <w:szCs w:val="22"/>
              </w:rPr>
            </w:pPr>
            <w:r>
              <w:rPr>
                <w:rFonts w:ascii="Arial" w:hAnsi="Arial" w:cs="Arial"/>
                <w:b/>
                <w:sz w:val="18"/>
                <w:szCs w:val="22"/>
              </w:rPr>
              <w:lastRenderedPageBreak/>
              <w:t>2.</w:t>
            </w:r>
          </w:p>
        </w:tc>
        <w:tc>
          <w:tcPr>
            <w:tcW w:w="5950" w:type="dxa"/>
          </w:tcPr>
          <w:p w14:paraId="3167D9B2" w14:textId="77777777" w:rsidR="004F7E3F" w:rsidRPr="002E028F" w:rsidRDefault="004F7E3F" w:rsidP="00C95F3C">
            <w:pPr>
              <w:jc w:val="both"/>
              <w:rPr>
                <w:rFonts w:ascii="Arial" w:hAnsi="Arial" w:cs="Arial"/>
                <w:b/>
              </w:rPr>
            </w:pPr>
            <w:r w:rsidRPr="002E028F">
              <w:rPr>
                <w:rFonts w:ascii="Arial" w:hAnsi="Arial" w:cs="Arial"/>
                <w:b/>
              </w:rPr>
              <w:t xml:space="preserve">MOBILIARIO DEL CENTRO </w:t>
            </w:r>
          </w:p>
          <w:p w14:paraId="78174060" w14:textId="77777777" w:rsidR="004F7E3F" w:rsidRPr="002E028F" w:rsidRDefault="004F7E3F" w:rsidP="00C95F3C">
            <w:pPr>
              <w:jc w:val="both"/>
              <w:rPr>
                <w:rFonts w:ascii="Arial" w:hAnsi="Arial" w:cs="Arial"/>
                <w:bCs/>
              </w:rPr>
            </w:pPr>
            <w:r w:rsidRPr="002E028F">
              <w:rPr>
                <w:rFonts w:ascii="Arial" w:hAnsi="Arial" w:cs="Arial"/>
                <w:bCs/>
              </w:rPr>
              <w:t>Los equipos deben estar ubicados en ambientes apropiados con espacio suficiente que permita una adecuada movilización del paciente y el médico.</w:t>
            </w:r>
          </w:p>
        </w:tc>
        <w:tc>
          <w:tcPr>
            <w:tcW w:w="2504" w:type="dxa"/>
          </w:tcPr>
          <w:p w14:paraId="2F0DA45A" w14:textId="77777777" w:rsidR="004F7E3F" w:rsidRPr="009A4271" w:rsidRDefault="004F7E3F" w:rsidP="00C95F3C">
            <w:pPr>
              <w:pStyle w:val="Prrafodelista"/>
              <w:ind w:left="0"/>
              <w:rPr>
                <w:rFonts w:ascii="Arial" w:hAnsi="Arial" w:cs="Arial"/>
                <w:sz w:val="18"/>
                <w:szCs w:val="18"/>
              </w:rPr>
            </w:pPr>
          </w:p>
        </w:tc>
      </w:tr>
      <w:tr w:rsidR="004F7E3F" w:rsidRPr="009A4271" w14:paraId="3778A95A" w14:textId="77777777" w:rsidTr="00C95F3C">
        <w:trPr>
          <w:trHeight w:val="692"/>
          <w:jc w:val="center"/>
        </w:trPr>
        <w:tc>
          <w:tcPr>
            <w:tcW w:w="708" w:type="dxa"/>
          </w:tcPr>
          <w:p w14:paraId="3B8863B8" w14:textId="77777777" w:rsidR="004F7E3F" w:rsidRDefault="004F7E3F" w:rsidP="00C95F3C">
            <w:pPr>
              <w:jc w:val="both"/>
              <w:rPr>
                <w:rFonts w:ascii="Arial" w:hAnsi="Arial" w:cs="Arial"/>
                <w:b/>
                <w:sz w:val="18"/>
                <w:szCs w:val="22"/>
              </w:rPr>
            </w:pPr>
            <w:r>
              <w:rPr>
                <w:rFonts w:ascii="Arial" w:hAnsi="Arial" w:cs="Arial"/>
                <w:b/>
                <w:sz w:val="18"/>
                <w:szCs w:val="22"/>
              </w:rPr>
              <w:t>3.</w:t>
            </w:r>
          </w:p>
        </w:tc>
        <w:tc>
          <w:tcPr>
            <w:tcW w:w="5950" w:type="dxa"/>
          </w:tcPr>
          <w:p w14:paraId="7A665E6F" w14:textId="77777777" w:rsidR="004F7E3F" w:rsidRPr="002E028F" w:rsidRDefault="004F7E3F" w:rsidP="00C95F3C">
            <w:pPr>
              <w:jc w:val="both"/>
              <w:rPr>
                <w:rFonts w:ascii="Arial" w:hAnsi="Arial" w:cs="Arial"/>
                <w:b/>
              </w:rPr>
            </w:pPr>
            <w:r w:rsidRPr="002E028F">
              <w:rPr>
                <w:rFonts w:ascii="Arial" w:hAnsi="Arial" w:cs="Arial"/>
                <w:b/>
              </w:rPr>
              <w:t xml:space="preserve">EQUIPAMIENTO INFORMATICO </w:t>
            </w:r>
          </w:p>
          <w:p w14:paraId="4441CB4D" w14:textId="77777777" w:rsidR="004F7E3F" w:rsidRPr="002E028F" w:rsidRDefault="004F7E3F" w:rsidP="00C95F3C">
            <w:pPr>
              <w:jc w:val="both"/>
              <w:rPr>
                <w:rFonts w:ascii="Arial" w:hAnsi="Arial" w:cs="Arial"/>
                <w:bCs/>
              </w:rPr>
            </w:pPr>
          </w:p>
          <w:p w14:paraId="2B210FEE" w14:textId="77777777" w:rsidR="004F7E3F" w:rsidRPr="002E028F" w:rsidRDefault="004F7E3F" w:rsidP="00C95F3C">
            <w:pPr>
              <w:jc w:val="both"/>
              <w:rPr>
                <w:rFonts w:ascii="Arial" w:hAnsi="Arial" w:cs="Arial"/>
                <w:bCs/>
              </w:rPr>
            </w:pPr>
            <w:r w:rsidRPr="002E028F">
              <w:rPr>
                <w:rFonts w:ascii="Arial" w:hAnsi="Arial" w:cs="Arial"/>
                <w:bCs/>
              </w:rPr>
              <w:t>El Centro a ser contratado debe contar con servicio de Internet de 256 Mbps – ADSL para el funcionamiento del Sistema SAMI, de propiedad de la CSBP, que será instalado por la Unidad de Tecnología e Innovación de la CSBP, con la finalidad de que se registren los datos de la consulta médica en la Historia Clínica informatizada en tiempo real.</w:t>
            </w:r>
          </w:p>
          <w:p w14:paraId="2E6CF7D3" w14:textId="77777777" w:rsidR="004F7E3F" w:rsidRPr="002E028F" w:rsidRDefault="004F7E3F" w:rsidP="00C95F3C">
            <w:pPr>
              <w:jc w:val="both"/>
              <w:rPr>
                <w:rFonts w:ascii="Arial" w:hAnsi="Arial" w:cs="Arial"/>
                <w:bCs/>
              </w:rPr>
            </w:pPr>
          </w:p>
          <w:p w14:paraId="256C35BE" w14:textId="77777777" w:rsidR="004F7E3F" w:rsidRPr="002E028F" w:rsidRDefault="004F7E3F" w:rsidP="00C95F3C">
            <w:pPr>
              <w:jc w:val="both"/>
              <w:rPr>
                <w:rFonts w:ascii="Arial" w:hAnsi="Arial" w:cs="Arial"/>
                <w:bCs/>
              </w:rPr>
            </w:pPr>
            <w:r w:rsidRPr="002E028F">
              <w:rPr>
                <w:rFonts w:ascii="Arial" w:hAnsi="Arial" w:cs="Arial"/>
                <w:bCs/>
              </w:rPr>
              <w:t xml:space="preserve">El Centro deberá dotar de un equipo de computación por profesional con las siguientes características, a fin de que soporte el funcionamiento del Sistema SAMI: </w:t>
            </w:r>
          </w:p>
          <w:p w14:paraId="43567691" w14:textId="77777777" w:rsidR="004F7E3F" w:rsidRPr="002E028F" w:rsidRDefault="004F7E3F" w:rsidP="00C95F3C">
            <w:pPr>
              <w:jc w:val="both"/>
              <w:rPr>
                <w:rFonts w:ascii="Arial" w:hAnsi="Arial" w:cs="Arial"/>
                <w:bCs/>
              </w:rPr>
            </w:pPr>
          </w:p>
          <w:p w14:paraId="670F698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Procesador Core i5 ó superior</w:t>
            </w:r>
          </w:p>
          <w:p w14:paraId="5550132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Memoria RAM de 4 Gb</w:t>
            </w:r>
          </w:p>
          <w:p w14:paraId="7BFB47A2"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Disco Duro de 500 Gb ó superior</w:t>
            </w:r>
          </w:p>
          <w:p w14:paraId="71F7FFD8"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Windows 8.1 ó superior</w:t>
            </w:r>
          </w:p>
          <w:p w14:paraId="521EF42F" w14:textId="77777777" w:rsidR="004F7E3F" w:rsidRPr="002E028F" w:rsidRDefault="004F7E3F" w:rsidP="00C95F3C">
            <w:pPr>
              <w:jc w:val="both"/>
              <w:rPr>
                <w:rFonts w:ascii="Arial" w:hAnsi="Arial" w:cs="Arial"/>
                <w:bCs/>
              </w:rPr>
            </w:pPr>
          </w:p>
          <w:p w14:paraId="088A8C83" w14:textId="77777777" w:rsidR="004F7E3F" w:rsidRPr="002E028F" w:rsidRDefault="004F7E3F" w:rsidP="00C95F3C">
            <w:pPr>
              <w:jc w:val="both"/>
              <w:rPr>
                <w:rFonts w:ascii="Arial" w:hAnsi="Arial" w:cs="Arial"/>
                <w:bCs/>
              </w:rPr>
            </w:pPr>
            <w:r w:rsidRPr="002E028F">
              <w:rPr>
                <w:rFonts w:ascii="Arial" w:hAnsi="Arial" w:cs="Arial"/>
                <w:bCs/>
              </w:rPr>
              <w:t>El personal del Centro debe estar predispuesto a recibir capacitación para el uso obligatorio del Sistema SAMI.</w:t>
            </w:r>
          </w:p>
        </w:tc>
        <w:tc>
          <w:tcPr>
            <w:tcW w:w="2504" w:type="dxa"/>
          </w:tcPr>
          <w:p w14:paraId="463D4479" w14:textId="77777777" w:rsidR="004F7E3F" w:rsidRPr="009A4271" w:rsidRDefault="004F7E3F" w:rsidP="00C95F3C">
            <w:pPr>
              <w:pStyle w:val="Prrafodelista"/>
              <w:ind w:left="0"/>
              <w:rPr>
                <w:rFonts w:ascii="Arial" w:hAnsi="Arial" w:cs="Arial"/>
                <w:sz w:val="18"/>
                <w:szCs w:val="18"/>
              </w:rPr>
            </w:pPr>
          </w:p>
        </w:tc>
      </w:tr>
      <w:tr w:rsidR="004F7E3F" w:rsidRPr="009A4271" w14:paraId="335A9A7A" w14:textId="77777777" w:rsidTr="00C95F3C">
        <w:trPr>
          <w:trHeight w:val="692"/>
          <w:jc w:val="center"/>
        </w:trPr>
        <w:tc>
          <w:tcPr>
            <w:tcW w:w="708" w:type="dxa"/>
          </w:tcPr>
          <w:p w14:paraId="2B05C1E8" w14:textId="77777777" w:rsidR="004F7E3F" w:rsidRDefault="004F7E3F" w:rsidP="00C95F3C">
            <w:pPr>
              <w:jc w:val="both"/>
              <w:rPr>
                <w:rFonts w:ascii="Arial" w:hAnsi="Arial" w:cs="Arial"/>
                <w:b/>
                <w:sz w:val="18"/>
                <w:szCs w:val="22"/>
              </w:rPr>
            </w:pPr>
            <w:r>
              <w:rPr>
                <w:rFonts w:ascii="Arial" w:hAnsi="Arial" w:cs="Arial"/>
                <w:b/>
                <w:sz w:val="18"/>
                <w:szCs w:val="22"/>
              </w:rPr>
              <w:t>4.</w:t>
            </w:r>
          </w:p>
        </w:tc>
        <w:tc>
          <w:tcPr>
            <w:tcW w:w="5950" w:type="dxa"/>
          </w:tcPr>
          <w:p w14:paraId="16EC9D74" w14:textId="77777777" w:rsidR="004F7E3F" w:rsidRPr="002E028F" w:rsidRDefault="004F7E3F" w:rsidP="00C95F3C">
            <w:pPr>
              <w:jc w:val="both"/>
              <w:rPr>
                <w:rFonts w:ascii="Arial" w:hAnsi="Arial" w:cs="Arial"/>
                <w:b/>
              </w:rPr>
            </w:pPr>
            <w:r w:rsidRPr="002E028F">
              <w:rPr>
                <w:rFonts w:ascii="Arial" w:hAnsi="Arial" w:cs="Arial"/>
                <w:b/>
              </w:rPr>
              <w:t xml:space="preserve">RECURSO HUMANO </w:t>
            </w:r>
          </w:p>
          <w:p w14:paraId="0E611926" w14:textId="77777777" w:rsidR="004F7E3F" w:rsidRPr="002E028F" w:rsidRDefault="004F7E3F" w:rsidP="00C95F3C">
            <w:pPr>
              <w:jc w:val="both"/>
              <w:rPr>
                <w:rFonts w:ascii="Arial" w:hAnsi="Arial" w:cs="Arial"/>
                <w:bCs/>
              </w:rPr>
            </w:pPr>
          </w:p>
          <w:p w14:paraId="3E0E8E83" w14:textId="77777777" w:rsidR="004F7E3F" w:rsidRPr="002E028F" w:rsidRDefault="004F7E3F" w:rsidP="00C95F3C">
            <w:pPr>
              <w:jc w:val="both"/>
              <w:rPr>
                <w:rFonts w:ascii="Arial" w:hAnsi="Arial" w:cs="Arial"/>
                <w:bCs/>
              </w:rPr>
            </w:pPr>
            <w:r w:rsidRPr="002E028F">
              <w:rPr>
                <w:rFonts w:ascii="Arial" w:hAnsi="Arial" w:cs="Arial"/>
                <w:bCs/>
              </w:rPr>
              <w:t xml:space="preserve">El centro de imagen debe contar con uno (1) o más profesionales acuerdo al ítem al cuál vayan a presentar su propuesta y de acuerdo al requerimiento de la CSBP. Los profesionales deben estar acreditados por la Sociedad de Imagenología. </w:t>
            </w:r>
          </w:p>
          <w:p w14:paraId="4F7E0AE9" w14:textId="77777777" w:rsidR="004F7E3F" w:rsidRPr="002E028F" w:rsidRDefault="004F7E3F" w:rsidP="00C95F3C">
            <w:pPr>
              <w:jc w:val="both"/>
              <w:rPr>
                <w:rFonts w:ascii="Arial" w:hAnsi="Arial" w:cs="Arial"/>
                <w:bCs/>
              </w:rPr>
            </w:pPr>
          </w:p>
          <w:p w14:paraId="317565E3" w14:textId="77777777" w:rsidR="004F7E3F" w:rsidRDefault="004F7E3F" w:rsidP="00C95F3C">
            <w:pPr>
              <w:rPr>
                <w:rFonts w:ascii="Arial" w:hAnsi="Arial" w:cs="Arial"/>
                <w:bCs/>
              </w:rPr>
            </w:pPr>
            <w:r w:rsidRPr="002E028F">
              <w:rPr>
                <w:rFonts w:ascii="Arial" w:hAnsi="Arial" w:cs="Arial"/>
                <w:bCs/>
              </w:rPr>
              <w:t>Adicionalmente, el centro debe contar con una recepcionista y una enfermera asistente</w:t>
            </w:r>
          </w:p>
          <w:p w14:paraId="7FD275C0" w14:textId="77777777" w:rsidR="004F7E3F" w:rsidRPr="002E028F" w:rsidRDefault="004F7E3F" w:rsidP="00C95F3C">
            <w:pPr>
              <w:rPr>
                <w:rFonts w:ascii="Arial" w:hAnsi="Arial" w:cs="Arial"/>
                <w:bCs/>
                <w:sz w:val="18"/>
                <w:szCs w:val="22"/>
              </w:rPr>
            </w:pPr>
          </w:p>
        </w:tc>
        <w:tc>
          <w:tcPr>
            <w:tcW w:w="2504" w:type="dxa"/>
          </w:tcPr>
          <w:p w14:paraId="47FC411C" w14:textId="77777777" w:rsidR="004F7E3F" w:rsidRPr="009A4271" w:rsidRDefault="004F7E3F" w:rsidP="00C95F3C">
            <w:pPr>
              <w:pStyle w:val="Prrafodelista"/>
              <w:ind w:left="0"/>
              <w:rPr>
                <w:rFonts w:ascii="Arial" w:hAnsi="Arial" w:cs="Arial"/>
                <w:sz w:val="18"/>
                <w:szCs w:val="18"/>
              </w:rPr>
            </w:pPr>
          </w:p>
        </w:tc>
      </w:tr>
      <w:tr w:rsidR="004F7E3F" w:rsidRPr="009A4271" w14:paraId="2526EC92" w14:textId="77777777" w:rsidTr="00C95F3C">
        <w:trPr>
          <w:trHeight w:val="1378"/>
          <w:jc w:val="center"/>
        </w:trPr>
        <w:tc>
          <w:tcPr>
            <w:tcW w:w="708" w:type="dxa"/>
          </w:tcPr>
          <w:p w14:paraId="35E502DA" w14:textId="77777777" w:rsidR="004F7E3F" w:rsidRPr="002E028F" w:rsidRDefault="004F7E3F" w:rsidP="00C95F3C">
            <w:pPr>
              <w:spacing w:after="120"/>
              <w:jc w:val="both"/>
              <w:rPr>
                <w:rFonts w:ascii="Arial" w:hAnsi="Arial" w:cs="Arial"/>
                <w:b/>
                <w:sz w:val="18"/>
                <w:szCs w:val="18"/>
              </w:rPr>
            </w:pPr>
            <w:r>
              <w:rPr>
                <w:rFonts w:ascii="Arial" w:hAnsi="Arial" w:cs="Arial"/>
                <w:b/>
                <w:sz w:val="18"/>
                <w:szCs w:val="18"/>
              </w:rPr>
              <w:t>5</w:t>
            </w:r>
            <w:r w:rsidRPr="002E028F">
              <w:rPr>
                <w:rFonts w:ascii="Arial" w:hAnsi="Arial" w:cs="Arial"/>
                <w:b/>
                <w:sz w:val="18"/>
                <w:szCs w:val="18"/>
              </w:rPr>
              <w:t>.</w:t>
            </w:r>
          </w:p>
        </w:tc>
        <w:tc>
          <w:tcPr>
            <w:tcW w:w="5950" w:type="dxa"/>
          </w:tcPr>
          <w:p w14:paraId="2DAB3871" w14:textId="77777777" w:rsidR="004F7E3F" w:rsidRPr="002E028F" w:rsidRDefault="004F7E3F" w:rsidP="00C95F3C">
            <w:pPr>
              <w:jc w:val="both"/>
              <w:rPr>
                <w:rFonts w:ascii="Arial" w:hAnsi="Arial" w:cs="Arial"/>
                <w:b/>
              </w:rPr>
            </w:pPr>
            <w:r w:rsidRPr="002E028F">
              <w:rPr>
                <w:rFonts w:ascii="Arial" w:hAnsi="Arial" w:cs="Arial"/>
                <w:b/>
              </w:rPr>
              <w:t xml:space="preserve">HORARIOS DESIGNADOS PARA ATENCIÓN DE PACIENTES </w:t>
            </w:r>
          </w:p>
          <w:p w14:paraId="1CA11953" w14:textId="77777777" w:rsidR="004F7E3F" w:rsidRPr="002E028F" w:rsidRDefault="004F7E3F" w:rsidP="00C95F3C">
            <w:pPr>
              <w:jc w:val="both"/>
              <w:rPr>
                <w:rFonts w:ascii="Arial" w:hAnsi="Arial" w:cs="Arial"/>
                <w:bCs/>
              </w:rPr>
            </w:pPr>
          </w:p>
          <w:p w14:paraId="6B55498F" w14:textId="77777777" w:rsidR="004F7E3F" w:rsidRPr="002E028F" w:rsidRDefault="004F7E3F" w:rsidP="00C95F3C">
            <w:pPr>
              <w:jc w:val="both"/>
              <w:rPr>
                <w:rFonts w:ascii="Arial" w:hAnsi="Arial" w:cs="Arial"/>
                <w:bCs/>
              </w:rPr>
            </w:pPr>
            <w:r w:rsidRPr="002E028F">
              <w:rPr>
                <w:rFonts w:ascii="Arial" w:hAnsi="Arial" w:cs="Arial"/>
                <w:bCs/>
              </w:rPr>
              <w:t xml:space="preserve">Los horarios de atención deben estar comprendidos entre las 07:00 a 22:00 de lunes a viernes, sábados, domingos y feriados las 24 horas. Los horarios habilitados deberán ser de uso exclusivo para los asegurados de la CSBP, a fin de que no interfiera con su atención privada. </w:t>
            </w:r>
          </w:p>
          <w:p w14:paraId="41F3ECEF" w14:textId="77777777" w:rsidR="004F7E3F" w:rsidRPr="002E028F" w:rsidRDefault="004F7E3F" w:rsidP="00C95F3C">
            <w:pPr>
              <w:jc w:val="both"/>
              <w:rPr>
                <w:rFonts w:ascii="Arial" w:hAnsi="Arial" w:cs="Arial"/>
                <w:bCs/>
                <w:sz w:val="18"/>
                <w:szCs w:val="18"/>
              </w:rPr>
            </w:pPr>
          </w:p>
        </w:tc>
        <w:tc>
          <w:tcPr>
            <w:tcW w:w="2504" w:type="dxa"/>
          </w:tcPr>
          <w:p w14:paraId="45D55B93" w14:textId="77777777" w:rsidR="004F7E3F" w:rsidRPr="009A4271" w:rsidRDefault="004F7E3F" w:rsidP="00C95F3C">
            <w:pPr>
              <w:pStyle w:val="Prrafodelista"/>
              <w:ind w:left="0"/>
              <w:rPr>
                <w:rFonts w:ascii="Arial" w:hAnsi="Arial" w:cs="Arial"/>
                <w:sz w:val="18"/>
                <w:szCs w:val="18"/>
              </w:rPr>
            </w:pPr>
          </w:p>
        </w:tc>
      </w:tr>
      <w:tr w:rsidR="004F7E3F" w:rsidRPr="009A4271" w14:paraId="1944EB43" w14:textId="77777777" w:rsidTr="00C95F3C">
        <w:trPr>
          <w:trHeight w:val="669"/>
          <w:jc w:val="center"/>
        </w:trPr>
        <w:tc>
          <w:tcPr>
            <w:tcW w:w="708" w:type="dxa"/>
          </w:tcPr>
          <w:p w14:paraId="614E7288" w14:textId="77777777" w:rsidR="004F7E3F" w:rsidRPr="002E028F" w:rsidRDefault="004F7E3F" w:rsidP="00C95F3C">
            <w:pPr>
              <w:spacing w:after="120"/>
              <w:jc w:val="both"/>
              <w:rPr>
                <w:rFonts w:ascii="Arial" w:hAnsi="Arial" w:cs="Arial"/>
                <w:b/>
                <w:sz w:val="18"/>
                <w:szCs w:val="18"/>
              </w:rPr>
            </w:pPr>
            <w:r>
              <w:rPr>
                <w:rFonts w:ascii="Arial" w:hAnsi="Arial" w:cs="Arial"/>
                <w:b/>
                <w:sz w:val="18"/>
                <w:szCs w:val="18"/>
              </w:rPr>
              <w:t>6</w:t>
            </w:r>
            <w:r w:rsidRPr="002E028F">
              <w:rPr>
                <w:rFonts w:ascii="Arial" w:hAnsi="Arial" w:cs="Arial"/>
                <w:b/>
                <w:sz w:val="18"/>
                <w:szCs w:val="18"/>
              </w:rPr>
              <w:t>.</w:t>
            </w:r>
          </w:p>
        </w:tc>
        <w:tc>
          <w:tcPr>
            <w:tcW w:w="5950" w:type="dxa"/>
          </w:tcPr>
          <w:p w14:paraId="198CAEEA" w14:textId="77777777" w:rsidR="004F7E3F" w:rsidRPr="002E028F" w:rsidRDefault="004F7E3F" w:rsidP="00C95F3C">
            <w:pPr>
              <w:jc w:val="both"/>
              <w:rPr>
                <w:rFonts w:ascii="Arial" w:hAnsi="Arial" w:cs="Arial"/>
                <w:b/>
              </w:rPr>
            </w:pPr>
            <w:r w:rsidRPr="002E028F">
              <w:rPr>
                <w:rFonts w:ascii="Arial" w:hAnsi="Arial" w:cs="Arial"/>
                <w:b/>
              </w:rPr>
              <w:t xml:space="preserve">UBICACIÓN </w:t>
            </w:r>
          </w:p>
          <w:p w14:paraId="451F02E0" w14:textId="77777777" w:rsidR="004F7E3F" w:rsidRDefault="004F7E3F" w:rsidP="00C95F3C">
            <w:pPr>
              <w:jc w:val="both"/>
              <w:rPr>
                <w:rFonts w:ascii="Arial" w:hAnsi="Arial" w:cs="Arial"/>
                <w:bCs/>
              </w:rPr>
            </w:pPr>
          </w:p>
          <w:p w14:paraId="51BE2A3C" w14:textId="77777777" w:rsidR="004F7E3F" w:rsidRDefault="004F7E3F" w:rsidP="00C95F3C">
            <w:pPr>
              <w:jc w:val="both"/>
              <w:rPr>
                <w:rFonts w:ascii="Arial" w:hAnsi="Arial" w:cs="Arial"/>
                <w:bCs/>
              </w:rPr>
            </w:pPr>
            <w:r w:rsidRPr="002E028F">
              <w:rPr>
                <w:rFonts w:ascii="Arial" w:hAnsi="Arial" w:cs="Arial"/>
                <w:bCs/>
              </w:rPr>
              <w:t>El centro de imagen debe estar ubicado lo más próximo posible al Policonsultorio a efectos de supervisión y control.</w:t>
            </w:r>
          </w:p>
          <w:p w14:paraId="076717FE" w14:textId="77777777" w:rsidR="004F7E3F" w:rsidRPr="002E028F" w:rsidRDefault="004F7E3F" w:rsidP="00C95F3C">
            <w:pPr>
              <w:jc w:val="both"/>
              <w:rPr>
                <w:rFonts w:ascii="Arial" w:hAnsi="Arial" w:cs="Arial"/>
                <w:bCs/>
                <w:sz w:val="18"/>
                <w:szCs w:val="18"/>
              </w:rPr>
            </w:pPr>
          </w:p>
        </w:tc>
        <w:tc>
          <w:tcPr>
            <w:tcW w:w="2504" w:type="dxa"/>
          </w:tcPr>
          <w:p w14:paraId="191016BC" w14:textId="77777777" w:rsidR="004F7E3F" w:rsidRPr="009A4271" w:rsidRDefault="004F7E3F" w:rsidP="00C95F3C">
            <w:pPr>
              <w:pStyle w:val="Prrafodelista"/>
              <w:ind w:left="0"/>
              <w:rPr>
                <w:rFonts w:ascii="Arial" w:hAnsi="Arial" w:cs="Arial"/>
                <w:sz w:val="18"/>
                <w:szCs w:val="18"/>
              </w:rPr>
            </w:pPr>
          </w:p>
        </w:tc>
      </w:tr>
      <w:tr w:rsidR="004F7E3F" w:rsidRPr="009A4271" w14:paraId="3F75B878" w14:textId="77777777" w:rsidTr="00C95F3C">
        <w:trPr>
          <w:trHeight w:val="811"/>
          <w:jc w:val="center"/>
        </w:trPr>
        <w:tc>
          <w:tcPr>
            <w:tcW w:w="708" w:type="dxa"/>
          </w:tcPr>
          <w:p w14:paraId="04022F54" w14:textId="77777777" w:rsidR="004F7E3F" w:rsidRPr="00F24289" w:rsidRDefault="004F7E3F" w:rsidP="00C95F3C">
            <w:pPr>
              <w:pStyle w:val="Textoindependiente"/>
              <w:jc w:val="both"/>
              <w:rPr>
                <w:rFonts w:ascii="Arial" w:hAnsi="Arial" w:cs="Arial"/>
                <w:b/>
                <w:sz w:val="18"/>
                <w:szCs w:val="18"/>
              </w:rPr>
            </w:pPr>
            <w:r>
              <w:rPr>
                <w:rFonts w:ascii="Arial" w:hAnsi="Arial" w:cs="Arial"/>
                <w:b/>
                <w:sz w:val="18"/>
                <w:szCs w:val="18"/>
              </w:rPr>
              <w:lastRenderedPageBreak/>
              <w:t>7</w:t>
            </w:r>
            <w:r w:rsidRPr="00F24289">
              <w:rPr>
                <w:rFonts w:ascii="Arial" w:hAnsi="Arial" w:cs="Arial"/>
                <w:b/>
                <w:sz w:val="18"/>
                <w:szCs w:val="18"/>
              </w:rPr>
              <w:t>.</w:t>
            </w:r>
          </w:p>
        </w:tc>
        <w:tc>
          <w:tcPr>
            <w:tcW w:w="5950" w:type="dxa"/>
          </w:tcPr>
          <w:p w14:paraId="62DE4FA7" w14:textId="77777777" w:rsidR="004F7E3F" w:rsidRPr="002E028F" w:rsidRDefault="004F7E3F" w:rsidP="00C95F3C">
            <w:pPr>
              <w:jc w:val="both"/>
              <w:rPr>
                <w:rFonts w:ascii="Arial" w:hAnsi="Arial" w:cs="Arial"/>
                <w:bCs/>
              </w:rPr>
            </w:pPr>
            <w:r w:rsidRPr="002E028F">
              <w:rPr>
                <w:rFonts w:ascii="Arial" w:hAnsi="Arial" w:cs="Arial"/>
                <w:b/>
              </w:rPr>
              <w:t xml:space="preserve">ACCESIBILIDAD PEATONAL Y VEHICULAR </w:t>
            </w:r>
          </w:p>
          <w:p w14:paraId="05A2A4F8" w14:textId="77777777" w:rsidR="004F7E3F" w:rsidRPr="002E028F" w:rsidRDefault="004F7E3F" w:rsidP="00C95F3C">
            <w:pPr>
              <w:jc w:val="both"/>
              <w:rPr>
                <w:rFonts w:ascii="Arial" w:hAnsi="Arial" w:cs="Arial"/>
                <w:bCs/>
                <w:sz w:val="18"/>
                <w:szCs w:val="18"/>
              </w:rPr>
            </w:pPr>
            <w:r w:rsidRPr="002E028F">
              <w:rPr>
                <w:rFonts w:ascii="Arial" w:hAnsi="Arial" w:cs="Arial"/>
                <w:bCs/>
              </w:rPr>
              <w:t>Debe contar con buena accesibilidad peatonal y vehicular, además de guardia de seguridad, a objeto de velar por la integridad de las movilidades de los usuarios.</w:t>
            </w:r>
          </w:p>
        </w:tc>
        <w:tc>
          <w:tcPr>
            <w:tcW w:w="2504" w:type="dxa"/>
          </w:tcPr>
          <w:p w14:paraId="4B9F75C4" w14:textId="77777777" w:rsidR="004F7E3F" w:rsidRPr="009A4271" w:rsidRDefault="004F7E3F" w:rsidP="00C95F3C">
            <w:pPr>
              <w:pStyle w:val="Prrafodelista"/>
              <w:ind w:left="0"/>
              <w:rPr>
                <w:rFonts w:ascii="Arial" w:hAnsi="Arial" w:cs="Arial"/>
                <w:sz w:val="18"/>
                <w:szCs w:val="18"/>
              </w:rPr>
            </w:pPr>
          </w:p>
        </w:tc>
      </w:tr>
      <w:tr w:rsidR="004F7E3F" w:rsidRPr="009A4271" w14:paraId="600FC827" w14:textId="77777777" w:rsidTr="00C95F3C">
        <w:trPr>
          <w:trHeight w:val="179"/>
          <w:jc w:val="center"/>
        </w:trPr>
        <w:tc>
          <w:tcPr>
            <w:tcW w:w="708" w:type="dxa"/>
          </w:tcPr>
          <w:p w14:paraId="2232AC63" w14:textId="77777777" w:rsidR="004F7E3F" w:rsidRPr="00F24289" w:rsidRDefault="004F7E3F" w:rsidP="00C95F3C">
            <w:pPr>
              <w:pStyle w:val="Textoindependiente"/>
              <w:jc w:val="both"/>
              <w:rPr>
                <w:rFonts w:ascii="Arial" w:hAnsi="Arial" w:cs="Arial"/>
                <w:b/>
                <w:sz w:val="18"/>
                <w:szCs w:val="18"/>
              </w:rPr>
            </w:pPr>
            <w:r>
              <w:rPr>
                <w:rFonts w:ascii="Arial" w:hAnsi="Arial" w:cs="Arial"/>
                <w:b/>
                <w:sz w:val="18"/>
                <w:szCs w:val="18"/>
              </w:rPr>
              <w:t>8.</w:t>
            </w:r>
          </w:p>
        </w:tc>
        <w:tc>
          <w:tcPr>
            <w:tcW w:w="5950" w:type="dxa"/>
          </w:tcPr>
          <w:p w14:paraId="0D0C0ECF" w14:textId="77777777" w:rsidR="004F7E3F" w:rsidRPr="002E028F" w:rsidRDefault="004F7E3F" w:rsidP="00C95F3C">
            <w:pPr>
              <w:jc w:val="both"/>
              <w:rPr>
                <w:rFonts w:ascii="Arial" w:hAnsi="Arial" w:cs="Arial"/>
                <w:bCs/>
              </w:rPr>
            </w:pPr>
            <w:r w:rsidRPr="002E028F">
              <w:rPr>
                <w:rFonts w:ascii="Arial" w:hAnsi="Arial" w:cs="Arial"/>
                <w:b/>
              </w:rPr>
              <w:t>COSTO DE LOS SERVICIOS</w:t>
            </w:r>
          </w:p>
          <w:p w14:paraId="22A0E18F" w14:textId="77777777" w:rsidR="004F7E3F" w:rsidRPr="002E028F" w:rsidRDefault="004F7E3F" w:rsidP="00C95F3C">
            <w:pPr>
              <w:jc w:val="both"/>
              <w:rPr>
                <w:rFonts w:ascii="Arial" w:hAnsi="Arial" w:cs="Arial"/>
                <w:bCs/>
                <w:sz w:val="18"/>
                <w:szCs w:val="18"/>
              </w:rPr>
            </w:pPr>
            <w:r w:rsidRPr="002E028F">
              <w:rPr>
                <w:rFonts w:ascii="Arial" w:hAnsi="Arial" w:cs="Arial"/>
                <w:bCs/>
              </w:rPr>
              <w:t>A fin de que el centro efectúe el cálculo del monto fijo mensual a cobrar por las atenciones por estudios de apoyo diagnóstico, se adjunta estadísticas de la especialidad correspondientes a las gestiones 2017,2018, 2019, 2020, 2021 y 2022.</w:t>
            </w:r>
          </w:p>
        </w:tc>
        <w:tc>
          <w:tcPr>
            <w:tcW w:w="2504" w:type="dxa"/>
          </w:tcPr>
          <w:p w14:paraId="10F9F3EF" w14:textId="77777777" w:rsidR="004F7E3F" w:rsidRPr="009A4271" w:rsidRDefault="004F7E3F" w:rsidP="00C95F3C">
            <w:pPr>
              <w:pStyle w:val="Prrafodelista"/>
              <w:ind w:left="0"/>
              <w:rPr>
                <w:rFonts w:ascii="Arial" w:hAnsi="Arial" w:cs="Arial"/>
                <w:sz w:val="18"/>
                <w:szCs w:val="18"/>
              </w:rPr>
            </w:pPr>
          </w:p>
        </w:tc>
      </w:tr>
      <w:tr w:rsidR="004F7E3F" w:rsidRPr="009A4271" w14:paraId="3FD6D439" w14:textId="77777777" w:rsidTr="00C95F3C">
        <w:trPr>
          <w:trHeight w:val="179"/>
          <w:jc w:val="center"/>
        </w:trPr>
        <w:tc>
          <w:tcPr>
            <w:tcW w:w="708" w:type="dxa"/>
          </w:tcPr>
          <w:p w14:paraId="587E6013" w14:textId="77777777" w:rsidR="004F7E3F" w:rsidRPr="00F24289" w:rsidRDefault="004F7E3F" w:rsidP="00C95F3C">
            <w:pPr>
              <w:spacing w:after="120"/>
              <w:jc w:val="both"/>
              <w:rPr>
                <w:rFonts w:ascii="Arial" w:hAnsi="Arial" w:cs="Arial"/>
                <w:b/>
                <w:sz w:val="18"/>
              </w:rPr>
            </w:pPr>
            <w:r>
              <w:rPr>
                <w:rFonts w:ascii="Arial" w:hAnsi="Arial" w:cs="Arial"/>
                <w:b/>
                <w:sz w:val="18"/>
              </w:rPr>
              <w:t>9</w:t>
            </w:r>
            <w:r w:rsidRPr="00F24289">
              <w:rPr>
                <w:rFonts w:ascii="Arial" w:hAnsi="Arial" w:cs="Arial"/>
                <w:b/>
                <w:sz w:val="18"/>
              </w:rPr>
              <w:t>.</w:t>
            </w:r>
          </w:p>
        </w:tc>
        <w:tc>
          <w:tcPr>
            <w:tcW w:w="5950" w:type="dxa"/>
          </w:tcPr>
          <w:p w14:paraId="0338A5ED" w14:textId="77777777" w:rsidR="004F7E3F" w:rsidRPr="002E028F" w:rsidRDefault="004F7E3F" w:rsidP="00C95F3C">
            <w:pPr>
              <w:jc w:val="both"/>
              <w:rPr>
                <w:rFonts w:ascii="Arial" w:hAnsi="Arial" w:cs="Arial"/>
                <w:bCs/>
              </w:rPr>
            </w:pPr>
            <w:r w:rsidRPr="002E028F">
              <w:rPr>
                <w:rFonts w:ascii="Arial" w:hAnsi="Arial" w:cs="Arial"/>
                <w:b/>
              </w:rPr>
              <w:t>DISPONIBILIDAD INMEDIATA</w:t>
            </w:r>
          </w:p>
          <w:p w14:paraId="2F423397" w14:textId="77777777" w:rsidR="004F7E3F" w:rsidRPr="002E028F" w:rsidRDefault="004F7E3F" w:rsidP="00C95F3C">
            <w:pPr>
              <w:jc w:val="both"/>
              <w:rPr>
                <w:rFonts w:ascii="Arial" w:hAnsi="Arial" w:cs="Arial"/>
                <w:bCs/>
                <w:sz w:val="18"/>
                <w:szCs w:val="22"/>
              </w:rPr>
            </w:pPr>
            <w:r w:rsidRPr="002E028F">
              <w:rPr>
                <w:rFonts w:ascii="Arial" w:hAnsi="Arial" w:cs="Arial"/>
                <w:bCs/>
              </w:rPr>
              <w:t>El centro de imagen debe acreditar la disponibilidad de infraestructura, equipamiento y recursos humanos para prestar servicios inmediatamente firmado el contrato.</w:t>
            </w:r>
          </w:p>
        </w:tc>
        <w:tc>
          <w:tcPr>
            <w:tcW w:w="2504" w:type="dxa"/>
          </w:tcPr>
          <w:p w14:paraId="19C1EE11" w14:textId="77777777" w:rsidR="004F7E3F" w:rsidRPr="009A4271" w:rsidRDefault="004F7E3F" w:rsidP="00C95F3C">
            <w:pPr>
              <w:pStyle w:val="Prrafodelista"/>
              <w:ind w:left="0"/>
              <w:rPr>
                <w:rFonts w:ascii="Arial" w:hAnsi="Arial" w:cs="Arial"/>
                <w:sz w:val="18"/>
                <w:szCs w:val="18"/>
              </w:rPr>
            </w:pPr>
          </w:p>
        </w:tc>
      </w:tr>
      <w:tr w:rsidR="004F7E3F" w:rsidRPr="009A4271" w14:paraId="2FE03865" w14:textId="77777777" w:rsidTr="00C95F3C">
        <w:trPr>
          <w:trHeight w:val="5424"/>
          <w:jc w:val="center"/>
        </w:trPr>
        <w:tc>
          <w:tcPr>
            <w:tcW w:w="708" w:type="dxa"/>
          </w:tcPr>
          <w:p w14:paraId="2F986494" w14:textId="77777777" w:rsidR="004F7E3F" w:rsidRPr="00F24289" w:rsidRDefault="004F7E3F" w:rsidP="00C95F3C">
            <w:pPr>
              <w:spacing w:after="80"/>
              <w:jc w:val="both"/>
              <w:rPr>
                <w:rFonts w:ascii="Arial" w:hAnsi="Arial" w:cs="Arial"/>
                <w:b/>
                <w:sz w:val="18"/>
              </w:rPr>
            </w:pPr>
            <w:r w:rsidRPr="00F24289">
              <w:rPr>
                <w:rFonts w:ascii="Arial" w:hAnsi="Arial" w:cs="Arial"/>
                <w:b/>
                <w:sz w:val="18"/>
              </w:rPr>
              <w:t>1</w:t>
            </w:r>
            <w:r>
              <w:rPr>
                <w:rFonts w:ascii="Arial" w:hAnsi="Arial" w:cs="Arial"/>
                <w:b/>
                <w:sz w:val="18"/>
              </w:rPr>
              <w:t>0</w:t>
            </w:r>
            <w:r w:rsidRPr="00F24289">
              <w:rPr>
                <w:rFonts w:ascii="Arial" w:hAnsi="Arial" w:cs="Arial"/>
                <w:b/>
                <w:sz w:val="18"/>
              </w:rPr>
              <w:t>.</w:t>
            </w:r>
          </w:p>
        </w:tc>
        <w:tc>
          <w:tcPr>
            <w:tcW w:w="5950" w:type="dxa"/>
          </w:tcPr>
          <w:p w14:paraId="04573B64" w14:textId="77777777" w:rsidR="004F7E3F" w:rsidRPr="002E028F" w:rsidRDefault="004F7E3F" w:rsidP="00C95F3C">
            <w:pPr>
              <w:jc w:val="both"/>
              <w:rPr>
                <w:rFonts w:ascii="Arial" w:hAnsi="Arial" w:cs="Arial"/>
                <w:b/>
              </w:rPr>
            </w:pPr>
            <w:r w:rsidRPr="002E028F">
              <w:rPr>
                <w:rFonts w:ascii="Arial" w:hAnsi="Arial" w:cs="Arial"/>
                <w:b/>
              </w:rPr>
              <w:t>DOCUMENTACION LEGAL ADMINISTRATIVA</w:t>
            </w:r>
          </w:p>
          <w:p w14:paraId="218E1298" w14:textId="77777777" w:rsidR="004F7E3F" w:rsidRPr="002E028F" w:rsidRDefault="004F7E3F" w:rsidP="00C95F3C">
            <w:pPr>
              <w:jc w:val="both"/>
              <w:rPr>
                <w:rFonts w:ascii="Arial" w:hAnsi="Arial" w:cs="Arial"/>
                <w:bCs/>
              </w:rPr>
            </w:pPr>
          </w:p>
          <w:p w14:paraId="626C0B96" w14:textId="77777777" w:rsidR="004F7E3F" w:rsidRPr="002E028F" w:rsidRDefault="004F7E3F" w:rsidP="00C95F3C">
            <w:pPr>
              <w:jc w:val="both"/>
              <w:rPr>
                <w:rFonts w:ascii="Arial" w:hAnsi="Arial" w:cs="Arial"/>
                <w:bCs/>
              </w:rPr>
            </w:pPr>
            <w:r w:rsidRPr="002E028F">
              <w:rPr>
                <w:rFonts w:ascii="Arial" w:hAnsi="Arial" w:cs="Arial"/>
                <w:bCs/>
              </w:rPr>
              <w:t>Para la firma del contrato, el Centro o profesional deberá presentar los siguientes documentos:</w:t>
            </w:r>
          </w:p>
          <w:p w14:paraId="66056670" w14:textId="77777777" w:rsidR="004F7E3F" w:rsidRPr="002E028F" w:rsidRDefault="004F7E3F" w:rsidP="00C95F3C">
            <w:pPr>
              <w:jc w:val="both"/>
              <w:rPr>
                <w:rFonts w:ascii="Arial" w:hAnsi="Arial" w:cs="Arial"/>
                <w:bCs/>
              </w:rPr>
            </w:pPr>
          </w:p>
          <w:p w14:paraId="7837B492" w14:textId="77777777" w:rsidR="004F7E3F" w:rsidRPr="002E028F" w:rsidRDefault="004F7E3F" w:rsidP="00C95F3C">
            <w:pPr>
              <w:jc w:val="both"/>
              <w:rPr>
                <w:rFonts w:ascii="Arial" w:hAnsi="Arial" w:cs="Arial"/>
                <w:bCs/>
              </w:rPr>
            </w:pPr>
            <w:r w:rsidRPr="002E028F">
              <w:rPr>
                <w:rFonts w:ascii="Arial" w:hAnsi="Arial" w:cs="Arial"/>
                <w:bCs/>
              </w:rPr>
              <w:t>Centros constituidos por una Sociedad y Unipersonales</w:t>
            </w:r>
          </w:p>
          <w:p w14:paraId="0C1735BC" w14:textId="77777777" w:rsidR="004F7E3F" w:rsidRPr="002E028F" w:rsidRDefault="004F7E3F" w:rsidP="00C95F3C">
            <w:pPr>
              <w:jc w:val="both"/>
              <w:rPr>
                <w:rFonts w:ascii="Arial" w:hAnsi="Arial" w:cs="Arial"/>
                <w:bCs/>
              </w:rPr>
            </w:pPr>
          </w:p>
          <w:p w14:paraId="717527F7"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Resolución de Autorización de Funcionamiento emitido por el SEDES.</w:t>
            </w:r>
          </w:p>
          <w:p w14:paraId="368B1130" w14:textId="77777777" w:rsidR="004F7E3F" w:rsidRPr="002E028F" w:rsidRDefault="004F7E3F" w:rsidP="00C95F3C">
            <w:pPr>
              <w:jc w:val="both"/>
              <w:rPr>
                <w:rFonts w:ascii="Arial" w:hAnsi="Arial" w:cs="Arial"/>
                <w:bCs/>
              </w:rPr>
            </w:pPr>
            <w:r w:rsidRPr="002E028F">
              <w:rPr>
                <w:rFonts w:ascii="Arial" w:hAnsi="Arial" w:cs="Arial"/>
                <w:bCs/>
              </w:rPr>
              <w:t xml:space="preserve">            </w:t>
            </w:r>
          </w:p>
          <w:p w14:paraId="101F2BFE" w14:textId="77777777" w:rsidR="004F7E3F" w:rsidRPr="002E028F" w:rsidRDefault="004F7E3F" w:rsidP="00C95F3C">
            <w:pPr>
              <w:jc w:val="both"/>
              <w:rPr>
                <w:rFonts w:ascii="Arial" w:hAnsi="Arial" w:cs="Arial"/>
                <w:bCs/>
              </w:rPr>
            </w:pPr>
            <w:r w:rsidRPr="002E028F">
              <w:rPr>
                <w:rFonts w:ascii="Arial" w:hAnsi="Arial" w:cs="Arial"/>
                <w:bCs/>
              </w:rPr>
              <w:t>Profesionales independientes</w:t>
            </w:r>
          </w:p>
          <w:p w14:paraId="16E762AD" w14:textId="77777777" w:rsidR="004F7E3F" w:rsidRPr="002E028F" w:rsidRDefault="004F7E3F" w:rsidP="00C95F3C">
            <w:pPr>
              <w:jc w:val="both"/>
              <w:rPr>
                <w:rFonts w:ascii="Arial" w:hAnsi="Arial" w:cs="Arial"/>
                <w:bCs/>
              </w:rPr>
            </w:pPr>
          </w:p>
          <w:p w14:paraId="45C1518D"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Título en Provisión Nacional de Médico Imagenología</w:t>
            </w:r>
          </w:p>
          <w:p w14:paraId="24626BBC"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Título de Especialidad de Imagenología.</w:t>
            </w:r>
          </w:p>
          <w:p w14:paraId="6ECBD92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Registro en el Colegio Médico.</w:t>
            </w:r>
          </w:p>
          <w:p w14:paraId="1D56561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Número de Identificación Tributaria.</w:t>
            </w:r>
          </w:p>
          <w:p w14:paraId="14311E00"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Cedula de Identidad.</w:t>
            </w:r>
          </w:p>
          <w:p w14:paraId="3B58AC95" w14:textId="77777777" w:rsidR="004F7E3F" w:rsidRPr="002E028F" w:rsidRDefault="004F7E3F" w:rsidP="00C95F3C">
            <w:pPr>
              <w:jc w:val="both"/>
              <w:rPr>
                <w:rFonts w:ascii="Arial" w:hAnsi="Arial" w:cs="Arial"/>
                <w:bCs/>
              </w:rPr>
            </w:pPr>
            <w:r w:rsidRPr="002E028F">
              <w:rPr>
                <w:rFonts w:ascii="Arial" w:hAnsi="Arial" w:cs="Arial"/>
                <w:bCs/>
              </w:rPr>
              <w:t>•</w:t>
            </w:r>
            <w:r w:rsidRPr="002E028F">
              <w:rPr>
                <w:rFonts w:ascii="Arial" w:hAnsi="Arial" w:cs="Arial"/>
                <w:bCs/>
              </w:rPr>
              <w:tab/>
              <w:t>Resolución de Autorización de Funcionamiento emitido por el SEDES.</w:t>
            </w:r>
          </w:p>
          <w:p w14:paraId="53E1AE03" w14:textId="77777777" w:rsidR="004F7E3F" w:rsidRPr="002E028F" w:rsidRDefault="004F7E3F" w:rsidP="00C95F3C">
            <w:pPr>
              <w:jc w:val="both"/>
              <w:rPr>
                <w:rFonts w:ascii="Arial" w:hAnsi="Arial" w:cs="Arial"/>
                <w:bCs/>
              </w:rPr>
            </w:pPr>
            <w:r w:rsidRPr="002E028F">
              <w:rPr>
                <w:rFonts w:ascii="Arial" w:hAnsi="Arial" w:cs="Arial"/>
                <w:bCs/>
              </w:rPr>
              <w:t xml:space="preserve">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 </w:t>
            </w:r>
          </w:p>
          <w:p w14:paraId="13DD99C9" w14:textId="77777777" w:rsidR="004F7E3F" w:rsidRPr="002E028F" w:rsidRDefault="004F7E3F" w:rsidP="00C95F3C">
            <w:pPr>
              <w:jc w:val="both"/>
              <w:rPr>
                <w:rFonts w:ascii="Arial" w:hAnsi="Arial" w:cs="Arial"/>
                <w:bCs/>
                <w:sz w:val="18"/>
                <w:szCs w:val="18"/>
              </w:rPr>
            </w:pPr>
          </w:p>
        </w:tc>
        <w:tc>
          <w:tcPr>
            <w:tcW w:w="2504" w:type="dxa"/>
          </w:tcPr>
          <w:p w14:paraId="37616EB0" w14:textId="77777777" w:rsidR="004F7E3F" w:rsidRPr="009A4271" w:rsidRDefault="004F7E3F" w:rsidP="00C95F3C">
            <w:pPr>
              <w:pStyle w:val="Prrafodelista"/>
              <w:ind w:left="0"/>
              <w:rPr>
                <w:rFonts w:ascii="Arial" w:hAnsi="Arial" w:cs="Arial"/>
                <w:sz w:val="18"/>
                <w:szCs w:val="18"/>
              </w:rPr>
            </w:pPr>
          </w:p>
        </w:tc>
      </w:tr>
      <w:tr w:rsidR="004F7E3F" w:rsidRPr="009A4271" w14:paraId="68352099" w14:textId="77777777" w:rsidTr="00C95F3C">
        <w:trPr>
          <w:trHeight w:val="227"/>
          <w:jc w:val="center"/>
        </w:trPr>
        <w:tc>
          <w:tcPr>
            <w:tcW w:w="708" w:type="dxa"/>
          </w:tcPr>
          <w:p w14:paraId="47E04818" w14:textId="77777777" w:rsidR="004F7E3F" w:rsidRPr="00466DB3" w:rsidRDefault="004F7E3F" w:rsidP="00C95F3C">
            <w:pPr>
              <w:autoSpaceDE w:val="0"/>
              <w:autoSpaceDN w:val="0"/>
              <w:adjustRightInd w:val="0"/>
              <w:jc w:val="both"/>
              <w:rPr>
                <w:rFonts w:ascii="Arial" w:hAnsi="Arial" w:cs="Arial"/>
                <w:b/>
                <w:color w:val="000000"/>
                <w:sz w:val="16"/>
                <w:szCs w:val="16"/>
              </w:rPr>
            </w:pPr>
          </w:p>
        </w:tc>
        <w:tc>
          <w:tcPr>
            <w:tcW w:w="5950" w:type="dxa"/>
          </w:tcPr>
          <w:p w14:paraId="023A8C8D" w14:textId="77777777" w:rsidR="004F7E3F" w:rsidRPr="00466DB3" w:rsidRDefault="004F7E3F" w:rsidP="00C95F3C">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1B2EA9CF" w14:textId="77777777" w:rsidR="004F7E3F" w:rsidRPr="009A4271" w:rsidRDefault="004F7E3F" w:rsidP="00C95F3C">
            <w:pPr>
              <w:pStyle w:val="Prrafodelista"/>
              <w:ind w:left="0"/>
              <w:rPr>
                <w:rFonts w:ascii="Arial" w:hAnsi="Arial" w:cs="Arial"/>
                <w:sz w:val="18"/>
                <w:szCs w:val="18"/>
              </w:rPr>
            </w:pPr>
          </w:p>
        </w:tc>
      </w:tr>
      <w:tr w:rsidR="004F7E3F" w:rsidRPr="009A4271" w14:paraId="2F0E2C52" w14:textId="77777777" w:rsidTr="00C95F3C">
        <w:trPr>
          <w:trHeight w:val="227"/>
          <w:jc w:val="center"/>
        </w:trPr>
        <w:tc>
          <w:tcPr>
            <w:tcW w:w="708" w:type="dxa"/>
          </w:tcPr>
          <w:p w14:paraId="5930797A" w14:textId="77777777" w:rsidR="004F7E3F" w:rsidRDefault="004F7E3F" w:rsidP="004F7E3F">
            <w:pPr>
              <w:pStyle w:val="Sinespaciado"/>
              <w:numPr>
                <w:ilvl w:val="6"/>
                <w:numId w:val="37"/>
              </w:numPr>
              <w:ind w:left="347"/>
              <w:jc w:val="both"/>
              <w:rPr>
                <w:rFonts w:ascii="Arial" w:hAnsi="Arial" w:cs="Arial"/>
                <w:sz w:val="18"/>
                <w:szCs w:val="18"/>
              </w:rPr>
            </w:pPr>
          </w:p>
        </w:tc>
        <w:tc>
          <w:tcPr>
            <w:tcW w:w="8454" w:type="dxa"/>
            <w:gridSpan w:val="2"/>
          </w:tcPr>
          <w:p w14:paraId="33B12CBD" w14:textId="77777777" w:rsidR="004F7E3F" w:rsidRDefault="004F7E3F" w:rsidP="00C95F3C">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4F7E3F" w:rsidRPr="009A4271" w14:paraId="5ACC0071" w14:textId="77777777" w:rsidTr="00C95F3C">
        <w:trPr>
          <w:trHeight w:val="227"/>
          <w:jc w:val="center"/>
        </w:trPr>
        <w:tc>
          <w:tcPr>
            <w:tcW w:w="708" w:type="dxa"/>
          </w:tcPr>
          <w:p w14:paraId="4DC72193" w14:textId="77777777" w:rsidR="004F7E3F" w:rsidRDefault="004F7E3F" w:rsidP="004F7E3F">
            <w:pPr>
              <w:pStyle w:val="Sinespaciado"/>
              <w:numPr>
                <w:ilvl w:val="6"/>
                <w:numId w:val="37"/>
              </w:numPr>
              <w:ind w:left="347"/>
              <w:jc w:val="both"/>
              <w:rPr>
                <w:rFonts w:ascii="Arial" w:hAnsi="Arial" w:cs="Arial"/>
                <w:sz w:val="18"/>
                <w:szCs w:val="18"/>
              </w:rPr>
            </w:pPr>
          </w:p>
        </w:tc>
        <w:tc>
          <w:tcPr>
            <w:tcW w:w="8454" w:type="dxa"/>
            <w:gridSpan w:val="2"/>
          </w:tcPr>
          <w:p w14:paraId="6B5FF1CC" w14:textId="77777777" w:rsidR="004F7E3F" w:rsidRDefault="004F7E3F" w:rsidP="00C95F3C">
            <w:pPr>
              <w:pStyle w:val="Sinespaciado"/>
              <w:ind w:left="-13"/>
              <w:jc w:val="both"/>
              <w:rPr>
                <w:rFonts w:ascii="Arial" w:hAnsi="Arial" w:cs="Arial"/>
                <w:sz w:val="18"/>
                <w:szCs w:val="18"/>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5CF1E9D8" w14:textId="2E2E97B6" w:rsidR="004F7E3F" w:rsidRDefault="004F7E3F" w:rsidP="00DB5F94">
      <w:pPr>
        <w:tabs>
          <w:tab w:val="left" w:pos="-720"/>
        </w:tabs>
        <w:suppressAutoHyphens/>
        <w:spacing w:line="276" w:lineRule="auto"/>
        <w:contextualSpacing/>
        <w:jc w:val="both"/>
        <w:rPr>
          <w:rFonts w:asciiTheme="minorHAnsi" w:hAnsiTheme="minorHAnsi" w:cstheme="minorHAnsi"/>
          <w:sz w:val="22"/>
          <w:szCs w:val="22"/>
          <w:lang w:val="es-BO" w:eastAsia="es-BO"/>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3AD0A020"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w:t>
      </w:r>
      <w:r w:rsidR="00DB5F94">
        <w:rPr>
          <w:rFonts w:asciiTheme="minorHAnsi" w:hAnsiTheme="minorHAnsi" w:cs="Arial"/>
          <w:b/>
          <w:bCs/>
          <w:sz w:val="16"/>
          <w:szCs w:val="16"/>
        </w:rPr>
        <w:t>o propietario</w:t>
      </w:r>
      <w:r w:rsidRPr="00A81DCD">
        <w:rPr>
          <w:rFonts w:asciiTheme="minorHAnsi" w:hAnsiTheme="minorHAnsi" w:cs="Arial"/>
          <w:b/>
          <w:bCs/>
          <w:sz w:val="16"/>
          <w:szCs w:val="16"/>
        </w:rPr>
        <w:t>                                           Firma</w:t>
      </w:r>
    </w:p>
    <w:p w14:paraId="260E5DA2" w14:textId="489CBC0F" w:rsidR="00476411" w:rsidRPr="005B1AC3" w:rsidRDefault="00B37567" w:rsidP="00476411">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lastRenderedPageBreak/>
        <w:t xml:space="preserve">FORMULARIO </w:t>
      </w:r>
      <w:r w:rsidR="00476411" w:rsidRPr="005B1AC3">
        <w:rPr>
          <w:rFonts w:asciiTheme="minorHAnsi" w:hAnsiTheme="minorHAnsi" w:cs="Arial"/>
          <w:b/>
          <w:bCs/>
          <w:color w:val="000000" w:themeColor="text1"/>
        </w:rPr>
        <w:t xml:space="preserve">N° </w:t>
      </w:r>
      <w:r w:rsidR="006800B4">
        <w:rPr>
          <w:rFonts w:asciiTheme="minorHAnsi" w:hAnsiTheme="minorHAnsi" w:cs="Arial"/>
          <w:b/>
          <w:bCs/>
        </w:rPr>
        <w:t>4</w:t>
      </w:r>
      <w:r w:rsidR="009876A9">
        <w:rPr>
          <w:rFonts w:asciiTheme="minorHAnsi" w:hAnsiTheme="minorHAnsi" w:cs="Arial"/>
          <w:b/>
          <w:bCs/>
        </w:rPr>
        <w:t>.1</w:t>
      </w:r>
    </w:p>
    <w:p w14:paraId="32F587FA" w14:textId="2D9505F7" w:rsidR="00B37567" w:rsidRPr="005B1AC3" w:rsidRDefault="00B37567" w:rsidP="00476411">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106E5E36" w14:textId="77777777" w:rsidR="00B37567" w:rsidRPr="005B1AC3" w:rsidRDefault="00B37567" w:rsidP="00B37567">
      <w:pPr>
        <w:rPr>
          <w:rFonts w:asciiTheme="minorHAnsi" w:hAnsiTheme="minorHAnsi" w:cs="Arial"/>
          <w:b/>
          <w:bCs/>
        </w:rPr>
      </w:pPr>
    </w:p>
    <w:p w14:paraId="0B9759DA" w14:textId="3E2B7D1F" w:rsidR="00B37567" w:rsidRDefault="00B37567" w:rsidP="00B37567">
      <w:pPr>
        <w:rPr>
          <w:rFonts w:asciiTheme="minorHAnsi" w:hAnsiTheme="minorHAnsi" w:cs="Arial"/>
          <w:b/>
          <w:bCs/>
        </w:rPr>
      </w:pPr>
      <w:r w:rsidRPr="00A81DCD">
        <w:rPr>
          <w:rFonts w:asciiTheme="minorHAnsi" w:hAnsiTheme="minorHAnsi" w:cs="Arial"/>
          <w:b/>
          <w:bCs/>
        </w:rPr>
        <w:t>NOMBRE O RAZÓN SOCIAL:................................................................</w:t>
      </w:r>
    </w:p>
    <w:p w14:paraId="256BD67F" w14:textId="77777777" w:rsidR="009876A9" w:rsidRDefault="009876A9" w:rsidP="00B37567">
      <w:pPr>
        <w:rPr>
          <w:rFonts w:asciiTheme="minorHAnsi" w:hAnsiTheme="minorHAnsi" w:cs="Arial"/>
          <w:b/>
          <w:bCs/>
        </w:rPr>
      </w:pPr>
    </w:p>
    <w:p w14:paraId="1AEAD649" w14:textId="77777777" w:rsidR="009876A9" w:rsidRDefault="009876A9" w:rsidP="009876A9">
      <w:pPr>
        <w:jc w:val="right"/>
        <w:rPr>
          <w:rFonts w:ascii="Arial" w:hAnsi="Arial" w:cs="Arial"/>
          <w:b/>
        </w:rPr>
      </w:pPr>
      <w:r w:rsidRPr="008E38A2">
        <w:rPr>
          <w:rFonts w:ascii="Arial" w:hAnsi="Arial" w:cs="Arial"/>
          <w:b/>
        </w:rPr>
        <w:t>Lugar y fecha ____________________________</w:t>
      </w:r>
    </w:p>
    <w:p w14:paraId="36DB6CD4" w14:textId="77777777" w:rsidR="009876A9" w:rsidRPr="00A81DCD" w:rsidRDefault="009876A9" w:rsidP="00B37567">
      <w:pPr>
        <w:rPr>
          <w:rFonts w:asciiTheme="minorHAnsi" w:hAnsiTheme="minorHAnsi" w:cs="Arial"/>
          <w:b/>
          <w:bCs/>
        </w:rPr>
      </w:pPr>
    </w:p>
    <w:tbl>
      <w:tblPr>
        <w:tblStyle w:val="Tablaconcuadrcula"/>
        <w:tblW w:w="10060" w:type="dxa"/>
        <w:jc w:val="center"/>
        <w:tblLook w:val="04A0" w:firstRow="1" w:lastRow="0" w:firstColumn="1" w:lastColumn="0" w:noHBand="0" w:noVBand="1"/>
      </w:tblPr>
      <w:tblGrid>
        <w:gridCol w:w="7225"/>
        <w:gridCol w:w="2835"/>
      </w:tblGrid>
      <w:tr w:rsidR="009876A9" w14:paraId="41C15AC5" w14:textId="77777777" w:rsidTr="00C95F3C">
        <w:trPr>
          <w:jc w:val="center"/>
        </w:trPr>
        <w:tc>
          <w:tcPr>
            <w:tcW w:w="7225" w:type="dxa"/>
            <w:shd w:val="clear" w:color="auto" w:fill="BDD6EE" w:themeFill="accent1" w:themeFillTint="66"/>
          </w:tcPr>
          <w:p w14:paraId="38450624" w14:textId="77777777" w:rsidR="009876A9" w:rsidRPr="00925073" w:rsidRDefault="009876A9" w:rsidP="00C95F3C">
            <w:pPr>
              <w:jc w:val="center"/>
              <w:rPr>
                <w:b/>
                <w:bCs/>
              </w:rPr>
            </w:pPr>
            <w:r w:rsidRPr="00BC4A25">
              <w:rPr>
                <w:b/>
                <w:bCs/>
                <w:color w:val="FF0000"/>
                <w:sz w:val="36"/>
              </w:rPr>
              <w:t>OPCIÓN 1</w:t>
            </w:r>
          </w:p>
        </w:tc>
        <w:tc>
          <w:tcPr>
            <w:tcW w:w="2835" w:type="dxa"/>
            <w:shd w:val="clear" w:color="auto" w:fill="BDD6EE" w:themeFill="accent1" w:themeFillTint="66"/>
          </w:tcPr>
          <w:p w14:paraId="4B096054" w14:textId="77777777" w:rsidR="009876A9" w:rsidRPr="00BC4A25" w:rsidRDefault="009876A9" w:rsidP="00C95F3C">
            <w:pPr>
              <w:jc w:val="center"/>
              <w:rPr>
                <w:b/>
                <w:bCs/>
              </w:rPr>
            </w:pPr>
          </w:p>
        </w:tc>
      </w:tr>
      <w:tr w:rsidR="009876A9" w14:paraId="6F2B718F" w14:textId="77777777" w:rsidTr="00C95F3C">
        <w:trPr>
          <w:jc w:val="center"/>
        </w:trPr>
        <w:tc>
          <w:tcPr>
            <w:tcW w:w="7225" w:type="dxa"/>
            <w:shd w:val="clear" w:color="auto" w:fill="BDD6EE" w:themeFill="accent1" w:themeFillTint="66"/>
          </w:tcPr>
          <w:p w14:paraId="31C412C1" w14:textId="6F8243D7" w:rsidR="009876A9" w:rsidRPr="008377B0" w:rsidRDefault="009876A9" w:rsidP="00C95F3C">
            <w:pPr>
              <w:rPr>
                <w:b/>
                <w:bCs/>
                <w:sz w:val="22"/>
              </w:rPr>
            </w:pPr>
            <w:r w:rsidRPr="008377B0">
              <w:rPr>
                <w:b/>
                <w:bCs/>
              </w:rPr>
              <w:t xml:space="preserve">GRUPO 1: </w:t>
            </w:r>
            <w:r w:rsidR="005A4460" w:rsidRPr="008377B0">
              <w:rPr>
                <w:b/>
                <w:bCs/>
              </w:rPr>
              <w:t>SERVICIOS AUXILIARES DE RAYOS X (MONTO FIJO)</w:t>
            </w:r>
          </w:p>
        </w:tc>
        <w:tc>
          <w:tcPr>
            <w:tcW w:w="2835" w:type="dxa"/>
            <w:shd w:val="clear" w:color="auto" w:fill="BDD6EE" w:themeFill="accent1" w:themeFillTint="66"/>
          </w:tcPr>
          <w:p w14:paraId="4A105220" w14:textId="77777777" w:rsidR="009876A9" w:rsidRPr="00BC4A25" w:rsidRDefault="009876A9" w:rsidP="00C95F3C">
            <w:pPr>
              <w:jc w:val="center"/>
              <w:rPr>
                <w:b/>
                <w:sz w:val="22"/>
              </w:rPr>
            </w:pPr>
            <w:r w:rsidRPr="003E5064">
              <w:rPr>
                <w:b/>
                <w:bCs/>
              </w:rPr>
              <w:t>OFERTA ECONOMICA</w:t>
            </w:r>
            <w:r w:rsidRPr="003E5064">
              <w:rPr>
                <w:b/>
              </w:rPr>
              <w:t xml:space="preserve"> (Bs</w:t>
            </w:r>
            <w:r w:rsidRPr="00BC4A25">
              <w:rPr>
                <w:b/>
                <w:sz w:val="22"/>
              </w:rPr>
              <w:t>.)</w:t>
            </w:r>
          </w:p>
        </w:tc>
      </w:tr>
      <w:tr w:rsidR="009876A9" w14:paraId="408EE66B" w14:textId="77777777" w:rsidTr="00C95F3C">
        <w:trPr>
          <w:jc w:val="center"/>
        </w:trPr>
        <w:tc>
          <w:tcPr>
            <w:tcW w:w="7225" w:type="dxa"/>
          </w:tcPr>
          <w:p w14:paraId="70B07647" w14:textId="77777777" w:rsidR="009876A9" w:rsidRDefault="009876A9" w:rsidP="00C95F3C">
            <w:r w:rsidRPr="00C51D69">
              <w:t xml:space="preserve">Servicio de Radiografías simples de diferentes dimensiones para exámenes preocupacionales y para atención de consulta externa normal que incluyan informe digital en CD, la placa solo se solicitara a requerimiento de la CSBP, el servicio se prestara desde 7:00 a.m. a las 22:00 p.m., sábados, domingos y feriados 24 horas. </w:t>
            </w:r>
          </w:p>
        </w:tc>
        <w:tc>
          <w:tcPr>
            <w:tcW w:w="2835" w:type="dxa"/>
          </w:tcPr>
          <w:p w14:paraId="3CB68165" w14:textId="77777777" w:rsidR="009876A9" w:rsidRDefault="009876A9" w:rsidP="00C95F3C"/>
        </w:tc>
      </w:tr>
      <w:tr w:rsidR="009876A9" w14:paraId="15479E23" w14:textId="77777777" w:rsidTr="00C95F3C">
        <w:trPr>
          <w:jc w:val="center"/>
        </w:trPr>
        <w:tc>
          <w:tcPr>
            <w:tcW w:w="7225" w:type="dxa"/>
            <w:shd w:val="clear" w:color="auto" w:fill="BDD6EE" w:themeFill="accent1" w:themeFillTint="66"/>
          </w:tcPr>
          <w:p w14:paraId="452A71D6" w14:textId="54152B26" w:rsidR="009876A9" w:rsidRPr="008377B0" w:rsidRDefault="009876A9" w:rsidP="00C95F3C">
            <w:pPr>
              <w:rPr>
                <w:b/>
                <w:bCs/>
                <w:sz w:val="22"/>
                <w:szCs w:val="22"/>
              </w:rPr>
            </w:pPr>
            <w:bookmarkStart w:id="3" w:name="_Hlk129955478"/>
            <w:r w:rsidRPr="008377B0">
              <w:rPr>
                <w:b/>
                <w:bCs/>
              </w:rPr>
              <w:t xml:space="preserve">GRUPO 2: </w:t>
            </w:r>
            <w:r w:rsidR="005A4460" w:rsidRPr="008377B0">
              <w:rPr>
                <w:b/>
                <w:bCs/>
              </w:rPr>
              <w:t>SERVICIOS AUXILIARES DE ECOGRAFÍAS GENERALES Y GINECOLÓGICAS (POR MONTO FIJO)</w:t>
            </w:r>
          </w:p>
        </w:tc>
        <w:tc>
          <w:tcPr>
            <w:tcW w:w="2835" w:type="dxa"/>
            <w:shd w:val="clear" w:color="auto" w:fill="BDD6EE" w:themeFill="accent1" w:themeFillTint="66"/>
          </w:tcPr>
          <w:p w14:paraId="085DE5DA" w14:textId="77777777" w:rsidR="009876A9" w:rsidRPr="000B4E3F" w:rsidRDefault="009876A9" w:rsidP="00C95F3C">
            <w:pPr>
              <w:rPr>
                <w:sz w:val="22"/>
                <w:szCs w:val="22"/>
              </w:rPr>
            </w:pPr>
            <w:r w:rsidRPr="003E5064">
              <w:rPr>
                <w:b/>
                <w:bCs/>
              </w:rPr>
              <w:t>OFERTA ECONOMICA</w:t>
            </w:r>
            <w:r w:rsidRPr="003E5064">
              <w:rPr>
                <w:b/>
              </w:rPr>
              <w:t xml:space="preserve"> (Bs</w:t>
            </w:r>
            <w:r>
              <w:rPr>
                <w:b/>
              </w:rPr>
              <w:t>.)</w:t>
            </w:r>
          </w:p>
        </w:tc>
      </w:tr>
      <w:bookmarkEnd w:id="3"/>
      <w:tr w:rsidR="009876A9" w14:paraId="201DE13F" w14:textId="77777777" w:rsidTr="00C95F3C">
        <w:trPr>
          <w:jc w:val="center"/>
        </w:trPr>
        <w:tc>
          <w:tcPr>
            <w:tcW w:w="7225" w:type="dxa"/>
          </w:tcPr>
          <w:p w14:paraId="778A5231" w14:textId="77777777" w:rsidR="009876A9" w:rsidRDefault="009876A9" w:rsidP="00C95F3C">
            <w:r w:rsidRPr="00C51D69">
              <w:t>Servicio de Ecografías Generales y ginecológicas de diferentes dimensiones para atención de consulta externa normal que incluyan informe digital en CD, la impresión solo se solicitara a requerimiento de la CSBP, el servicio se prestara desde 7:00 a.m. y las 22:00 p.m., sábados, domingos y feriados 24 horas.</w:t>
            </w:r>
          </w:p>
        </w:tc>
        <w:tc>
          <w:tcPr>
            <w:tcW w:w="2835" w:type="dxa"/>
          </w:tcPr>
          <w:p w14:paraId="10802BD2" w14:textId="77777777" w:rsidR="009876A9" w:rsidRDefault="009876A9" w:rsidP="00C95F3C"/>
        </w:tc>
      </w:tr>
      <w:tr w:rsidR="009876A9" w14:paraId="6A254E42" w14:textId="77777777" w:rsidTr="00C95F3C">
        <w:trPr>
          <w:jc w:val="center"/>
        </w:trPr>
        <w:tc>
          <w:tcPr>
            <w:tcW w:w="7225" w:type="dxa"/>
            <w:shd w:val="clear" w:color="auto" w:fill="BDD6EE" w:themeFill="accent1" w:themeFillTint="66"/>
          </w:tcPr>
          <w:p w14:paraId="3556EC14" w14:textId="77777777" w:rsidR="009876A9" w:rsidRPr="008377B0" w:rsidRDefault="009876A9" w:rsidP="00C95F3C">
            <w:pPr>
              <w:rPr>
                <w:b/>
                <w:bCs/>
              </w:rPr>
            </w:pPr>
            <w:r w:rsidRPr="008377B0">
              <w:rPr>
                <w:b/>
                <w:bCs/>
              </w:rPr>
              <w:t>GRUPO 3: TOMOGRAFIAS CRANEALES Y EXTRACRANEALES (Monto Fijo)</w:t>
            </w:r>
          </w:p>
        </w:tc>
        <w:tc>
          <w:tcPr>
            <w:tcW w:w="2835" w:type="dxa"/>
            <w:shd w:val="clear" w:color="auto" w:fill="BDD6EE" w:themeFill="accent1" w:themeFillTint="66"/>
          </w:tcPr>
          <w:p w14:paraId="62AB8BF6" w14:textId="77777777" w:rsidR="009876A9" w:rsidRDefault="009876A9" w:rsidP="00C95F3C">
            <w:r w:rsidRPr="003E5064">
              <w:rPr>
                <w:b/>
                <w:bCs/>
              </w:rPr>
              <w:t>OFERTA ECONOMICA</w:t>
            </w:r>
            <w:r w:rsidRPr="003E5064">
              <w:rPr>
                <w:b/>
              </w:rPr>
              <w:t xml:space="preserve"> (Bs</w:t>
            </w:r>
            <w:r>
              <w:rPr>
                <w:b/>
              </w:rPr>
              <w:t>.)</w:t>
            </w:r>
          </w:p>
        </w:tc>
      </w:tr>
      <w:tr w:rsidR="009876A9" w14:paraId="47A043B9" w14:textId="77777777" w:rsidTr="00C95F3C">
        <w:trPr>
          <w:jc w:val="center"/>
        </w:trPr>
        <w:tc>
          <w:tcPr>
            <w:tcW w:w="7225" w:type="dxa"/>
          </w:tcPr>
          <w:p w14:paraId="3438176A" w14:textId="77777777" w:rsidR="009876A9" w:rsidRDefault="009876A9" w:rsidP="00C95F3C">
            <w:r w:rsidRPr="00C51D69">
              <w:t>Ítem 1 – Tomografía Craneal con o sin Contraste de diferentes dimensiones que incluyan informe digital en CD, la placa solo se solicitara a requerimiento de la CSBP, el servicio se prestara desde las 07:00 a.m. a las 22:00 p.m., sábados, domingos y feriados 24 horas.</w:t>
            </w:r>
          </w:p>
        </w:tc>
        <w:tc>
          <w:tcPr>
            <w:tcW w:w="2835" w:type="dxa"/>
          </w:tcPr>
          <w:p w14:paraId="66E70463" w14:textId="77777777" w:rsidR="009876A9" w:rsidRDefault="009876A9" w:rsidP="00C95F3C"/>
        </w:tc>
      </w:tr>
      <w:tr w:rsidR="009876A9" w14:paraId="000E5502" w14:textId="77777777" w:rsidTr="00C95F3C">
        <w:trPr>
          <w:jc w:val="center"/>
        </w:trPr>
        <w:tc>
          <w:tcPr>
            <w:tcW w:w="7225" w:type="dxa"/>
          </w:tcPr>
          <w:p w14:paraId="6A52F06A" w14:textId="77777777" w:rsidR="009876A9" w:rsidRDefault="009876A9" w:rsidP="00C95F3C">
            <w:r w:rsidRPr="00C51D69">
              <w:t xml:space="preserve">Ítem 2 – Tomografía Extracraneal con o sin contraste de diferentes dimensiones que incluyan informe digital en CD, la placa solo se solicitara a requerimiento de la CSBP, el servicio se prestara desde las 07:00 a.m. a las 22:00 p.m., sábados, domingos y feriados 24 horas. </w:t>
            </w:r>
          </w:p>
        </w:tc>
        <w:tc>
          <w:tcPr>
            <w:tcW w:w="2835" w:type="dxa"/>
          </w:tcPr>
          <w:p w14:paraId="0ADDF50B" w14:textId="77777777" w:rsidR="009876A9" w:rsidRDefault="009876A9" w:rsidP="00C95F3C"/>
        </w:tc>
      </w:tr>
      <w:tr w:rsidR="009876A9" w14:paraId="5A1BB6CC" w14:textId="77777777" w:rsidTr="00C95F3C">
        <w:trPr>
          <w:jc w:val="center"/>
        </w:trPr>
        <w:tc>
          <w:tcPr>
            <w:tcW w:w="7225" w:type="dxa"/>
            <w:shd w:val="clear" w:color="auto" w:fill="BDD6EE" w:themeFill="accent1" w:themeFillTint="66"/>
          </w:tcPr>
          <w:p w14:paraId="40DFCF12" w14:textId="77777777" w:rsidR="009876A9" w:rsidRPr="008377B0" w:rsidRDefault="009876A9" w:rsidP="00C95F3C">
            <w:pPr>
              <w:rPr>
                <w:b/>
                <w:bCs/>
              </w:rPr>
            </w:pPr>
            <w:r w:rsidRPr="008377B0">
              <w:rPr>
                <w:b/>
                <w:bCs/>
              </w:rPr>
              <w:t>GRUPO 4: RESONANCIA MAGNETICA (por monto fijo)</w:t>
            </w:r>
          </w:p>
        </w:tc>
        <w:tc>
          <w:tcPr>
            <w:tcW w:w="2835" w:type="dxa"/>
            <w:shd w:val="clear" w:color="auto" w:fill="BDD6EE" w:themeFill="accent1" w:themeFillTint="66"/>
          </w:tcPr>
          <w:p w14:paraId="6517B8DC" w14:textId="77777777" w:rsidR="009876A9" w:rsidRDefault="009876A9" w:rsidP="00C95F3C">
            <w:r w:rsidRPr="003E5064">
              <w:rPr>
                <w:b/>
                <w:bCs/>
              </w:rPr>
              <w:t>O</w:t>
            </w:r>
            <w:r>
              <w:rPr>
                <w:b/>
                <w:bCs/>
              </w:rPr>
              <w:t>F</w:t>
            </w:r>
            <w:r w:rsidRPr="003E5064">
              <w:rPr>
                <w:b/>
                <w:bCs/>
              </w:rPr>
              <w:t>ERTA ECONOMICA</w:t>
            </w:r>
            <w:r w:rsidRPr="003E5064">
              <w:rPr>
                <w:b/>
              </w:rPr>
              <w:t xml:space="preserve"> (Bs</w:t>
            </w:r>
            <w:r>
              <w:rPr>
                <w:b/>
              </w:rPr>
              <w:t>.)</w:t>
            </w:r>
          </w:p>
        </w:tc>
      </w:tr>
      <w:tr w:rsidR="009876A9" w14:paraId="02EF67C5" w14:textId="77777777" w:rsidTr="00C95F3C">
        <w:trPr>
          <w:jc w:val="center"/>
        </w:trPr>
        <w:tc>
          <w:tcPr>
            <w:tcW w:w="7225" w:type="dxa"/>
          </w:tcPr>
          <w:p w14:paraId="74409902" w14:textId="77777777" w:rsidR="009876A9" w:rsidRDefault="009876A9" w:rsidP="00C95F3C">
            <w:r w:rsidRPr="00C51D69">
              <w:t xml:space="preserve">Ítem 1 – De cerebro  </w:t>
            </w:r>
          </w:p>
        </w:tc>
        <w:tc>
          <w:tcPr>
            <w:tcW w:w="2835" w:type="dxa"/>
          </w:tcPr>
          <w:p w14:paraId="6D3AC6F4" w14:textId="77777777" w:rsidR="009876A9" w:rsidRDefault="009876A9" w:rsidP="00C95F3C"/>
        </w:tc>
      </w:tr>
      <w:tr w:rsidR="009876A9" w14:paraId="22717843" w14:textId="77777777" w:rsidTr="00C95F3C">
        <w:trPr>
          <w:jc w:val="center"/>
        </w:trPr>
        <w:tc>
          <w:tcPr>
            <w:tcW w:w="7225" w:type="dxa"/>
            <w:shd w:val="clear" w:color="auto" w:fill="FFFFFF" w:themeFill="background1"/>
          </w:tcPr>
          <w:p w14:paraId="356C9E0D" w14:textId="77777777" w:rsidR="009876A9" w:rsidRPr="00BC4A25" w:rsidRDefault="009876A9" w:rsidP="00C95F3C">
            <w:pPr>
              <w:rPr>
                <w:b/>
                <w:bCs/>
                <w:sz w:val="22"/>
              </w:rPr>
            </w:pPr>
            <w:r w:rsidRPr="00C51D69">
              <w:t>Ítem 2 – De orbitas</w:t>
            </w:r>
          </w:p>
        </w:tc>
        <w:tc>
          <w:tcPr>
            <w:tcW w:w="2835" w:type="dxa"/>
            <w:shd w:val="clear" w:color="auto" w:fill="FFFFFF" w:themeFill="background1"/>
          </w:tcPr>
          <w:p w14:paraId="22F81605" w14:textId="77777777" w:rsidR="009876A9" w:rsidRPr="00BC4A25" w:rsidRDefault="009876A9" w:rsidP="00C95F3C">
            <w:pPr>
              <w:rPr>
                <w:sz w:val="22"/>
              </w:rPr>
            </w:pPr>
          </w:p>
        </w:tc>
      </w:tr>
      <w:tr w:rsidR="009876A9" w14:paraId="3A712D13" w14:textId="77777777" w:rsidTr="00C95F3C">
        <w:trPr>
          <w:jc w:val="center"/>
        </w:trPr>
        <w:tc>
          <w:tcPr>
            <w:tcW w:w="7225" w:type="dxa"/>
            <w:shd w:val="clear" w:color="auto" w:fill="FFFFFF" w:themeFill="background1"/>
          </w:tcPr>
          <w:p w14:paraId="761F6FE3" w14:textId="77777777" w:rsidR="009876A9" w:rsidRDefault="009876A9" w:rsidP="00C95F3C">
            <w:r w:rsidRPr="00C51D69">
              <w:t>Ítem 3 - Oído</w:t>
            </w:r>
          </w:p>
        </w:tc>
        <w:tc>
          <w:tcPr>
            <w:tcW w:w="2835" w:type="dxa"/>
            <w:shd w:val="clear" w:color="auto" w:fill="FFFFFF" w:themeFill="background1"/>
          </w:tcPr>
          <w:p w14:paraId="2F145798" w14:textId="77777777" w:rsidR="009876A9" w:rsidRDefault="009876A9" w:rsidP="00C95F3C"/>
        </w:tc>
      </w:tr>
      <w:tr w:rsidR="009876A9" w14:paraId="120D7758" w14:textId="77777777" w:rsidTr="00C95F3C">
        <w:trPr>
          <w:jc w:val="center"/>
        </w:trPr>
        <w:tc>
          <w:tcPr>
            <w:tcW w:w="7225" w:type="dxa"/>
            <w:shd w:val="clear" w:color="auto" w:fill="FFFFFF" w:themeFill="background1"/>
          </w:tcPr>
          <w:p w14:paraId="22DAF6FD" w14:textId="77777777" w:rsidR="009876A9" w:rsidRDefault="009876A9" w:rsidP="00C95F3C">
            <w:r w:rsidRPr="00C51D69">
              <w:t>Ítem 4 – Hipófisis</w:t>
            </w:r>
          </w:p>
        </w:tc>
        <w:tc>
          <w:tcPr>
            <w:tcW w:w="2835" w:type="dxa"/>
            <w:shd w:val="clear" w:color="auto" w:fill="FFFFFF" w:themeFill="background1"/>
          </w:tcPr>
          <w:p w14:paraId="45420D85" w14:textId="77777777" w:rsidR="009876A9" w:rsidRDefault="009876A9" w:rsidP="00C95F3C"/>
        </w:tc>
      </w:tr>
      <w:tr w:rsidR="009876A9" w14:paraId="6142F6D1" w14:textId="77777777" w:rsidTr="00C95F3C">
        <w:trPr>
          <w:jc w:val="center"/>
        </w:trPr>
        <w:tc>
          <w:tcPr>
            <w:tcW w:w="7225" w:type="dxa"/>
            <w:shd w:val="clear" w:color="auto" w:fill="FFFFFF" w:themeFill="background1"/>
          </w:tcPr>
          <w:p w14:paraId="29A81E25" w14:textId="77777777" w:rsidR="009876A9" w:rsidRDefault="009876A9" w:rsidP="00C95F3C">
            <w:r w:rsidRPr="00C51D69">
              <w:t>Ítem 5.- Macizo Facial</w:t>
            </w:r>
          </w:p>
        </w:tc>
        <w:tc>
          <w:tcPr>
            <w:tcW w:w="2835" w:type="dxa"/>
            <w:shd w:val="clear" w:color="auto" w:fill="FFFFFF" w:themeFill="background1"/>
          </w:tcPr>
          <w:p w14:paraId="31994D9B" w14:textId="77777777" w:rsidR="009876A9" w:rsidRDefault="009876A9" w:rsidP="00C95F3C"/>
        </w:tc>
      </w:tr>
      <w:tr w:rsidR="009876A9" w14:paraId="663ED0EA" w14:textId="77777777" w:rsidTr="00C95F3C">
        <w:trPr>
          <w:jc w:val="center"/>
        </w:trPr>
        <w:tc>
          <w:tcPr>
            <w:tcW w:w="7225" w:type="dxa"/>
            <w:shd w:val="clear" w:color="auto" w:fill="FFFFFF" w:themeFill="background1"/>
          </w:tcPr>
          <w:p w14:paraId="6103A304" w14:textId="77777777" w:rsidR="009876A9" w:rsidRDefault="009876A9" w:rsidP="00C95F3C">
            <w:r w:rsidRPr="00C51D69">
              <w:t>Ítem 6 – Articulación temporo-madibular</w:t>
            </w:r>
          </w:p>
        </w:tc>
        <w:tc>
          <w:tcPr>
            <w:tcW w:w="2835" w:type="dxa"/>
            <w:shd w:val="clear" w:color="auto" w:fill="FFFFFF" w:themeFill="background1"/>
          </w:tcPr>
          <w:p w14:paraId="6391AA4A" w14:textId="77777777" w:rsidR="009876A9" w:rsidRDefault="009876A9" w:rsidP="00C95F3C"/>
        </w:tc>
      </w:tr>
      <w:tr w:rsidR="009876A9" w14:paraId="7CA482ED" w14:textId="77777777" w:rsidTr="00C95F3C">
        <w:trPr>
          <w:jc w:val="center"/>
        </w:trPr>
        <w:tc>
          <w:tcPr>
            <w:tcW w:w="7225" w:type="dxa"/>
            <w:shd w:val="clear" w:color="auto" w:fill="FFFFFF" w:themeFill="background1"/>
          </w:tcPr>
          <w:p w14:paraId="12E1A0C3" w14:textId="77777777" w:rsidR="009876A9" w:rsidRDefault="009876A9" w:rsidP="00C95F3C">
            <w:r w:rsidRPr="00C51D69">
              <w:t>Ítem 7.- Columna Cervical</w:t>
            </w:r>
          </w:p>
        </w:tc>
        <w:tc>
          <w:tcPr>
            <w:tcW w:w="2835" w:type="dxa"/>
            <w:shd w:val="clear" w:color="auto" w:fill="FFFFFF" w:themeFill="background1"/>
          </w:tcPr>
          <w:p w14:paraId="74E12710" w14:textId="77777777" w:rsidR="009876A9" w:rsidRDefault="009876A9" w:rsidP="00C95F3C"/>
        </w:tc>
      </w:tr>
      <w:tr w:rsidR="009876A9" w14:paraId="0F399453" w14:textId="77777777" w:rsidTr="00C95F3C">
        <w:trPr>
          <w:jc w:val="center"/>
        </w:trPr>
        <w:tc>
          <w:tcPr>
            <w:tcW w:w="7225" w:type="dxa"/>
            <w:shd w:val="clear" w:color="auto" w:fill="FFFFFF" w:themeFill="background1"/>
          </w:tcPr>
          <w:p w14:paraId="4E3FB083" w14:textId="77777777" w:rsidR="009876A9" w:rsidRPr="00BC4A25" w:rsidRDefault="009876A9" w:rsidP="00C95F3C">
            <w:pPr>
              <w:rPr>
                <w:b/>
                <w:bCs/>
                <w:sz w:val="22"/>
              </w:rPr>
            </w:pPr>
            <w:r w:rsidRPr="00C51D69">
              <w:t>Ítem 8.- Columna Dorsal</w:t>
            </w:r>
          </w:p>
        </w:tc>
        <w:tc>
          <w:tcPr>
            <w:tcW w:w="2835" w:type="dxa"/>
            <w:shd w:val="clear" w:color="auto" w:fill="FFFFFF" w:themeFill="background1"/>
          </w:tcPr>
          <w:p w14:paraId="7C637983" w14:textId="77777777" w:rsidR="009876A9" w:rsidRPr="00BC4A25" w:rsidRDefault="009876A9" w:rsidP="00C95F3C">
            <w:pPr>
              <w:rPr>
                <w:sz w:val="22"/>
              </w:rPr>
            </w:pPr>
          </w:p>
        </w:tc>
      </w:tr>
      <w:tr w:rsidR="009876A9" w14:paraId="5D2342A7" w14:textId="77777777" w:rsidTr="00C95F3C">
        <w:trPr>
          <w:jc w:val="center"/>
        </w:trPr>
        <w:tc>
          <w:tcPr>
            <w:tcW w:w="7225" w:type="dxa"/>
            <w:shd w:val="clear" w:color="auto" w:fill="FFFFFF" w:themeFill="background1"/>
          </w:tcPr>
          <w:p w14:paraId="2EFBDFD6" w14:textId="77777777" w:rsidR="009876A9" w:rsidRDefault="009876A9" w:rsidP="00C95F3C">
            <w:r w:rsidRPr="00C51D69">
              <w:t>Ítem 9.- Columna Lumbo Sacra</w:t>
            </w:r>
          </w:p>
        </w:tc>
        <w:tc>
          <w:tcPr>
            <w:tcW w:w="2835" w:type="dxa"/>
            <w:shd w:val="clear" w:color="auto" w:fill="FFFFFF" w:themeFill="background1"/>
          </w:tcPr>
          <w:p w14:paraId="0FC6EA9D" w14:textId="77777777" w:rsidR="009876A9" w:rsidRDefault="009876A9" w:rsidP="00C95F3C"/>
        </w:tc>
      </w:tr>
      <w:tr w:rsidR="009876A9" w14:paraId="418E72C9" w14:textId="77777777" w:rsidTr="00C95F3C">
        <w:trPr>
          <w:jc w:val="center"/>
        </w:trPr>
        <w:tc>
          <w:tcPr>
            <w:tcW w:w="7225" w:type="dxa"/>
            <w:shd w:val="clear" w:color="auto" w:fill="FFFFFF" w:themeFill="background1"/>
          </w:tcPr>
          <w:p w14:paraId="2CC0F4A9" w14:textId="77777777" w:rsidR="009876A9" w:rsidRDefault="009876A9" w:rsidP="00C95F3C">
            <w:r w:rsidRPr="00C51D69">
              <w:t>Ítem 10.- Columna total tres estudios</w:t>
            </w:r>
          </w:p>
        </w:tc>
        <w:tc>
          <w:tcPr>
            <w:tcW w:w="2835" w:type="dxa"/>
            <w:shd w:val="clear" w:color="auto" w:fill="FFFFFF" w:themeFill="background1"/>
          </w:tcPr>
          <w:p w14:paraId="0176B1C5" w14:textId="77777777" w:rsidR="009876A9" w:rsidRDefault="009876A9" w:rsidP="00C95F3C"/>
        </w:tc>
      </w:tr>
      <w:tr w:rsidR="009876A9" w14:paraId="27DAB9EB" w14:textId="77777777" w:rsidTr="00C95F3C">
        <w:trPr>
          <w:jc w:val="center"/>
        </w:trPr>
        <w:tc>
          <w:tcPr>
            <w:tcW w:w="7225" w:type="dxa"/>
            <w:shd w:val="clear" w:color="auto" w:fill="FFFFFF" w:themeFill="background1"/>
          </w:tcPr>
          <w:p w14:paraId="10D666E9" w14:textId="77777777" w:rsidR="009876A9" w:rsidRDefault="009876A9" w:rsidP="00C95F3C">
            <w:r w:rsidRPr="00C51D69">
              <w:t>Ítem 11.- Mamas</w:t>
            </w:r>
          </w:p>
        </w:tc>
        <w:tc>
          <w:tcPr>
            <w:tcW w:w="2835" w:type="dxa"/>
            <w:shd w:val="clear" w:color="auto" w:fill="FFFFFF" w:themeFill="background1"/>
          </w:tcPr>
          <w:p w14:paraId="0C36A814" w14:textId="77777777" w:rsidR="009876A9" w:rsidRDefault="009876A9" w:rsidP="00C95F3C"/>
        </w:tc>
      </w:tr>
      <w:tr w:rsidR="009876A9" w14:paraId="2DA9DF15" w14:textId="77777777" w:rsidTr="00C95F3C">
        <w:trPr>
          <w:jc w:val="center"/>
        </w:trPr>
        <w:tc>
          <w:tcPr>
            <w:tcW w:w="7225" w:type="dxa"/>
            <w:shd w:val="clear" w:color="auto" w:fill="FFFFFF" w:themeFill="background1"/>
          </w:tcPr>
          <w:p w14:paraId="0D1B3E1F" w14:textId="77777777" w:rsidR="009876A9" w:rsidRDefault="009876A9" w:rsidP="00C95F3C">
            <w:r w:rsidRPr="00C51D69">
              <w:t>Ítem 12.- Abdomen-Pelvisca con contraste</w:t>
            </w:r>
          </w:p>
        </w:tc>
        <w:tc>
          <w:tcPr>
            <w:tcW w:w="2835" w:type="dxa"/>
            <w:shd w:val="clear" w:color="auto" w:fill="FFFFFF" w:themeFill="background1"/>
          </w:tcPr>
          <w:p w14:paraId="692AE541" w14:textId="77777777" w:rsidR="009876A9" w:rsidRDefault="009876A9" w:rsidP="00C95F3C"/>
        </w:tc>
      </w:tr>
      <w:tr w:rsidR="009876A9" w14:paraId="6ABB6319" w14:textId="77777777" w:rsidTr="00C95F3C">
        <w:trPr>
          <w:jc w:val="center"/>
        </w:trPr>
        <w:tc>
          <w:tcPr>
            <w:tcW w:w="7225" w:type="dxa"/>
            <w:shd w:val="clear" w:color="auto" w:fill="FFFFFF" w:themeFill="background1"/>
          </w:tcPr>
          <w:p w14:paraId="68DFF4C1" w14:textId="77777777" w:rsidR="009876A9" w:rsidRPr="00BC4A25" w:rsidRDefault="009876A9" w:rsidP="00C95F3C">
            <w:pPr>
              <w:rPr>
                <w:b/>
                <w:bCs/>
                <w:sz w:val="22"/>
              </w:rPr>
            </w:pPr>
            <w:r w:rsidRPr="00C51D69">
              <w:t>Ítem 13.- Colangios RM</w:t>
            </w:r>
          </w:p>
        </w:tc>
        <w:tc>
          <w:tcPr>
            <w:tcW w:w="2835" w:type="dxa"/>
            <w:shd w:val="clear" w:color="auto" w:fill="FFFFFF" w:themeFill="background1"/>
          </w:tcPr>
          <w:p w14:paraId="72BD7EEE" w14:textId="77777777" w:rsidR="009876A9" w:rsidRPr="00BC4A25" w:rsidRDefault="009876A9" w:rsidP="00C95F3C">
            <w:pPr>
              <w:rPr>
                <w:sz w:val="22"/>
              </w:rPr>
            </w:pPr>
          </w:p>
        </w:tc>
      </w:tr>
      <w:tr w:rsidR="009876A9" w14:paraId="37915E00" w14:textId="77777777" w:rsidTr="00C95F3C">
        <w:trPr>
          <w:jc w:val="center"/>
        </w:trPr>
        <w:tc>
          <w:tcPr>
            <w:tcW w:w="7225" w:type="dxa"/>
            <w:shd w:val="clear" w:color="auto" w:fill="FFFFFF" w:themeFill="background1"/>
          </w:tcPr>
          <w:p w14:paraId="31D5B2FD" w14:textId="77777777" w:rsidR="009876A9" w:rsidRDefault="009876A9" w:rsidP="00C95F3C">
            <w:r w:rsidRPr="00C51D69">
              <w:t>Ítem 14.- Cadera Ósea</w:t>
            </w:r>
          </w:p>
        </w:tc>
        <w:tc>
          <w:tcPr>
            <w:tcW w:w="2835" w:type="dxa"/>
            <w:shd w:val="clear" w:color="auto" w:fill="FFFFFF" w:themeFill="background1"/>
          </w:tcPr>
          <w:p w14:paraId="6E4065E1" w14:textId="77777777" w:rsidR="009876A9" w:rsidRDefault="009876A9" w:rsidP="00C95F3C"/>
        </w:tc>
      </w:tr>
      <w:tr w:rsidR="009876A9" w14:paraId="5D643C98" w14:textId="77777777" w:rsidTr="00C95F3C">
        <w:trPr>
          <w:jc w:val="center"/>
        </w:trPr>
        <w:tc>
          <w:tcPr>
            <w:tcW w:w="7225" w:type="dxa"/>
            <w:shd w:val="clear" w:color="auto" w:fill="FFFFFF" w:themeFill="background1"/>
          </w:tcPr>
          <w:p w14:paraId="5ED00A2D" w14:textId="77777777" w:rsidR="009876A9" w:rsidRDefault="009876A9" w:rsidP="00C95F3C">
            <w:r w:rsidRPr="00C51D69">
              <w:t>Ítem 15.- Pelvis</w:t>
            </w:r>
          </w:p>
        </w:tc>
        <w:tc>
          <w:tcPr>
            <w:tcW w:w="2835" w:type="dxa"/>
            <w:shd w:val="clear" w:color="auto" w:fill="FFFFFF" w:themeFill="background1"/>
          </w:tcPr>
          <w:p w14:paraId="6E235AEE" w14:textId="77777777" w:rsidR="009876A9" w:rsidRDefault="009876A9" w:rsidP="00C95F3C"/>
        </w:tc>
      </w:tr>
      <w:tr w:rsidR="009876A9" w14:paraId="54562E07" w14:textId="77777777" w:rsidTr="00C95F3C">
        <w:trPr>
          <w:jc w:val="center"/>
        </w:trPr>
        <w:tc>
          <w:tcPr>
            <w:tcW w:w="7225" w:type="dxa"/>
          </w:tcPr>
          <w:p w14:paraId="69756EDB" w14:textId="77777777" w:rsidR="009876A9" w:rsidRDefault="009876A9" w:rsidP="00C95F3C">
            <w:r w:rsidRPr="00C51D69">
              <w:t>Ítem 16.- Hombro</w:t>
            </w:r>
          </w:p>
        </w:tc>
        <w:tc>
          <w:tcPr>
            <w:tcW w:w="2835" w:type="dxa"/>
          </w:tcPr>
          <w:p w14:paraId="592AA704" w14:textId="77777777" w:rsidR="009876A9" w:rsidRDefault="009876A9" w:rsidP="00C95F3C"/>
        </w:tc>
      </w:tr>
      <w:tr w:rsidR="009876A9" w14:paraId="73F135A5" w14:textId="77777777" w:rsidTr="00C95F3C">
        <w:trPr>
          <w:jc w:val="center"/>
        </w:trPr>
        <w:tc>
          <w:tcPr>
            <w:tcW w:w="7225" w:type="dxa"/>
          </w:tcPr>
          <w:p w14:paraId="093099C3" w14:textId="77777777" w:rsidR="009876A9" w:rsidRDefault="009876A9" w:rsidP="00C95F3C">
            <w:r w:rsidRPr="00C51D69">
              <w:lastRenderedPageBreak/>
              <w:t>Ítem 17.- Codo</w:t>
            </w:r>
          </w:p>
        </w:tc>
        <w:tc>
          <w:tcPr>
            <w:tcW w:w="2835" w:type="dxa"/>
          </w:tcPr>
          <w:p w14:paraId="288791CD" w14:textId="77777777" w:rsidR="009876A9" w:rsidRDefault="009876A9" w:rsidP="00C95F3C"/>
        </w:tc>
      </w:tr>
      <w:tr w:rsidR="009876A9" w14:paraId="58D86DE0" w14:textId="77777777" w:rsidTr="00C95F3C">
        <w:trPr>
          <w:jc w:val="center"/>
        </w:trPr>
        <w:tc>
          <w:tcPr>
            <w:tcW w:w="7225" w:type="dxa"/>
          </w:tcPr>
          <w:p w14:paraId="07A3E26C" w14:textId="77777777" w:rsidR="009876A9" w:rsidRDefault="009876A9" w:rsidP="00C95F3C">
            <w:r w:rsidRPr="00C51D69">
              <w:t>Ítem 18.- Muñeca</w:t>
            </w:r>
          </w:p>
        </w:tc>
        <w:tc>
          <w:tcPr>
            <w:tcW w:w="2835" w:type="dxa"/>
          </w:tcPr>
          <w:p w14:paraId="3531F6DE" w14:textId="77777777" w:rsidR="009876A9" w:rsidRDefault="009876A9" w:rsidP="00C95F3C"/>
        </w:tc>
      </w:tr>
      <w:tr w:rsidR="009876A9" w14:paraId="278F3A82" w14:textId="77777777" w:rsidTr="00C95F3C">
        <w:trPr>
          <w:jc w:val="center"/>
        </w:trPr>
        <w:tc>
          <w:tcPr>
            <w:tcW w:w="7225" w:type="dxa"/>
          </w:tcPr>
          <w:p w14:paraId="01FC124E" w14:textId="77777777" w:rsidR="009876A9" w:rsidRDefault="009876A9" w:rsidP="00C95F3C">
            <w:r w:rsidRPr="00C51D69">
              <w:t>Ítem 19.- Mano</w:t>
            </w:r>
          </w:p>
        </w:tc>
        <w:tc>
          <w:tcPr>
            <w:tcW w:w="2835" w:type="dxa"/>
          </w:tcPr>
          <w:p w14:paraId="3E56EB57" w14:textId="77777777" w:rsidR="009876A9" w:rsidRDefault="009876A9" w:rsidP="00C95F3C"/>
        </w:tc>
      </w:tr>
      <w:tr w:rsidR="009876A9" w14:paraId="04B05EC5" w14:textId="77777777" w:rsidTr="00C95F3C">
        <w:trPr>
          <w:jc w:val="center"/>
        </w:trPr>
        <w:tc>
          <w:tcPr>
            <w:tcW w:w="7225" w:type="dxa"/>
          </w:tcPr>
          <w:p w14:paraId="3CC445CC" w14:textId="77777777" w:rsidR="009876A9" w:rsidRDefault="009876A9" w:rsidP="00C95F3C">
            <w:r w:rsidRPr="00C51D69">
              <w:t>Ítem 20.- Rodilla</w:t>
            </w:r>
          </w:p>
        </w:tc>
        <w:tc>
          <w:tcPr>
            <w:tcW w:w="2835" w:type="dxa"/>
          </w:tcPr>
          <w:p w14:paraId="50B68245" w14:textId="77777777" w:rsidR="009876A9" w:rsidRDefault="009876A9" w:rsidP="00C95F3C"/>
        </w:tc>
      </w:tr>
      <w:tr w:rsidR="009876A9" w14:paraId="2811D15C" w14:textId="77777777" w:rsidTr="00C95F3C">
        <w:trPr>
          <w:jc w:val="center"/>
        </w:trPr>
        <w:tc>
          <w:tcPr>
            <w:tcW w:w="7225" w:type="dxa"/>
          </w:tcPr>
          <w:p w14:paraId="7D306CE7" w14:textId="77777777" w:rsidR="009876A9" w:rsidRDefault="009876A9" w:rsidP="00C95F3C">
            <w:r w:rsidRPr="00C51D69">
              <w:t>Ítem 21.- Tobillo</w:t>
            </w:r>
          </w:p>
        </w:tc>
        <w:tc>
          <w:tcPr>
            <w:tcW w:w="2835" w:type="dxa"/>
          </w:tcPr>
          <w:p w14:paraId="45CEC2BE" w14:textId="77777777" w:rsidR="009876A9" w:rsidRDefault="009876A9" w:rsidP="00C95F3C"/>
        </w:tc>
      </w:tr>
      <w:tr w:rsidR="009876A9" w14:paraId="029CB016" w14:textId="77777777" w:rsidTr="00C95F3C">
        <w:trPr>
          <w:jc w:val="center"/>
        </w:trPr>
        <w:tc>
          <w:tcPr>
            <w:tcW w:w="7225" w:type="dxa"/>
          </w:tcPr>
          <w:p w14:paraId="4E998432" w14:textId="77777777" w:rsidR="009876A9" w:rsidRDefault="009876A9" w:rsidP="00C95F3C">
            <w:r w:rsidRPr="00C51D69">
              <w:t>Ítem 22.- Pie</w:t>
            </w:r>
          </w:p>
        </w:tc>
        <w:tc>
          <w:tcPr>
            <w:tcW w:w="2835" w:type="dxa"/>
          </w:tcPr>
          <w:p w14:paraId="727160D5" w14:textId="77777777" w:rsidR="009876A9" w:rsidRDefault="009876A9" w:rsidP="00C95F3C"/>
        </w:tc>
      </w:tr>
      <w:tr w:rsidR="009876A9" w14:paraId="6FB1BA18" w14:textId="77777777" w:rsidTr="00C95F3C">
        <w:trPr>
          <w:jc w:val="center"/>
        </w:trPr>
        <w:tc>
          <w:tcPr>
            <w:tcW w:w="7225" w:type="dxa"/>
          </w:tcPr>
          <w:p w14:paraId="501BF443" w14:textId="77777777" w:rsidR="009876A9" w:rsidRDefault="009876A9" w:rsidP="00C95F3C">
            <w:r w:rsidRPr="00C51D69">
              <w:t>Ítem 23.- Dedo</w:t>
            </w:r>
          </w:p>
        </w:tc>
        <w:tc>
          <w:tcPr>
            <w:tcW w:w="2835" w:type="dxa"/>
          </w:tcPr>
          <w:p w14:paraId="5B7697FD" w14:textId="77777777" w:rsidR="009876A9" w:rsidRDefault="009876A9" w:rsidP="00C95F3C"/>
        </w:tc>
      </w:tr>
      <w:tr w:rsidR="009876A9" w14:paraId="54BC8F3B" w14:textId="77777777" w:rsidTr="00C95F3C">
        <w:trPr>
          <w:jc w:val="center"/>
        </w:trPr>
        <w:tc>
          <w:tcPr>
            <w:tcW w:w="7225" w:type="dxa"/>
            <w:shd w:val="clear" w:color="auto" w:fill="FFFFFF" w:themeFill="background1"/>
          </w:tcPr>
          <w:p w14:paraId="103D2E39" w14:textId="77777777" w:rsidR="009876A9" w:rsidRPr="00BC4A25" w:rsidRDefault="009876A9" w:rsidP="00C95F3C">
            <w:pPr>
              <w:rPr>
                <w:b/>
                <w:bCs/>
                <w:sz w:val="22"/>
              </w:rPr>
            </w:pPr>
            <w:r w:rsidRPr="00C51D69">
              <w:t>Ítem 24.- Muslo</w:t>
            </w:r>
          </w:p>
        </w:tc>
        <w:tc>
          <w:tcPr>
            <w:tcW w:w="2835" w:type="dxa"/>
            <w:shd w:val="clear" w:color="auto" w:fill="FFFFFF" w:themeFill="background1"/>
          </w:tcPr>
          <w:p w14:paraId="1622EBCB" w14:textId="77777777" w:rsidR="009876A9" w:rsidRPr="00BC4A25" w:rsidRDefault="009876A9" w:rsidP="00C95F3C">
            <w:pPr>
              <w:rPr>
                <w:sz w:val="22"/>
              </w:rPr>
            </w:pPr>
          </w:p>
        </w:tc>
      </w:tr>
      <w:tr w:rsidR="009876A9" w14:paraId="621E58BD" w14:textId="77777777" w:rsidTr="00C95F3C">
        <w:trPr>
          <w:jc w:val="center"/>
        </w:trPr>
        <w:tc>
          <w:tcPr>
            <w:tcW w:w="7225" w:type="dxa"/>
          </w:tcPr>
          <w:p w14:paraId="60CFA505" w14:textId="77777777" w:rsidR="009876A9" w:rsidRDefault="009876A9" w:rsidP="00C95F3C">
            <w:r w:rsidRPr="00C51D69">
              <w:t>Ítem 25.- Pierna</w:t>
            </w:r>
          </w:p>
        </w:tc>
        <w:tc>
          <w:tcPr>
            <w:tcW w:w="2835" w:type="dxa"/>
          </w:tcPr>
          <w:p w14:paraId="18FAA1D0" w14:textId="77777777" w:rsidR="009876A9" w:rsidRDefault="009876A9" w:rsidP="00C95F3C"/>
        </w:tc>
      </w:tr>
      <w:tr w:rsidR="009876A9" w14:paraId="3BCD0EE0" w14:textId="77777777" w:rsidTr="00C95F3C">
        <w:trPr>
          <w:jc w:val="center"/>
        </w:trPr>
        <w:tc>
          <w:tcPr>
            <w:tcW w:w="7225" w:type="dxa"/>
          </w:tcPr>
          <w:p w14:paraId="413F42FF" w14:textId="77777777" w:rsidR="009876A9" w:rsidRDefault="009876A9" w:rsidP="00C95F3C">
            <w:r w:rsidRPr="00C51D69">
              <w:t>Ítem 26.- Angio RM de Cerebro</w:t>
            </w:r>
          </w:p>
        </w:tc>
        <w:tc>
          <w:tcPr>
            <w:tcW w:w="2835" w:type="dxa"/>
          </w:tcPr>
          <w:p w14:paraId="32F9FF8A" w14:textId="77777777" w:rsidR="009876A9" w:rsidRDefault="009876A9" w:rsidP="00C95F3C"/>
        </w:tc>
      </w:tr>
      <w:tr w:rsidR="009876A9" w14:paraId="0D331E6E" w14:textId="77777777" w:rsidTr="00C95F3C">
        <w:trPr>
          <w:jc w:val="center"/>
        </w:trPr>
        <w:tc>
          <w:tcPr>
            <w:tcW w:w="7225" w:type="dxa"/>
          </w:tcPr>
          <w:p w14:paraId="44C074A0" w14:textId="77777777" w:rsidR="009876A9" w:rsidRDefault="009876A9" w:rsidP="00C95F3C">
            <w:r w:rsidRPr="00C51D69">
              <w:t>Ítem 27.- Angio RM de Carótidas</w:t>
            </w:r>
          </w:p>
        </w:tc>
        <w:tc>
          <w:tcPr>
            <w:tcW w:w="2835" w:type="dxa"/>
          </w:tcPr>
          <w:p w14:paraId="26470262" w14:textId="77777777" w:rsidR="009876A9" w:rsidRDefault="009876A9" w:rsidP="00C95F3C"/>
        </w:tc>
      </w:tr>
      <w:tr w:rsidR="009876A9" w14:paraId="29BE10B8" w14:textId="77777777" w:rsidTr="00C95F3C">
        <w:trPr>
          <w:jc w:val="center"/>
        </w:trPr>
        <w:tc>
          <w:tcPr>
            <w:tcW w:w="7225" w:type="dxa"/>
          </w:tcPr>
          <w:p w14:paraId="7D23179B" w14:textId="77777777" w:rsidR="009876A9" w:rsidRPr="00C51D69" w:rsidRDefault="009876A9" w:rsidP="00C95F3C">
            <w:r w:rsidRPr="00324D09">
              <w:rPr>
                <w:lang w:val="es-BO"/>
              </w:rPr>
              <w:t>Ítem 28.- Angio RM miembros inferiores</w:t>
            </w:r>
          </w:p>
        </w:tc>
        <w:tc>
          <w:tcPr>
            <w:tcW w:w="2835" w:type="dxa"/>
          </w:tcPr>
          <w:p w14:paraId="464D979C" w14:textId="77777777" w:rsidR="009876A9" w:rsidRDefault="009876A9" w:rsidP="00C95F3C"/>
        </w:tc>
      </w:tr>
      <w:tr w:rsidR="009876A9" w14:paraId="3396F242" w14:textId="77777777" w:rsidTr="00C95F3C">
        <w:trPr>
          <w:jc w:val="center"/>
        </w:trPr>
        <w:tc>
          <w:tcPr>
            <w:tcW w:w="7225" w:type="dxa"/>
          </w:tcPr>
          <w:p w14:paraId="7B941C89" w14:textId="77777777" w:rsidR="009876A9" w:rsidRPr="00C51D69" w:rsidRDefault="009876A9" w:rsidP="00C95F3C">
            <w:r w:rsidRPr="00324D09">
              <w:rPr>
                <w:lang w:val="es-BO"/>
              </w:rPr>
              <w:t>Ítem 29.- Angio RM Aorta abdominal</w:t>
            </w:r>
          </w:p>
        </w:tc>
        <w:tc>
          <w:tcPr>
            <w:tcW w:w="2835" w:type="dxa"/>
          </w:tcPr>
          <w:p w14:paraId="7C17AEB9" w14:textId="77777777" w:rsidR="009876A9" w:rsidRDefault="009876A9" w:rsidP="00C95F3C"/>
        </w:tc>
      </w:tr>
      <w:tr w:rsidR="009876A9" w14:paraId="6E4F423F" w14:textId="77777777" w:rsidTr="00C95F3C">
        <w:trPr>
          <w:jc w:val="center"/>
        </w:trPr>
        <w:tc>
          <w:tcPr>
            <w:tcW w:w="7225" w:type="dxa"/>
          </w:tcPr>
          <w:p w14:paraId="40D89BFA" w14:textId="77777777" w:rsidR="009876A9" w:rsidRPr="00C51D69" w:rsidRDefault="009876A9" w:rsidP="00C95F3C">
            <w:r w:rsidRPr="00324D09">
              <w:rPr>
                <w:lang w:val="es-BO"/>
              </w:rPr>
              <w:t>Ítem 30.- Tórax</w:t>
            </w:r>
          </w:p>
        </w:tc>
        <w:tc>
          <w:tcPr>
            <w:tcW w:w="2835" w:type="dxa"/>
          </w:tcPr>
          <w:p w14:paraId="50E4A308" w14:textId="77777777" w:rsidR="009876A9" w:rsidRDefault="009876A9" w:rsidP="00C95F3C"/>
        </w:tc>
      </w:tr>
      <w:tr w:rsidR="009876A9" w14:paraId="73234217" w14:textId="77777777" w:rsidTr="00C95F3C">
        <w:trPr>
          <w:jc w:val="center"/>
        </w:trPr>
        <w:tc>
          <w:tcPr>
            <w:tcW w:w="7225" w:type="dxa"/>
          </w:tcPr>
          <w:p w14:paraId="71AD4AA4" w14:textId="77777777" w:rsidR="009876A9" w:rsidRPr="00C51D69" w:rsidRDefault="009876A9" w:rsidP="00C95F3C">
            <w:r w:rsidRPr="00324D09">
              <w:rPr>
                <w:lang w:val="es-BO"/>
              </w:rPr>
              <w:t>Ítem 31.- Fetal</w:t>
            </w:r>
          </w:p>
        </w:tc>
        <w:tc>
          <w:tcPr>
            <w:tcW w:w="2835" w:type="dxa"/>
          </w:tcPr>
          <w:p w14:paraId="20157B2D" w14:textId="77777777" w:rsidR="009876A9" w:rsidRDefault="009876A9" w:rsidP="00C95F3C"/>
        </w:tc>
      </w:tr>
      <w:tr w:rsidR="009876A9" w14:paraId="31CB917E" w14:textId="77777777" w:rsidTr="00C95F3C">
        <w:trPr>
          <w:jc w:val="center"/>
        </w:trPr>
        <w:tc>
          <w:tcPr>
            <w:tcW w:w="7225" w:type="dxa"/>
          </w:tcPr>
          <w:p w14:paraId="2AAB56E8" w14:textId="77777777" w:rsidR="009876A9" w:rsidRPr="00C51D69" w:rsidRDefault="009876A9" w:rsidP="00C95F3C">
            <w:r w:rsidRPr="00324D09">
              <w:rPr>
                <w:lang w:val="es-BO"/>
              </w:rPr>
              <w:t>Ítem 32.- Cardiaca</w:t>
            </w:r>
          </w:p>
        </w:tc>
        <w:tc>
          <w:tcPr>
            <w:tcW w:w="2835" w:type="dxa"/>
          </w:tcPr>
          <w:p w14:paraId="0A31C126" w14:textId="77777777" w:rsidR="009876A9" w:rsidRDefault="009876A9" w:rsidP="00C95F3C"/>
        </w:tc>
      </w:tr>
      <w:tr w:rsidR="009876A9" w14:paraId="2BCAA02B" w14:textId="77777777" w:rsidTr="00C95F3C">
        <w:trPr>
          <w:jc w:val="center"/>
        </w:trPr>
        <w:tc>
          <w:tcPr>
            <w:tcW w:w="7225" w:type="dxa"/>
          </w:tcPr>
          <w:p w14:paraId="69995B93" w14:textId="77777777" w:rsidR="009876A9" w:rsidRPr="00C51D69" w:rsidRDefault="009876A9" w:rsidP="00C95F3C">
            <w:r>
              <w:t>Resonancia Magnética con o sin contraste de diferentes dimensiones que incluyan informe digital en CD, la placa solo se solicitara a requerimiento de la CSBP, el servicio se prestara desde las 07:00 a.m. a las 22:00 p.m., sábados, domingos y feriados 24 horas.</w:t>
            </w:r>
          </w:p>
        </w:tc>
        <w:tc>
          <w:tcPr>
            <w:tcW w:w="2835" w:type="dxa"/>
          </w:tcPr>
          <w:p w14:paraId="3B5AF736" w14:textId="77777777" w:rsidR="009876A9" w:rsidRDefault="009876A9" w:rsidP="00C95F3C"/>
        </w:tc>
      </w:tr>
      <w:tr w:rsidR="009876A9" w14:paraId="0B69A0A3" w14:textId="77777777" w:rsidTr="00C95F3C">
        <w:trPr>
          <w:jc w:val="center"/>
        </w:trPr>
        <w:tc>
          <w:tcPr>
            <w:tcW w:w="7225" w:type="dxa"/>
            <w:shd w:val="clear" w:color="auto" w:fill="9CC2E5" w:themeFill="accent1" w:themeFillTint="99"/>
          </w:tcPr>
          <w:p w14:paraId="176F6B63" w14:textId="2D52CA1F" w:rsidR="009876A9" w:rsidRPr="008377B0" w:rsidRDefault="009876A9" w:rsidP="00C95F3C">
            <w:pPr>
              <w:rPr>
                <w:b/>
                <w:bCs/>
              </w:rPr>
            </w:pPr>
            <w:r w:rsidRPr="008377B0">
              <w:rPr>
                <w:b/>
                <w:bCs/>
              </w:rPr>
              <w:t xml:space="preserve">GRUPO 5: </w:t>
            </w:r>
            <w:r w:rsidR="005A4460" w:rsidRPr="008377B0">
              <w:rPr>
                <w:b/>
                <w:bCs/>
              </w:rPr>
              <w:t xml:space="preserve">SERVICIOS DENSITOMETRÍA ÓSEA </w:t>
            </w:r>
            <w:r w:rsidRPr="008377B0">
              <w:rPr>
                <w:b/>
                <w:bCs/>
              </w:rPr>
              <w:t>(por monto fijo)</w:t>
            </w:r>
          </w:p>
        </w:tc>
        <w:tc>
          <w:tcPr>
            <w:tcW w:w="2835" w:type="dxa"/>
            <w:shd w:val="clear" w:color="auto" w:fill="9CC2E5" w:themeFill="accent1" w:themeFillTint="99"/>
          </w:tcPr>
          <w:p w14:paraId="28777FAC" w14:textId="77777777" w:rsidR="009876A9" w:rsidRPr="008377B0" w:rsidRDefault="009876A9" w:rsidP="00C95F3C">
            <w:pPr>
              <w:rPr>
                <w:b/>
                <w:bCs/>
              </w:rPr>
            </w:pPr>
            <w:r w:rsidRPr="008377B0">
              <w:rPr>
                <w:b/>
                <w:bCs/>
              </w:rPr>
              <w:t>OFERTA ECONOMICA (Bs.)</w:t>
            </w:r>
          </w:p>
        </w:tc>
      </w:tr>
      <w:tr w:rsidR="009876A9" w14:paraId="1A3AD67E" w14:textId="77777777" w:rsidTr="00C95F3C">
        <w:trPr>
          <w:jc w:val="center"/>
        </w:trPr>
        <w:tc>
          <w:tcPr>
            <w:tcW w:w="7225" w:type="dxa"/>
          </w:tcPr>
          <w:p w14:paraId="6E4434B3" w14:textId="77777777" w:rsidR="009876A9" w:rsidRPr="00C51D69" w:rsidRDefault="009876A9" w:rsidP="00C95F3C">
            <w:r>
              <w:t>Servicio de Densitometría Ósea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835" w:type="dxa"/>
          </w:tcPr>
          <w:p w14:paraId="49A6ACAA" w14:textId="77777777" w:rsidR="009876A9" w:rsidRDefault="009876A9" w:rsidP="00C95F3C"/>
        </w:tc>
      </w:tr>
      <w:tr w:rsidR="009876A9" w14:paraId="420AA43E" w14:textId="77777777" w:rsidTr="00C95F3C">
        <w:trPr>
          <w:jc w:val="center"/>
        </w:trPr>
        <w:tc>
          <w:tcPr>
            <w:tcW w:w="7225" w:type="dxa"/>
            <w:shd w:val="clear" w:color="auto" w:fill="9CC2E5" w:themeFill="accent1" w:themeFillTint="99"/>
          </w:tcPr>
          <w:p w14:paraId="5E43665B" w14:textId="6FD0C902" w:rsidR="009876A9" w:rsidRPr="008377B0" w:rsidRDefault="009876A9" w:rsidP="00C95F3C">
            <w:pPr>
              <w:rPr>
                <w:b/>
                <w:bCs/>
              </w:rPr>
            </w:pPr>
            <w:r w:rsidRPr="008377B0">
              <w:rPr>
                <w:b/>
                <w:bCs/>
              </w:rPr>
              <w:t xml:space="preserve">GRUPO 6: </w:t>
            </w:r>
            <w:r w:rsidR="005A4460" w:rsidRPr="008377B0">
              <w:rPr>
                <w:b/>
                <w:bCs/>
              </w:rPr>
              <w:t xml:space="preserve">SERVICIOS MAMOGRAFÍAS </w:t>
            </w:r>
            <w:r w:rsidRPr="008377B0">
              <w:rPr>
                <w:b/>
                <w:bCs/>
              </w:rPr>
              <w:t>(por monto fijo)</w:t>
            </w:r>
          </w:p>
        </w:tc>
        <w:tc>
          <w:tcPr>
            <w:tcW w:w="2835" w:type="dxa"/>
            <w:shd w:val="clear" w:color="auto" w:fill="9CC2E5" w:themeFill="accent1" w:themeFillTint="99"/>
          </w:tcPr>
          <w:p w14:paraId="5ABA8EF1" w14:textId="77777777" w:rsidR="009876A9" w:rsidRPr="008377B0" w:rsidRDefault="009876A9" w:rsidP="00C95F3C">
            <w:pPr>
              <w:rPr>
                <w:b/>
                <w:bCs/>
              </w:rPr>
            </w:pPr>
            <w:r w:rsidRPr="008377B0">
              <w:rPr>
                <w:b/>
                <w:bCs/>
              </w:rPr>
              <w:t>OFERTA ECONOMICA (Bs.)</w:t>
            </w:r>
          </w:p>
        </w:tc>
      </w:tr>
      <w:tr w:rsidR="009876A9" w14:paraId="062FAC67" w14:textId="77777777" w:rsidTr="00C95F3C">
        <w:trPr>
          <w:jc w:val="center"/>
        </w:trPr>
        <w:tc>
          <w:tcPr>
            <w:tcW w:w="7225" w:type="dxa"/>
          </w:tcPr>
          <w:p w14:paraId="2D4BBF8F" w14:textId="77777777" w:rsidR="009876A9" w:rsidRPr="00C51D69" w:rsidRDefault="009876A9" w:rsidP="00C95F3C">
            <w:r>
              <w:t>Servicio de mamografías por monto fijo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835" w:type="dxa"/>
          </w:tcPr>
          <w:p w14:paraId="4E008D0B" w14:textId="77777777" w:rsidR="009876A9" w:rsidRDefault="009876A9" w:rsidP="00C95F3C"/>
        </w:tc>
      </w:tr>
      <w:tr w:rsidR="009876A9" w14:paraId="7A690631" w14:textId="77777777" w:rsidTr="00C95F3C">
        <w:trPr>
          <w:jc w:val="center"/>
        </w:trPr>
        <w:tc>
          <w:tcPr>
            <w:tcW w:w="7225" w:type="dxa"/>
            <w:shd w:val="clear" w:color="auto" w:fill="9CC2E5" w:themeFill="accent1" w:themeFillTint="99"/>
          </w:tcPr>
          <w:p w14:paraId="6DF590E1" w14:textId="77777777" w:rsidR="009876A9" w:rsidRPr="008377B0" w:rsidRDefault="009876A9" w:rsidP="00C95F3C">
            <w:pPr>
              <w:rPr>
                <w:b/>
                <w:bCs/>
              </w:rPr>
            </w:pPr>
            <w:r w:rsidRPr="008377B0">
              <w:rPr>
                <w:b/>
                <w:bCs/>
              </w:rPr>
              <w:t xml:space="preserve">GRUPO 7 – OTROS (por </w:t>
            </w:r>
            <w:r>
              <w:rPr>
                <w:b/>
                <w:bCs/>
              </w:rPr>
              <w:t>monto fijo</w:t>
            </w:r>
            <w:r w:rsidRPr="008377B0">
              <w:rPr>
                <w:b/>
                <w:bCs/>
              </w:rPr>
              <w:t>)</w:t>
            </w:r>
          </w:p>
        </w:tc>
        <w:tc>
          <w:tcPr>
            <w:tcW w:w="2835" w:type="dxa"/>
            <w:shd w:val="clear" w:color="auto" w:fill="9CC2E5" w:themeFill="accent1" w:themeFillTint="99"/>
          </w:tcPr>
          <w:p w14:paraId="00C4010D" w14:textId="77777777" w:rsidR="009876A9" w:rsidRPr="008377B0" w:rsidRDefault="009876A9" w:rsidP="00C95F3C">
            <w:pPr>
              <w:rPr>
                <w:b/>
                <w:bCs/>
              </w:rPr>
            </w:pPr>
            <w:r w:rsidRPr="008377B0">
              <w:rPr>
                <w:b/>
                <w:bCs/>
              </w:rPr>
              <w:t>OFERTA ECONOMICA (Bs.)</w:t>
            </w:r>
          </w:p>
        </w:tc>
      </w:tr>
      <w:tr w:rsidR="009876A9" w14:paraId="516A57CA" w14:textId="77777777" w:rsidTr="00C95F3C">
        <w:trPr>
          <w:jc w:val="center"/>
        </w:trPr>
        <w:tc>
          <w:tcPr>
            <w:tcW w:w="7225" w:type="dxa"/>
          </w:tcPr>
          <w:p w14:paraId="2A1F8807" w14:textId="77777777" w:rsidR="009876A9" w:rsidRPr="00C51D69" w:rsidRDefault="009876A9" w:rsidP="00C95F3C">
            <w:r>
              <w:t xml:space="preserve">Ítem 1 – Servicios de emergencia las 24 horas del día a solicitud de servicio hospitalario, emergencias y a requerimiento de la CSBP. </w:t>
            </w:r>
          </w:p>
        </w:tc>
        <w:tc>
          <w:tcPr>
            <w:tcW w:w="2835" w:type="dxa"/>
          </w:tcPr>
          <w:p w14:paraId="16B24E16" w14:textId="77777777" w:rsidR="009876A9" w:rsidRDefault="009876A9" w:rsidP="00C95F3C"/>
        </w:tc>
      </w:tr>
      <w:tr w:rsidR="009876A9" w14:paraId="782C5D3A" w14:textId="77777777" w:rsidTr="00C95F3C">
        <w:trPr>
          <w:jc w:val="center"/>
        </w:trPr>
        <w:tc>
          <w:tcPr>
            <w:tcW w:w="7225" w:type="dxa"/>
          </w:tcPr>
          <w:p w14:paraId="77B6CA41" w14:textId="77777777" w:rsidR="009876A9" w:rsidRPr="00C51D69" w:rsidRDefault="009876A9" w:rsidP="00C95F3C">
            <w:r>
              <w:t>Ítem 2 –Se aplicará en casos de alta demanda el incremento de eventos previa comunicación formal por parte de la CSBP.</w:t>
            </w:r>
          </w:p>
        </w:tc>
        <w:tc>
          <w:tcPr>
            <w:tcW w:w="2835" w:type="dxa"/>
          </w:tcPr>
          <w:p w14:paraId="3A7A12B4" w14:textId="77777777" w:rsidR="009876A9" w:rsidRDefault="009876A9" w:rsidP="00C95F3C"/>
        </w:tc>
      </w:tr>
      <w:tr w:rsidR="009876A9" w14:paraId="7387E57E" w14:textId="77777777" w:rsidTr="00C95F3C">
        <w:trPr>
          <w:jc w:val="center"/>
        </w:trPr>
        <w:tc>
          <w:tcPr>
            <w:tcW w:w="7225" w:type="dxa"/>
            <w:shd w:val="clear" w:color="auto" w:fill="FFFF00"/>
          </w:tcPr>
          <w:p w14:paraId="5901721B" w14:textId="77777777" w:rsidR="009876A9" w:rsidRPr="00B2392E" w:rsidRDefault="009876A9" w:rsidP="00C95F3C">
            <w:r w:rsidRPr="003E5064">
              <w:rPr>
                <w:b/>
              </w:rPr>
              <w:t>TOTAL GENERAL (BS.)</w:t>
            </w:r>
          </w:p>
        </w:tc>
        <w:tc>
          <w:tcPr>
            <w:tcW w:w="2835" w:type="dxa"/>
            <w:shd w:val="clear" w:color="auto" w:fill="FFFF00"/>
          </w:tcPr>
          <w:p w14:paraId="27834F5A" w14:textId="77777777" w:rsidR="009876A9" w:rsidRDefault="009876A9" w:rsidP="00C95F3C"/>
        </w:tc>
      </w:tr>
    </w:tbl>
    <w:p w14:paraId="3F7BFCA6" w14:textId="77777777" w:rsidR="009876A9" w:rsidRDefault="009876A9" w:rsidP="009876A9">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1298391C" w14:textId="77777777" w:rsidR="009876A9" w:rsidRPr="00BC4A25" w:rsidRDefault="009876A9" w:rsidP="009876A9">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w:t>
      </w:r>
      <w:r>
        <w:rPr>
          <w:rFonts w:ascii="Arial" w:hAnsi="Arial" w:cs="Arial"/>
          <w:b/>
          <w:i/>
        </w:rPr>
        <w:t>,</w:t>
      </w:r>
      <w:r w:rsidRPr="00BC4A25">
        <w:rPr>
          <w:rFonts w:ascii="Arial" w:hAnsi="Arial" w:cs="Arial"/>
          <w:b/>
          <w:i/>
        </w:rPr>
        <w:t xml:space="preserve"> 2021</w:t>
      </w:r>
      <w:r>
        <w:rPr>
          <w:rFonts w:ascii="Arial" w:hAnsi="Arial" w:cs="Arial"/>
          <w:b/>
          <w:i/>
        </w:rPr>
        <w:t xml:space="preserve"> y 2022</w:t>
      </w:r>
      <w:r w:rsidRPr="00BC4A25">
        <w:rPr>
          <w:rFonts w:ascii="Arial" w:hAnsi="Arial" w:cs="Arial"/>
          <w:b/>
          <w:i/>
        </w:rPr>
        <w:t>.</w:t>
      </w:r>
    </w:p>
    <w:p w14:paraId="74D3A19D" w14:textId="77777777" w:rsidR="009876A9" w:rsidRPr="00BC4A25" w:rsidRDefault="009876A9" w:rsidP="009876A9">
      <w:pPr>
        <w:pStyle w:val="Prrafodelista"/>
        <w:numPr>
          <w:ilvl w:val="0"/>
          <w:numId w:val="9"/>
        </w:numPr>
        <w:jc w:val="both"/>
        <w:rPr>
          <w:rFonts w:ascii="Arial" w:hAnsi="Arial" w:cs="Arial"/>
          <w:b/>
          <w:bCs/>
          <w:i/>
        </w:rPr>
      </w:pPr>
      <w:r w:rsidRPr="00BC4A25">
        <w:rPr>
          <w:rFonts w:ascii="Arial" w:hAnsi="Arial" w:cs="Arial"/>
          <w:b/>
          <w:bCs/>
          <w:i/>
        </w:rPr>
        <w:t xml:space="preserve">Será favorable para el oferente, darnos a conocer otros servicios </w:t>
      </w:r>
      <w:r>
        <w:rPr>
          <w:rFonts w:ascii="Arial" w:hAnsi="Arial" w:cs="Arial"/>
          <w:b/>
          <w:bCs/>
          <w:i/>
        </w:rPr>
        <w:t>imagenológicos</w:t>
      </w:r>
      <w:r w:rsidRPr="00BC4A25">
        <w:rPr>
          <w:rFonts w:ascii="Arial" w:hAnsi="Arial" w:cs="Arial"/>
          <w:b/>
          <w:bCs/>
          <w:i/>
        </w:rPr>
        <w:t xml:space="preserve"> que dispongan y si estos serán considerados dentro del monto fijo, en todo caso deberán dar a conocer el precio por servicio.</w:t>
      </w:r>
    </w:p>
    <w:p w14:paraId="32C5E160" w14:textId="3B0654B3" w:rsidR="009876A9" w:rsidRPr="00B276F5" w:rsidRDefault="009876A9" w:rsidP="009876A9">
      <w:pPr>
        <w:spacing w:line="360" w:lineRule="auto"/>
        <w:jc w:val="both"/>
        <w:rPr>
          <w:rFonts w:asciiTheme="minorHAnsi" w:hAnsiTheme="minorHAnsi" w:cstheme="minorHAnsi"/>
          <w:b/>
          <w:lang w:val="es-BO"/>
        </w:rPr>
      </w:pPr>
      <w:r w:rsidRPr="00997EE3">
        <w:rPr>
          <w:rFonts w:ascii="Arial" w:hAnsi="Arial" w:cs="Arial"/>
          <w:b/>
          <w:bCs/>
        </w:rPr>
        <w:t>TOTAL</w:t>
      </w:r>
      <w:r>
        <w:rPr>
          <w:rFonts w:ascii="Arial" w:hAnsi="Arial" w:cs="Arial"/>
          <w:b/>
          <w:bCs/>
        </w:rPr>
        <w:t xml:space="preserve"> de la Propuesta Económica Opción 1 (Literal):……………………………………….……..………00/100 Bolivianos.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276F5">
        <w:rPr>
          <w:rFonts w:asciiTheme="minorHAnsi" w:hAnsiTheme="minorHAnsi" w:cstheme="minorHAnsi"/>
          <w:b/>
          <w:lang w:val="es-BO"/>
        </w:rPr>
        <w:t>________________________________</w:t>
      </w:r>
    </w:p>
    <w:p w14:paraId="6C63F0F2" w14:textId="77777777" w:rsidR="009876A9" w:rsidRPr="00B276F5"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1F6248" w14:textId="77777777" w:rsidR="009876A9"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2698E37" w14:textId="77777777" w:rsidR="009876A9" w:rsidRDefault="009876A9" w:rsidP="009876A9">
      <w:pPr>
        <w:spacing w:after="60"/>
        <w:jc w:val="center"/>
        <w:rPr>
          <w:rFonts w:asciiTheme="minorHAnsi" w:hAnsiTheme="minorHAnsi" w:cs="Arial"/>
          <w:b/>
          <w:bCs/>
          <w:color w:val="000000" w:themeColor="text1"/>
        </w:rPr>
      </w:pPr>
    </w:p>
    <w:p w14:paraId="06912C8D" w14:textId="5CFD7475" w:rsidR="009876A9" w:rsidRPr="005B1AC3" w:rsidRDefault="009876A9" w:rsidP="009876A9">
      <w:pPr>
        <w:spacing w:after="60"/>
        <w:jc w:val="center"/>
        <w:rPr>
          <w:rFonts w:asciiTheme="minorHAnsi" w:hAnsiTheme="minorHAnsi" w:cs="Arial"/>
          <w:b/>
          <w:bCs/>
          <w:color w:val="000000" w:themeColor="text1"/>
        </w:rPr>
      </w:pPr>
      <w:r w:rsidRPr="005B1AC3">
        <w:rPr>
          <w:rFonts w:asciiTheme="minorHAnsi" w:hAnsiTheme="minorHAnsi" w:cs="Arial"/>
          <w:b/>
          <w:bCs/>
          <w:color w:val="000000" w:themeColor="text1"/>
        </w:rPr>
        <w:lastRenderedPageBreak/>
        <w:t xml:space="preserve">FORMULARIO N° </w:t>
      </w:r>
      <w:r>
        <w:rPr>
          <w:rFonts w:asciiTheme="minorHAnsi" w:hAnsiTheme="minorHAnsi" w:cs="Arial"/>
          <w:b/>
          <w:bCs/>
        </w:rPr>
        <w:t>4.2</w:t>
      </w:r>
    </w:p>
    <w:p w14:paraId="0A66D4C0" w14:textId="77777777" w:rsidR="009876A9" w:rsidRPr="005B1AC3" w:rsidRDefault="009876A9" w:rsidP="009876A9">
      <w:pPr>
        <w:spacing w:after="60"/>
        <w:jc w:val="center"/>
        <w:rPr>
          <w:rFonts w:asciiTheme="minorHAnsi" w:hAnsiTheme="minorHAnsi"/>
          <w:b/>
          <w:bCs/>
          <w:color w:val="000000" w:themeColor="text1"/>
          <w:lang w:val="es-BO"/>
        </w:rPr>
      </w:pPr>
      <w:r w:rsidRPr="005B1AC3">
        <w:rPr>
          <w:rFonts w:asciiTheme="minorHAnsi" w:hAnsiTheme="minorHAnsi"/>
          <w:b/>
          <w:bCs/>
          <w:color w:val="000000" w:themeColor="text1"/>
          <w:lang w:val="es-BO"/>
        </w:rPr>
        <w:t xml:space="preserve">PROPUESTA ECONÓMICA </w:t>
      </w:r>
    </w:p>
    <w:p w14:paraId="25FC6DB8" w14:textId="77777777" w:rsidR="009876A9" w:rsidRPr="005B1AC3" w:rsidRDefault="009876A9" w:rsidP="009876A9">
      <w:pPr>
        <w:rPr>
          <w:rFonts w:asciiTheme="minorHAnsi" w:hAnsiTheme="minorHAnsi" w:cs="Arial"/>
          <w:b/>
          <w:bCs/>
        </w:rPr>
      </w:pPr>
    </w:p>
    <w:p w14:paraId="6009E683" w14:textId="77777777" w:rsidR="009876A9" w:rsidRPr="00A81DCD" w:rsidRDefault="009876A9" w:rsidP="009876A9">
      <w:pPr>
        <w:rPr>
          <w:rFonts w:asciiTheme="minorHAnsi" w:hAnsiTheme="minorHAnsi" w:cs="Arial"/>
          <w:b/>
          <w:bCs/>
        </w:rPr>
      </w:pPr>
      <w:r w:rsidRPr="00A81DCD">
        <w:rPr>
          <w:rFonts w:asciiTheme="minorHAnsi" w:hAnsiTheme="minorHAnsi" w:cs="Arial"/>
          <w:b/>
          <w:bCs/>
        </w:rPr>
        <w:t>NOMBRE O RAZÓN SOCIAL:................................................................</w:t>
      </w:r>
    </w:p>
    <w:p w14:paraId="58467993" w14:textId="076BF88E" w:rsidR="00B37567" w:rsidRDefault="00B37567" w:rsidP="00B37567">
      <w:pPr>
        <w:spacing w:after="60"/>
        <w:jc w:val="center"/>
        <w:rPr>
          <w:rFonts w:asciiTheme="minorHAnsi" w:hAnsiTheme="minorHAnsi" w:cs="Arial"/>
          <w:spacing w:val="-2"/>
          <w:sz w:val="16"/>
          <w:szCs w:val="16"/>
        </w:rPr>
      </w:pPr>
    </w:p>
    <w:p w14:paraId="335DC221" w14:textId="77777777" w:rsidR="009876A9" w:rsidRDefault="009876A9" w:rsidP="009876A9">
      <w:pPr>
        <w:jc w:val="right"/>
        <w:rPr>
          <w:rFonts w:ascii="Arial" w:hAnsi="Arial" w:cs="Arial"/>
          <w:b/>
        </w:rPr>
      </w:pPr>
      <w:r w:rsidRPr="008E38A2">
        <w:rPr>
          <w:rFonts w:ascii="Arial" w:hAnsi="Arial" w:cs="Arial"/>
          <w:b/>
        </w:rPr>
        <w:t>Lugar y fecha ____________________________</w:t>
      </w:r>
    </w:p>
    <w:p w14:paraId="2EED2C6E" w14:textId="77777777" w:rsidR="009876A9" w:rsidRDefault="009876A9" w:rsidP="009876A9">
      <w:pPr>
        <w:jc w:val="right"/>
        <w:rPr>
          <w:rFonts w:ascii="Arial" w:hAnsi="Arial" w:cs="Arial"/>
          <w:b/>
        </w:rPr>
      </w:pPr>
    </w:p>
    <w:tbl>
      <w:tblPr>
        <w:tblStyle w:val="Tablaconcuadrcula"/>
        <w:tblW w:w="0" w:type="auto"/>
        <w:jc w:val="center"/>
        <w:tblLook w:val="04A0" w:firstRow="1" w:lastRow="0" w:firstColumn="1" w:lastColumn="0" w:noHBand="0" w:noVBand="1"/>
      </w:tblPr>
      <w:tblGrid>
        <w:gridCol w:w="7366"/>
        <w:gridCol w:w="2127"/>
      </w:tblGrid>
      <w:tr w:rsidR="009876A9" w14:paraId="3F0B0401" w14:textId="77777777" w:rsidTr="00C95F3C">
        <w:trPr>
          <w:jc w:val="center"/>
        </w:trPr>
        <w:tc>
          <w:tcPr>
            <w:tcW w:w="7366" w:type="dxa"/>
            <w:shd w:val="clear" w:color="auto" w:fill="9CC2E5" w:themeFill="accent1" w:themeFillTint="99"/>
          </w:tcPr>
          <w:p w14:paraId="5BCE3387" w14:textId="77777777" w:rsidR="009876A9" w:rsidRPr="00925073" w:rsidRDefault="009876A9" w:rsidP="00C95F3C">
            <w:pPr>
              <w:jc w:val="center"/>
              <w:rPr>
                <w:b/>
                <w:bCs/>
              </w:rPr>
            </w:pPr>
            <w:r w:rsidRPr="000B4E3F">
              <w:rPr>
                <w:b/>
                <w:bCs/>
                <w:color w:val="FF0000"/>
                <w:sz w:val="36"/>
              </w:rPr>
              <w:t>OPCIÓN 2</w:t>
            </w:r>
          </w:p>
        </w:tc>
        <w:tc>
          <w:tcPr>
            <w:tcW w:w="2127" w:type="dxa"/>
            <w:shd w:val="clear" w:color="auto" w:fill="9CC2E5" w:themeFill="accent1" w:themeFillTint="99"/>
          </w:tcPr>
          <w:p w14:paraId="109BAB65" w14:textId="77777777" w:rsidR="009876A9" w:rsidRPr="00925073" w:rsidRDefault="009876A9" w:rsidP="00C95F3C">
            <w:pPr>
              <w:jc w:val="center"/>
              <w:rPr>
                <w:b/>
                <w:bCs/>
              </w:rPr>
            </w:pPr>
          </w:p>
        </w:tc>
      </w:tr>
      <w:tr w:rsidR="009876A9" w14:paraId="4464A596" w14:textId="77777777" w:rsidTr="00C95F3C">
        <w:trPr>
          <w:jc w:val="center"/>
        </w:trPr>
        <w:tc>
          <w:tcPr>
            <w:tcW w:w="7366" w:type="dxa"/>
            <w:shd w:val="clear" w:color="auto" w:fill="9CC2E5" w:themeFill="accent1" w:themeFillTint="99"/>
          </w:tcPr>
          <w:p w14:paraId="24A56AB0" w14:textId="77777777" w:rsidR="009876A9" w:rsidRPr="00DC6B06" w:rsidRDefault="009876A9" w:rsidP="00C95F3C">
            <w:pPr>
              <w:rPr>
                <w:sz w:val="22"/>
                <w:szCs w:val="22"/>
              </w:rPr>
            </w:pPr>
            <w:r w:rsidRPr="00925073">
              <w:rPr>
                <w:b/>
                <w:bCs/>
              </w:rPr>
              <w:t xml:space="preserve">GRUPO 1: </w:t>
            </w:r>
            <w:r>
              <w:rPr>
                <w:b/>
                <w:bCs/>
              </w:rPr>
              <w:t xml:space="preserve">Servicios Auxiliares de Rayos X (por evento) </w:t>
            </w:r>
          </w:p>
        </w:tc>
        <w:tc>
          <w:tcPr>
            <w:tcW w:w="2127" w:type="dxa"/>
            <w:shd w:val="clear" w:color="auto" w:fill="9CC2E5" w:themeFill="accent1" w:themeFillTint="99"/>
          </w:tcPr>
          <w:p w14:paraId="78FAB0FC" w14:textId="77777777" w:rsidR="009876A9" w:rsidRPr="003E5064" w:rsidRDefault="009876A9" w:rsidP="00C95F3C">
            <w:pPr>
              <w:jc w:val="center"/>
              <w:rPr>
                <w:b/>
                <w:bCs/>
              </w:rPr>
            </w:pPr>
            <w:r w:rsidRPr="003E5064">
              <w:rPr>
                <w:b/>
                <w:bCs/>
              </w:rPr>
              <w:t>OFERTA ECONOMICA</w:t>
            </w:r>
            <w:r w:rsidRPr="003E5064">
              <w:rPr>
                <w:b/>
              </w:rPr>
              <w:t xml:space="preserve"> (Bs.)</w:t>
            </w:r>
          </w:p>
        </w:tc>
      </w:tr>
      <w:tr w:rsidR="009876A9" w14:paraId="6D085BCE" w14:textId="77777777" w:rsidTr="00C95F3C">
        <w:trPr>
          <w:trHeight w:val="803"/>
          <w:jc w:val="center"/>
        </w:trPr>
        <w:tc>
          <w:tcPr>
            <w:tcW w:w="7366" w:type="dxa"/>
          </w:tcPr>
          <w:p w14:paraId="64315703" w14:textId="77777777" w:rsidR="009876A9" w:rsidRDefault="009876A9" w:rsidP="00C95F3C">
            <w:r>
              <w:t>Servicio de Radiografías simples de diferentes dimensiones para exámenes preocupacionales y para atención de consulta externa normal que incluyan informe digital en CD, la placa solo se solicitara a requerimiento de la CSBP, el servicio se prestara desde</w:t>
            </w:r>
            <w:r w:rsidRPr="00D94BB1">
              <w:t xml:space="preserve"> </w:t>
            </w:r>
            <w:r>
              <w:t>7</w:t>
            </w:r>
            <w:r w:rsidRPr="00D94BB1">
              <w:t xml:space="preserve">:00 a.m. </w:t>
            </w:r>
            <w:r>
              <w:t>a las</w:t>
            </w:r>
            <w:r w:rsidRPr="00D94BB1">
              <w:t xml:space="preserve"> 2</w:t>
            </w:r>
            <w:r>
              <w:t>2</w:t>
            </w:r>
            <w:r w:rsidRPr="00D94BB1">
              <w:t>:00 p.m.</w:t>
            </w:r>
            <w:r>
              <w:t>, sábados, domingos y feriados 24 horas.</w:t>
            </w:r>
          </w:p>
        </w:tc>
        <w:tc>
          <w:tcPr>
            <w:tcW w:w="2127" w:type="dxa"/>
          </w:tcPr>
          <w:p w14:paraId="53E40107" w14:textId="77777777" w:rsidR="009876A9" w:rsidRDefault="009876A9" w:rsidP="00C95F3C"/>
        </w:tc>
      </w:tr>
      <w:tr w:rsidR="009876A9" w14:paraId="40EF3EB1" w14:textId="77777777" w:rsidTr="00C95F3C">
        <w:trPr>
          <w:jc w:val="center"/>
        </w:trPr>
        <w:tc>
          <w:tcPr>
            <w:tcW w:w="7366" w:type="dxa"/>
            <w:shd w:val="clear" w:color="auto" w:fill="9CC2E5" w:themeFill="accent1" w:themeFillTint="99"/>
          </w:tcPr>
          <w:p w14:paraId="74B6EE1C" w14:textId="77777777" w:rsidR="009876A9" w:rsidRPr="00DC6B06" w:rsidRDefault="009876A9" w:rsidP="00C95F3C">
            <w:pPr>
              <w:rPr>
                <w:sz w:val="22"/>
              </w:rPr>
            </w:pPr>
            <w:r w:rsidRPr="00925073">
              <w:rPr>
                <w:b/>
                <w:bCs/>
              </w:rPr>
              <w:t xml:space="preserve">GRUPO 2: </w:t>
            </w:r>
            <w:r>
              <w:rPr>
                <w:b/>
                <w:bCs/>
              </w:rPr>
              <w:t>Servicios Auxiliares de Ecografías Generales y Ginecológicas (por evento)</w:t>
            </w:r>
          </w:p>
        </w:tc>
        <w:tc>
          <w:tcPr>
            <w:tcW w:w="2127" w:type="dxa"/>
            <w:shd w:val="clear" w:color="auto" w:fill="9CC2E5" w:themeFill="accent1" w:themeFillTint="99"/>
          </w:tcPr>
          <w:p w14:paraId="28D9A72D" w14:textId="77777777" w:rsidR="009876A9" w:rsidRPr="00DC6B06" w:rsidRDefault="009876A9" w:rsidP="00C95F3C">
            <w:pPr>
              <w:rPr>
                <w:b/>
                <w:bCs/>
                <w:sz w:val="22"/>
              </w:rPr>
            </w:pPr>
            <w:r w:rsidRPr="003E5064">
              <w:rPr>
                <w:b/>
                <w:bCs/>
              </w:rPr>
              <w:t>OFERTA ECONOMICA</w:t>
            </w:r>
            <w:r w:rsidRPr="003E5064">
              <w:rPr>
                <w:b/>
              </w:rPr>
              <w:t xml:space="preserve"> (Bs</w:t>
            </w:r>
            <w:r>
              <w:rPr>
                <w:b/>
              </w:rPr>
              <w:t>.)</w:t>
            </w:r>
          </w:p>
        </w:tc>
      </w:tr>
      <w:tr w:rsidR="009876A9" w14:paraId="62043F5F" w14:textId="77777777" w:rsidTr="00C95F3C">
        <w:trPr>
          <w:jc w:val="center"/>
        </w:trPr>
        <w:tc>
          <w:tcPr>
            <w:tcW w:w="7366" w:type="dxa"/>
          </w:tcPr>
          <w:p w14:paraId="3544E1DF" w14:textId="77777777" w:rsidR="009876A9" w:rsidRPr="00DC6B06" w:rsidRDefault="009876A9" w:rsidP="00C95F3C">
            <w:pPr>
              <w:rPr>
                <w:rFonts w:asciiTheme="minorHAnsi" w:hAnsiTheme="minorHAnsi" w:cstheme="minorBidi"/>
              </w:rPr>
            </w:pPr>
            <w:r>
              <w:t>Servicio de Ecografías Generales y ginecológicas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127" w:type="dxa"/>
          </w:tcPr>
          <w:p w14:paraId="2E99EC1F" w14:textId="77777777" w:rsidR="009876A9" w:rsidRDefault="009876A9" w:rsidP="00C95F3C"/>
        </w:tc>
      </w:tr>
      <w:tr w:rsidR="009876A9" w14:paraId="38DA8EAB" w14:textId="77777777" w:rsidTr="00C95F3C">
        <w:trPr>
          <w:jc w:val="center"/>
        </w:trPr>
        <w:tc>
          <w:tcPr>
            <w:tcW w:w="7366" w:type="dxa"/>
            <w:shd w:val="clear" w:color="auto" w:fill="9CC2E5" w:themeFill="accent1" w:themeFillTint="99"/>
          </w:tcPr>
          <w:p w14:paraId="57FFFEBF" w14:textId="77777777" w:rsidR="009876A9" w:rsidRDefault="009876A9" w:rsidP="00C95F3C">
            <w:r w:rsidRPr="00925073">
              <w:rPr>
                <w:b/>
                <w:bCs/>
              </w:rPr>
              <w:t xml:space="preserve">GRUPO </w:t>
            </w:r>
            <w:r>
              <w:rPr>
                <w:b/>
                <w:bCs/>
              </w:rPr>
              <w:t>3</w:t>
            </w:r>
            <w:r w:rsidRPr="00925073">
              <w:rPr>
                <w:b/>
                <w:bCs/>
              </w:rPr>
              <w:t xml:space="preserve">: </w:t>
            </w:r>
            <w:r>
              <w:rPr>
                <w:b/>
                <w:bCs/>
              </w:rPr>
              <w:t>TOMOGRAFIAS CRANEALES Y EXTRACRANEALES (por evento)</w:t>
            </w:r>
          </w:p>
        </w:tc>
        <w:tc>
          <w:tcPr>
            <w:tcW w:w="2127" w:type="dxa"/>
            <w:shd w:val="clear" w:color="auto" w:fill="9CC2E5" w:themeFill="accent1" w:themeFillTint="99"/>
          </w:tcPr>
          <w:p w14:paraId="12DCBA0F" w14:textId="77777777" w:rsidR="009876A9" w:rsidRDefault="009876A9" w:rsidP="00C95F3C"/>
        </w:tc>
      </w:tr>
      <w:tr w:rsidR="009876A9" w14:paraId="0262B698" w14:textId="77777777" w:rsidTr="00C95F3C">
        <w:trPr>
          <w:jc w:val="center"/>
        </w:trPr>
        <w:tc>
          <w:tcPr>
            <w:tcW w:w="7366" w:type="dxa"/>
          </w:tcPr>
          <w:p w14:paraId="339FF8F5" w14:textId="77777777" w:rsidR="009876A9" w:rsidRDefault="009876A9" w:rsidP="00C95F3C">
            <w:r>
              <w:t>Ítem 1 – Tomografía Craneal con o sin Contraste de diferentes dimensiones que incluyan informe digital en CD, la placa solo se solicitara a requerimiento de la CSBP, el servicio se prestara desde las 07:00 a.m. a las 22:00 p.m., sábados, domingos y feriados 24 horas.</w:t>
            </w:r>
          </w:p>
        </w:tc>
        <w:tc>
          <w:tcPr>
            <w:tcW w:w="2127" w:type="dxa"/>
          </w:tcPr>
          <w:p w14:paraId="1B1EA9BF" w14:textId="77777777" w:rsidR="009876A9" w:rsidRDefault="009876A9" w:rsidP="00C95F3C"/>
        </w:tc>
      </w:tr>
      <w:tr w:rsidR="009876A9" w14:paraId="30D53E79" w14:textId="77777777" w:rsidTr="00C95F3C">
        <w:trPr>
          <w:jc w:val="center"/>
        </w:trPr>
        <w:tc>
          <w:tcPr>
            <w:tcW w:w="7366" w:type="dxa"/>
          </w:tcPr>
          <w:p w14:paraId="20038D28" w14:textId="77777777" w:rsidR="009876A9" w:rsidRDefault="009876A9" w:rsidP="00C95F3C">
            <w:r>
              <w:t xml:space="preserve">Ítem 2 – Tomografía Extracraneal con o sin contraste de diferentes dimensiones que incluyan informe digital en CD, la placa solo se solicitara a requerimiento de la CSBP, el servicio se prestara desde las 07:00 a.m. a las 22:00 p.m., sábados, domingos y feriados 24 horas. </w:t>
            </w:r>
          </w:p>
        </w:tc>
        <w:tc>
          <w:tcPr>
            <w:tcW w:w="2127" w:type="dxa"/>
          </w:tcPr>
          <w:p w14:paraId="434B0A41" w14:textId="77777777" w:rsidR="009876A9" w:rsidRDefault="009876A9" w:rsidP="00C95F3C"/>
        </w:tc>
      </w:tr>
      <w:tr w:rsidR="009876A9" w14:paraId="06CEF874" w14:textId="77777777" w:rsidTr="00C95F3C">
        <w:trPr>
          <w:jc w:val="center"/>
        </w:trPr>
        <w:tc>
          <w:tcPr>
            <w:tcW w:w="7366" w:type="dxa"/>
            <w:shd w:val="clear" w:color="auto" w:fill="9CC2E5" w:themeFill="accent1" w:themeFillTint="99"/>
          </w:tcPr>
          <w:p w14:paraId="7FCA8025" w14:textId="77777777" w:rsidR="009876A9" w:rsidRDefault="009876A9" w:rsidP="00C95F3C">
            <w:r w:rsidRPr="00925073">
              <w:rPr>
                <w:b/>
                <w:bCs/>
              </w:rPr>
              <w:t xml:space="preserve">GRUPO 4: </w:t>
            </w:r>
            <w:r>
              <w:rPr>
                <w:b/>
                <w:bCs/>
              </w:rPr>
              <w:t>RESONANCIA MAGNETICA (por evento)</w:t>
            </w:r>
          </w:p>
        </w:tc>
        <w:tc>
          <w:tcPr>
            <w:tcW w:w="2127" w:type="dxa"/>
            <w:shd w:val="clear" w:color="auto" w:fill="9CC2E5" w:themeFill="accent1" w:themeFillTint="99"/>
          </w:tcPr>
          <w:p w14:paraId="16A303A1" w14:textId="77777777" w:rsidR="009876A9" w:rsidRDefault="009876A9" w:rsidP="00C95F3C">
            <w:r w:rsidRPr="003E5064">
              <w:rPr>
                <w:b/>
                <w:bCs/>
              </w:rPr>
              <w:t>OFERTA ECONOMICA</w:t>
            </w:r>
            <w:r w:rsidRPr="003E5064">
              <w:rPr>
                <w:b/>
              </w:rPr>
              <w:t xml:space="preserve"> (Bs</w:t>
            </w:r>
            <w:r>
              <w:rPr>
                <w:b/>
              </w:rPr>
              <w:t>.)</w:t>
            </w:r>
          </w:p>
        </w:tc>
      </w:tr>
      <w:tr w:rsidR="009876A9" w14:paraId="2F062EEC" w14:textId="77777777" w:rsidTr="00C95F3C">
        <w:trPr>
          <w:jc w:val="center"/>
        </w:trPr>
        <w:tc>
          <w:tcPr>
            <w:tcW w:w="7366" w:type="dxa"/>
          </w:tcPr>
          <w:p w14:paraId="4D1E4020" w14:textId="77777777" w:rsidR="009876A9" w:rsidRPr="00DC6B06" w:rsidRDefault="009876A9" w:rsidP="00C95F3C">
            <w:pPr>
              <w:rPr>
                <w:sz w:val="22"/>
              </w:rPr>
            </w:pPr>
            <w:r>
              <w:t xml:space="preserve">Ítem 1 – De cerebro </w:t>
            </w:r>
            <w:r w:rsidRPr="00466436">
              <w:t xml:space="preserve"> </w:t>
            </w:r>
          </w:p>
        </w:tc>
        <w:tc>
          <w:tcPr>
            <w:tcW w:w="2127" w:type="dxa"/>
            <w:shd w:val="clear" w:color="auto" w:fill="FFFFFF" w:themeFill="background1"/>
          </w:tcPr>
          <w:p w14:paraId="1C8ED821" w14:textId="77777777" w:rsidR="009876A9" w:rsidRPr="00DC6B06" w:rsidRDefault="009876A9" w:rsidP="00C95F3C">
            <w:pPr>
              <w:rPr>
                <w:b/>
                <w:bCs/>
                <w:sz w:val="22"/>
              </w:rPr>
            </w:pPr>
          </w:p>
        </w:tc>
      </w:tr>
      <w:tr w:rsidR="009876A9" w14:paraId="65DAC62B" w14:textId="77777777" w:rsidTr="00C95F3C">
        <w:trPr>
          <w:jc w:val="center"/>
        </w:trPr>
        <w:tc>
          <w:tcPr>
            <w:tcW w:w="7366" w:type="dxa"/>
          </w:tcPr>
          <w:p w14:paraId="1B42F1C6" w14:textId="77777777" w:rsidR="009876A9" w:rsidRDefault="009876A9" w:rsidP="00C95F3C">
            <w:r>
              <w:t>Ítem 2 – De orbitas</w:t>
            </w:r>
          </w:p>
        </w:tc>
        <w:tc>
          <w:tcPr>
            <w:tcW w:w="2127" w:type="dxa"/>
            <w:shd w:val="clear" w:color="auto" w:fill="FFFFFF" w:themeFill="background1"/>
          </w:tcPr>
          <w:p w14:paraId="7241EAD4" w14:textId="77777777" w:rsidR="009876A9" w:rsidRDefault="009876A9" w:rsidP="00C95F3C"/>
        </w:tc>
      </w:tr>
      <w:tr w:rsidR="009876A9" w14:paraId="5258E6BF" w14:textId="77777777" w:rsidTr="00C95F3C">
        <w:trPr>
          <w:jc w:val="center"/>
        </w:trPr>
        <w:tc>
          <w:tcPr>
            <w:tcW w:w="7366" w:type="dxa"/>
          </w:tcPr>
          <w:p w14:paraId="14F142E7" w14:textId="77777777" w:rsidR="009876A9" w:rsidRDefault="009876A9" w:rsidP="00C95F3C">
            <w:r>
              <w:t>Ítem 3 - Oído</w:t>
            </w:r>
          </w:p>
        </w:tc>
        <w:tc>
          <w:tcPr>
            <w:tcW w:w="2127" w:type="dxa"/>
            <w:shd w:val="clear" w:color="auto" w:fill="FFFFFF" w:themeFill="background1"/>
          </w:tcPr>
          <w:p w14:paraId="06A0653F" w14:textId="77777777" w:rsidR="009876A9" w:rsidRDefault="009876A9" w:rsidP="00C95F3C"/>
        </w:tc>
      </w:tr>
      <w:tr w:rsidR="009876A9" w14:paraId="0D69BD76" w14:textId="77777777" w:rsidTr="00C95F3C">
        <w:trPr>
          <w:jc w:val="center"/>
        </w:trPr>
        <w:tc>
          <w:tcPr>
            <w:tcW w:w="7366" w:type="dxa"/>
          </w:tcPr>
          <w:p w14:paraId="37990474" w14:textId="77777777" w:rsidR="009876A9" w:rsidRDefault="009876A9" w:rsidP="00C95F3C">
            <w:r>
              <w:t>Ítem 4 – Hipófisis</w:t>
            </w:r>
          </w:p>
        </w:tc>
        <w:tc>
          <w:tcPr>
            <w:tcW w:w="2127" w:type="dxa"/>
            <w:shd w:val="clear" w:color="auto" w:fill="FFFFFF" w:themeFill="background1"/>
          </w:tcPr>
          <w:p w14:paraId="044CB288" w14:textId="77777777" w:rsidR="009876A9" w:rsidRDefault="009876A9" w:rsidP="00C95F3C"/>
        </w:tc>
      </w:tr>
      <w:tr w:rsidR="009876A9" w14:paraId="63FA9229" w14:textId="77777777" w:rsidTr="00C95F3C">
        <w:trPr>
          <w:jc w:val="center"/>
        </w:trPr>
        <w:tc>
          <w:tcPr>
            <w:tcW w:w="7366" w:type="dxa"/>
          </w:tcPr>
          <w:p w14:paraId="2C96183B" w14:textId="77777777" w:rsidR="009876A9" w:rsidRDefault="009876A9" w:rsidP="00C95F3C">
            <w:r w:rsidRPr="00A42A78">
              <w:t>Ítem 5.- Macizo Facial</w:t>
            </w:r>
          </w:p>
        </w:tc>
        <w:tc>
          <w:tcPr>
            <w:tcW w:w="2127" w:type="dxa"/>
            <w:shd w:val="clear" w:color="auto" w:fill="FFFFFF" w:themeFill="background1"/>
          </w:tcPr>
          <w:p w14:paraId="152C6A66" w14:textId="77777777" w:rsidR="009876A9" w:rsidRDefault="009876A9" w:rsidP="00C95F3C"/>
        </w:tc>
      </w:tr>
      <w:tr w:rsidR="009876A9" w14:paraId="071E0963" w14:textId="77777777" w:rsidTr="00C95F3C">
        <w:trPr>
          <w:jc w:val="center"/>
        </w:trPr>
        <w:tc>
          <w:tcPr>
            <w:tcW w:w="7366" w:type="dxa"/>
          </w:tcPr>
          <w:p w14:paraId="1EC61732" w14:textId="77777777" w:rsidR="009876A9" w:rsidRPr="00DC6B06" w:rsidRDefault="009876A9" w:rsidP="00C95F3C">
            <w:pPr>
              <w:rPr>
                <w:sz w:val="22"/>
              </w:rPr>
            </w:pPr>
            <w:r>
              <w:t>Ítem 6 – Articulación temporo-madibular</w:t>
            </w:r>
          </w:p>
        </w:tc>
        <w:tc>
          <w:tcPr>
            <w:tcW w:w="2127" w:type="dxa"/>
            <w:shd w:val="clear" w:color="auto" w:fill="FFFFFF" w:themeFill="background1"/>
          </w:tcPr>
          <w:p w14:paraId="3074AD03" w14:textId="77777777" w:rsidR="009876A9" w:rsidRPr="00DC6B06" w:rsidRDefault="009876A9" w:rsidP="00C95F3C">
            <w:pPr>
              <w:rPr>
                <w:b/>
                <w:bCs/>
                <w:sz w:val="22"/>
              </w:rPr>
            </w:pPr>
          </w:p>
        </w:tc>
      </w:tr>
      <w:tr w:rsidR="009876A9" w14:paraId="09FC8C00" w14:textId="77777777" w:rsidTr="00C95F3C">
        <w:trPr>
          <w:jc w:val="center"/>
        </w:trPr>
        <w:tc>
          <w:tcPr>
            <w:tcW w:w="7366" w:type="dxa"/>
          </w:tcPr>
          <w:p w14:paraId="265ABE68" w14:textId="77777777" w:rsidR="009876A9" w:rsidRDefault="009876A9" w:rsidP="00C95F3C">
            <w:r>
              <w:t>Ítem 7.- Columna Cervical</w:t>
            </w:r>
          </w:p>
        </w:tc>
        <w:tc>
          <w:tcPr>
            <w:tcW w:w="2127" w:type="dxa"/>
            <w:shd w:val="clear" w:color="auto" w:fill="FFFFFF" w:themeFill="background1"/>
          </w:tcPr>
          <w:p w14:paraId="02477267" w14:textId="77777777" w:rsidR="009876A9" w:rsidRDefault="009876A9" w:rsidP="00C95F3C"/>
        </w:tc>
      </w:tr>
      <w:tr w:rsidR="009876A9" w14:paraId="0ECC3DEE" w14:textId="77777777" w:rsidTr="00C95F3C">
        <w:trPr>
          <w:jc w:val="center"/>
        </w:trPr>
        <w:tc>
          <w:tcPr>
            <w:tcW w:w="7366" w:type="dxa"/>
          </w:tcPr>
          <w:p w14:paraId="3893806B" w14:textId="77777777" w:rsidR="009876A9" w:rsidRDefault="009876A9" w:rsidP="00C95F3C">
            <w:r>
              <w:t>Ítem 8.- Columna Dorsal</w:t>
            </w:r>
          </w:p>
        </w:tc>
        <w:tc>
          <w:tcPr>
            <w:tcW w:w="2127" w:type="dxa"/>
            <w:shd w:val="clear" w:color="auto" w:fill="FFFFFF" w:themeFill="background1"/>
          </w:tcPr>
          <w:p w14:paraId="0DB25DFC" w14:textId="77777777" w:rsidR="009876A9" w:rsidRDefault="009876A9" w:rsidP="00C95F3C"/>
        </w:tc>
      </w:tr>
      <w:tr w:rsidR="009876A9" w14:paraId="62C8660A" w14:textId="77777777" w:rsidTr="00C95F3C">
        <w:trPr>
          <w:jc w:val="center"/>
        </w:trPr>
        <w:tc>
          <w:tcPr>
            <w:tcW w:w="7366" w:type="dxa"/>
          </w:tcPr>
          <w:p w14:paraId="4C707B79" w14:textId="77777777" w:rsidR="009876A9" w:rsidRDefault="009876A9" w:rsidP="00C95F3C">
            <w:r>
              <w:t>Ítem 9.- Columna Lumbo Sacra</w:t>
            </w:r>
          </w:p>
        </w:tc>
        <w:tc>
          <w:tcPr>
            <w:tcW w:w="2127" w:type="dxa"/>
            <w:shd w:val="clear" w:color="auto" w:fill="FFFFFF" w:themeFill="background1"/>
          </w:tcPr>
          <w:p w14:paraId="123DAAA6" w14:textId="77777777" w:rsidR="009876A9" w:rsidRDefault="009876A9" w:rsidP="00C95F3C"/>
        </w:tc>
      </w:tr>
      <w:tr w:rsidR="009876A9" w14:paraId="26A32482" w14:textId="77777777" w:rsidTr="00C95F3C">
        <w:trPr>
          <w:jc w:val="center"/>
        </w:trPr>
        <w:tc>
          <w:tcPr>
            <w:tcW w:w="7366" w:type="dxa"/>
          </w:tcPr>
          <w:p w14:paraId="3CFF6F44" w14:textId="77777777" w:rsidR="009876A9" w:rsidRDefault="009876A9" w:rsidP="00C95F3C">
            <w:r>
              <w:t>Ítem 10.- Columna total tres estudios</w:t>
            </w:r>
          </w:p>
        </w:tc>
        <w:tc>
          <w:tcPr>
            <w:tcW w:w="2127" w:type="dxa"/>
            <w:shd w:val="clear" w:color="auto" w:fill="FFFFFF" w:themeFill="background1"/>
          </w:tcPr>
          <w:p w14:paraId="2E5C512E" w14:textId="77777777" w:rsidR="009876A9" w:rsidRDefault="009876A9" w:rsidP="00C95F3C"/>
        </w:tc>
      </w:tr>
      <w:tr w:rsidR="009876A9" w14:paraId="5C94CA4B" w14:textId="77777777" w:rsidTr="00C95F3C">
        <w:trPr>
          <w:jc w:val="center"/>
        </w:trPr>
        <w:tc>
          <w:tcPr>
            <w:tcW w:w="7366" w:type="dxa"/>
          </w:tcPr>
          <w:p w14:paraId="5BBC5E0D" w14:textId="77777777" w:rsidR="009876A9" w:rsidRDefault="009876A9" w:rsidP="00C95F3C">
            <w:r w:rsidRPr="00324D09">
              <w:rPr>
                <w:lang w:val="es-BO"/>
              </w:rPr>
              <w:t>Ítem 11.- Mamas</w:t>
            </w:r>
          </w:p>
        </w:tc>
        <w:tc>
          <w:tcPr>
            <w:tcW w:w="2127" w:type="dxa"/>
            <w:shd w:val="clear" w:color="auto" w:fill="FFFFFF" w:themeFill="background1"/>
          </w:tcPr>
          <w:p w14:paraId="6470F5DB" w14:textId="77777777" w:rsidR="009876A9" w:rsidRDefault="009876A9" w:rsidP="00C95F3C"/>
        </w:tc>
      </w:tr>
      <w:tr w:rsidR="009876A9" w14:paraId="4FC74A7F" w14:textId="77777777" w:rsidTr="00C95F3C">
        <w:trPr>
          <w:jc w:val="center"/>
        </w:trPr>
        <w:tc>
          <w:tcPr>
            <w:tcW w:w="7366" w:type="dxa"/>
          </w:tcPr>
          <w:p w14:paraId="53218320" w14:textId="77777777" w:rsidR="009876A9" w:rsidRDefault="009876A9" w:rsidP="00C95F3C">
            <w:r w:rsidRPr="00324D09">
              <w:rPr>
                <w:lang w:val="es-BO"/>
              </w:rPr>
              <w:t>Ítem 12.- Abdomen-Pelvisca con contraste</w:t>
            </w:r>
          </w:p>
        </w:tc>
        <w:tc>
          <w:tcPr>
            <w:tcW w:w="2127" w:type="dxa"/>
            <w:shd w:val="clear" w:color="auto" w:fill="FFFFFF" w:themeFill="background1"/>
          </w:tcPr>
          <w:p w14:paraId="47B04156" w14:textId="77777777" w:rsidR="009876A9" w:rsidRDefault="009876A9" w:rsidP="00C95F3C"/>
        </w:tc>
      </w:tr>
      <w:tr w:rsidR="009876A9" w14:paraId="30C03BD6" w14:textId="77777777" w:rsidTr="00C95F3C">
        <w:trPr>
          <w:jc w:val="center"/>
        </w:trPr>
        <w:tc>
          <w:tcPr>
            <w:tcW w:w="7366" w:type="dxa"/>
          </w:tcPr>
          <w:p w14:paraId="2B81C434" w14:textId="77777777" w:rsidR="009876A9" w:rsidRDefault="009876A9" w:rsidP="00C95F3C">
            <w:r w:rsidRPr="00324D09">
              <w:rPr>
                <w:lang w:val="es-BO"/>
              </w:rPr>
              <w:t>Ítem 13.- Colangios RM</w:t>
            </w:r>
          </w:p>
        </w:tc>
        <w:tc>
          <w:tcPr>
            <w:tcW w:w="2127" w:type="dxa"/>
            <w:shd w:val="clear" w:color="auto" w:fill="FFFFFF" w:themeFill="background1"/>
          </w:tcPr>
          <w:p w14:paraId="2C50BF1B" w14:textId="77777777" w:rsidR="009876A9" w:rsidRDefault="009876A9" w:rsidP="00C95F3C"/>
        </w:tc>
      </w:tr>
      <w:tr w:rsidR="009876A9" w14:paraId="7788C42B" w14:textId="77777777" w:rsidTr="00C95F3C">
        <w:trPr>
          <w:jc w:val="center"/>
        </w:trPr>
        <w:tc>
          <w:tcPr>
            <w:tcW w:w="7366" w:type="dxa"/>
          </w:tcPr>
          <w:p w14:paraId="59C45017" w14:textId="77777777" w:rsidR="009876A9" w:rsidRDefault="009876A9" w:rsidP="00C95F3C">
            <w:r w:rsidRPr="00324D09">
              <w:rPr>
                <w:lang w:val="es-BO"/>
              </w:rPr>
              <w:t>Ítem 14.- Cadera Ósea</w:t>
            </w:r>
          </w:p>
        </w:tc>
        <w:tc>
          <w:tcPr>
            <w:tcW w:w="2127" w:type="dxa"/>
            <w:shd w:val="clear" w:color="auto" w:fill="FFFFFF" w:themeFill="background1"/>
          </w:tcPr>
          <w:p w14:paraId="5B4169E8" w14:textId="77777777" w:rsidR="009876A9" w:rsidRDefault="009876A9" w:rsidP="00C95F3C"/>
        </w:tc>
      </w:tr>
      <w:tr w:rsidR="009876A9" w14:paraId="7902A60B" w14:textId="77777777" w:rsidTr="00C95F3C">
        <w:trPr>
          <w:jc w:val="center"/>
        </w:trPr>
        <w:tc>
          <w:tcPr>
            <w:tcW w:w="7366" w:type="dxa"/>
          </w:tcPr>
          <w:p w14:paraId="54DA8C1F" w14:textId="77777777" w:rsidR="009876A9" w:rsidRDefault="009876A9" w:rsidP="00C95F3C">
            <w:r w:rsidRPr="00324D09">
              <w:rPr>
                <w:lang w:val="es-BO"/>
              </w:rPr>
              <w:t>Ítem 15.- Pelvis</w:t>
            </w:r>
          </w:p>
        </w:tc>
        <w:tc>
          <w:tcPr>
            <w:tcW w:w="2127" w:type="dxa"/>
            <w:shd w:val="clear" w:color="auto" w:fill="FFFFFF" w:themeFill="background1"/>
          </w:tcPr>
          <w:p w14:paraId="5F3E6DAE" w14:textId="77777777" w:rsidR="009876A9" w:rsidRDefault="009876A9" w:rsidP="00C95F3C"/>
        </w:tc>
      </w:tr>
      <w:tr w:rsidR="009876A9" w14:paraId="44F7A862" w14:textId="77777777" w:rsidTr="00C95F3C">
        <w:trPr>
          <w:jc w:val="center"/>
        </w:trPr>
        <w:tc>
          <w:tcPr>
            <w:tcW w:w="7366" w:type="dxa"/>
          </w:tcPr>
          <w:p w14:paraId="75A8DB2B" w14:textId="77777777" w:rsidR="009876A9" w:rsidRDefault="009876A9" w:rsidP="00C95F3C">
            <w:r w:rsidRPr="00324D09">
              <w:rPr>
                <w:lang w:val="es-BO"/>
              </w:rPr>
              <w:t>Ítem 16.- Hombro</w:t>
            </w:r>
          </w:p>
        </w:tc>
        <w:tc>
          <w:tcPr>
            <w:tcW w:w="2127" w:type="dxa"/>
            <w:shd w:val="clear" w:color="auto" w:fill="FFFFFF" w:themeFill="background1"/>
          </w:tcPr>
          <w:p w14:paraId="69ED0577" w14:textId="77777777" w:rsidR="009876A9" w:rsidRDefault="009876A9" w:rsidP="00C95F3C"/>
        </w:tc>
      </w:tr>
      <w:tr w:rsidR="009876A9" w14:paraId="6047591D" w14:textId="77777777" w:rsidTr="00C95F3C">
        <w:trPr>
          <w:jc w:val="center"/>
        </w:trPr>
        <w:tc>
          <w:tcPr>
            <w:tcW w:w="7366" w:type="dxa"/>
          </w:tcPr>
          <w:p w14:paraId="6C037EA2" w14:textId="77777777" w:rsidR="009876A9" w:rsidRPr="00DC6B06" w:rsidRDefault="009876A9" w:rsidP="00C95F3C">
            <w:pPr>
              <w:rPr>
                <w:sz w:val="22"/>
              </w:rPr>
            </w:pPr>
            <w:r w:rsidRPr="00324D09">
              <w:rPr>
                <w:lang w:val="es-BO"/>
              </w:rPr>
              <w:t>Ítem 17.- Codo</w:t>
            </w:r>
          </w:p>
        </w:tc>
        <w:tc>
          <w:tcPr>
            <w:tcW w:w="2127" w:type="dxa"/>
            <w:shd w:val="clear" w:color="auto" w:fill="FFFFFF" w:themeFill="background1"/>
          </w:tcPr>
          <w:p w14:paraId="5D1DEE2F" w14:textId="77777777" w:rsidR="009876A9" w:rsidRPr="00DC6B06" w:rsidRDefault="009876A9" w:rsidP="00C95F3C">
            <w:pPr>
              <w:rPr>
                <w:b/>
                <w:bCs/>
                <w:sz w:val="22"/>
              </w:rPr>
            </w:pPr>
          </w:p>
        </w:tc>
      </w:tr>
      <w:tr w:rsidR="009876A9" w14:paraId="0E4F4D4F" w14:textId="77777777" w:rsidTr="00C95F3C">
        <w:trPr>
          <w:jc w:val="center"/>
        </w:trPr>
        <w:tc>
          <w:tcPr>
            <w:tcW w:w="7366" w:type="dxa"/>
          </w:tcPr>
          <w:p w14:paraId="2C3297C9" w14:textId="77777777" w:rsidR="009876A9" w:rsidRDefault="009876A9" w:rsidP="00C95F3C">
            <w:r w:rsidRPr="00324D09">
              <w:rPr>
                <w:lang w:val="es-BO"/>
              </w:rPr>
              <w:lastRenderedPageBreak/>
              <w:t>Ítem 18.- Muñeca</w:t>
            </w:r>
          </w:p>
        </w:tc>
        <w:tc>
          <w:tcPr>
            <w:tcW w:w="2127" w:type="dxa"/>
          </w:tcPr>
          <w:p w14:paraId="2BF5C33A" w14:textId="77777777" w:rsidR="009876A9" w:rsidRDefault="009876A9" w:rsidP="00C95F3C"/>
        </w:tc>
      </w:tr>
      <w:tr w:rsidR="009876A9" w14:paraId="36490564" w14:textId="77777777" w:rsidTr="00C95F3C">
        <w:trPr>
          <w:jc w:val="center"/>
        </w:trPr>
        <w:tc>
          <w:tcPr>
            <w:tcW w:w="7366" w:type="dxa"/>
          </w:tcPr>
          <w:p w14:paraId="13557CE2" w14:textId="77777777" w:rsidR="009876A9" w:rsidRDefault="009876A9" w:rsidP="00C95F3C">
            <w:r w:rsidRPr="00324D09">
              <w:rPr>
                <w:lang w:val="es-BO"/>
              </w:rPr>
              <w:t>Ítem 19.- Mano</w:t>
            </w:r>
          </w:p>
        </w:tc>
        <w:tc>
          <w:tcPr>
            <w:tcW w:w="2127" w:type="dxa"/>
          </w:tcPr>
          <w:p w14:paraId="51A4B1E2" w14:textId="77777777" w:rsidR="009876A9" w:rsidRDefault="009876A9" w:rsidP="00C95F3C"/>
        </w:tc>
      </w:tr>
      <w:tr w:rsidR="009876A9" w14:paraId="63E37D86" w14:textId="77777777" w:rsidTr="00C95F3C">
        <w:trPr>
          <w:jc w:val="center"/>
        </w:trPr>
        <w:tc>
          <w:tcPr>
            <w:tcW w:w="7366" w:type="dxa"/>
          </w:tcPr>
          <w:p w14:paraId="2A60A273" w14:textId="77777777" w:rsidR="009876A9" w:rsidRDefault="009876A9" w:rsidP="00C95F3C">
            <w:r w:rsidRPr="00324D09">
              <w:rPr>
                <w:lang w:val="es-BO"/>
              </w:rPr>
              <w:t>Ítem 20.- Rodilla</w:t>
            </w:r>
          </w:p>
        </w:tc>
        <w:tc>
          <w:tcPr>
            <w:tcW w:w="2127" w:type="dxa"/>
          </w:tcPr>
          <w:p w14:paraId="5844D670" w14:textId="77777777" w:rsidR="009876A9" w:rsidRDefault="009876A9" w:rsidP="00C95F3C"/>
        </w:tc>
      </w:tr>
      <w:tr w:rsidR="009876A9" w14:paraId="4CA9D4B5" w14:textId="77777777" w:rsidTr="00C95F3C">
        <w:trPr>
          <w:jc w:val="center"/>
        </w:trPr>
        <w:tc>
          <w:tcPr>
            <w:tcW w:w="7366" w:type="dxa"/>
          </w:tcPr>
          <w:p w14:paraId="29535AAB" w14:textId="77777777" w:rsidR="009876A9" w:rsidRDefault="009876A9" w:rsidP="00C95F3C">
            <w:r>
              <w:rPr>
                <w:lang w:val="es-BO"/>
              </w:rPr>
              <w:t>Ítem</w:t>
            </w:r>
            <w:r w:rsidRPr="00324D09">
              <w:rPr>
                <w:lang w:val="es-BO"/>
              </w:rPr>
              <w:t xml:space="preserve"> 21.- Tobillo</w:t>
            </w:r>
          </w:p>
        </w:tc>
        <w:tc>
          <w:tcPr>
            <w:tcW w:w="2127" w:type="dxa"/>
          </w:tcPr>
          <w:p w14:paraId="7DCA158E" w14:textId="77777777" w:rsidR="009876A9" w:rsidRDefault="009876A9" w:rsidP="00C95F3C"/>
        </w:tc>
      </w:tr>
      <w:tr w:rsidR="009876A9" w14:paraId="643D0B18" w14:textId="77777777" w:rsidTr="00C95F3C">
        <w:trPr>
          <w:jc w:val="center"/>
        </w:trPr>
        <w:tc>
          <w:tcPr>
            <w:tcW w:w="7366" w:type="dxa"/>
          </w:tcPr>
          <w:p w14:paraId="2A5201CA" w14:textId="77777777" w:rsidR="009876A9" w:rsidRDefault="009876A9" w:rsidP="00C95F3C">
            <w:r w:rsidRPr="00324D09">
              <w:rPr>
                <w:lang w:val="es-BO"/>
              </w:rPr>
              <w:t>Ítem 22.- Pie</w:t>
            </w:r>
          </w:p>
        </w:tc>
        <w:tc>
          <w:tcPr>
            <w:tcW w:w="2127" w:type="dxa"/>
          </w:tcPr>
          <w:p w14:paraId="271B7AA6" w14:textId="77777777" w:rsidR="009876A9" w:rsidRDefault="009876A9" w:rsidP="00C95F3C"/>
        </w:tc>
      </w:tr>
      <w:tr w:rsidR="009876A9" w14:paraId="0D2DFD7D" w14:textId="77777777" w:rsidTr="00C95F3C">
        <w:trPr>
          <w:jc w:val="center"/>
        </w:trPr>
        <w:tc>
          <w:tcPr>
            <w:tcW w:w="7366" w:type="dxa"/>
          </w:tcPr>
          <w:p w14:paraId="14DF7AED" w14:textId="77777777" w:rsidR="009876A9" w:rsidRDefault="009876A9" w:rsidP="00C95F3C">
            <w:r w:rsidRPr="00324D09">
              <w:rPr>
                <w:lang w:val="es-BO"/>
              </w:rPr>
              <w:t>Ítem 23.- Dedo</w:t>
            </w:r>
          </w:p>
        </w:tc>
        <w:tc>
          <w:tcPr>
            <w:tcW w:w="2127" w:type="dxa"/>
          </w:tcPr>
          <w:p w14:paraId="5C7B9C74" w14:textId="77777777" w:rsidR="009876A9" w:rsidRDefault="009876A9" w:rsidP="00C95F3C"/>
        </w:tc>
      </w:tr>
      <w:tr w:rsidR="009876A9" w14:paraId="1FBDC5B3" w14:textId="77777777" w:rsidTr="00C95F3C">
        <w:trPr>
          <w:jc w:val="center"/>
        </w:trPr>
        <w:tc>
          <w:tcPr>
            <w:tcW w:w="7366" w:type="dxa"/>
          </w:tcPr>
          <w:p w14:paraId="386254BD" w14:textId="77777777" w:rsidR="009876A9" w:rsidRDefault="009876A9" w:rsidP="00C95F3C">
            <w:r w:rsidRPr="00324D09">
              <w:rPr>
                <w:lang w:val="es-BO"/>
              </w:rPr>
              <w:t>Ítem 24.- Muslo</w:t>
            </w:r>
          </w:p>
        </w:tc>
        <w:tc>
          <w:tcPr>
            <w:tcW w:w="2127" w:type="dxa"/>
          </w:tcPr>
          <w:p w14:paraId="2F59B692" w14:textId="77777777" w:rsidR="009876A9" w:rsidRDefault="009876A9" w:rsidP="00C95F3C"/>
        </w:tc>
      </w:tr>
      <w:tr w:rsidR="009876A9" w14:paraId="47750C16" w14:textId="77777777" w:rsidTr="00C95F3C">
        <w:trPr>
          <w:jc w:val="center"/>
        </w:trPr>
        <w:tc>
          <w:tcPr>
            <w:tcW w:w="7366" w:type="dxa"/>
          </w:tcPr>
          <w:p w14:paraId="4E562284" w14:textId="77777777" w:rsidR="009876A9" w:rsidRDefault="009876A9" w:rsidP="00C95F3C">
            <w:r w:rsidRPr="00324D09">
              <w:rPr>
                <w:lang w:val="es-BO"/>
              </w:rPr>
              <w:t>Ítem 25.- Pierna</w:t>
            </w:r>
          </w:p>
        </w:tc>
        <w:tc>
          <w:tcPr>
            <w:tcW w:w="2127" w:type="dxa"/>
          </w:tcPr>
          <w:p w14:paraId="59770E86" w14:textId="77777777" w:rsidR="009876A9" w:rsidRDefault="009876A9" w:rsidP="00C95F3C"/>
        </w:tc>
      </w:tr>
      <w:tr w:rsidR="009876A9" w14:paraId="69B8DED3" w14:textId="77777777" w:rsidTr="00C95F3C">
        <w:trPr>
          <w:jc w:val="center"/>
        </w:trPr>
        <w:tc>
          <w:tcPr>
            <w:tcW w:w="7366" w:type="dxa"/>
          </w:tcPr>
          <w:p w14:paraId="705D86EC" w14:textId="77777777" w:rsidR="009876A9" w:rsidRDefault="009876A9" w:rsidP="00C95F3C">
            <w:r w:rsidRPr="00324D09">
              <w:rPr>
                <w:lang w:val="es-BO"/>
              </w:rPr>
              <w:t>Ítem 26.- Angio RM de Cerebro</w:t>
            </w:r>
          </w:p>
        </w:tc>
        <w:tc>
          <w:tcPr>
            <w:tcW w:w="2127" w:type="dxa"/>
          </w:tcPr>
          <w:p w14:paraId="4F0E1142" w14:textId="77777777" w:rsidR="009876A9" w:rsidRDefault="009876A9" w:rsidP="00C95F3C"/>
        </w:tc>
      </w:tr>
      <w:tr w:rsidR="009876A9" w14:paraId="24CDF951" w14:textId="77777777" w:rsidTr="00C95F3C">
        <w:trPr>
          <w:jc w:val="center"/>
        </w:trPr>
        <w:tc>
          <w:tcPr>
            <w:tcW w:w="7366" w:type="dxa"/>
          </w:tcPr>
          <w:p w14:paraId="74493A49" w14:textId="77777777" w:rsidR="009876A9" w:rsidRDefault="009876A9" w:rsidP="00C95F3C">
            <w:r w:rsidRPr="00324D09">
              <w:rPr>
                <w:lang w:val="es-BO"/>
              </w:rPr>
              <w:t>Ítem 27.- Angio RM de Carótidas</w:t>
            </w:r>
          </w:p>
        </w:tc>
        <w:tc>
          <w:tcPr>
            <w:tcW w:w="2127" w:type="dxa"/>
          </w:tcPr>
          <w:p w14:paraId="384E0977" w14:textId="77777777" w:rsidR="009876A9" w:rsidRDefault="009876A9" w:rsidP="00C95F3C"/>
        </w:tc>
      </w:tr>
      <w:tr w:rsidR="009876A9" w14:paraId="5E94FE25" w14:textId="77777777" w:rsidTr="00C95F3C">
        <w:trPr>
          <w:jc w:val="center"/>
        </w:trPr>
        <w:tc>
          <w:tcPr>
            <w:tcW w:w="7366" w:type="dxa"/>
          </w:tcPr>
          <w:p w14:paraId="0CE25F29" w14:textId="77777777" w:rsidR="009876A9" w:rsidRDefault="009876A9" w:rsidP="00C95F3C">
            <w:r w:rsidRPr="00324D09">
              <w:rPr>
                <w:lang w:val="es-BO"/>
              </w:rPr>
              <w:t>Ítem 28.- Angio RM miembros inferiores</w:t>
            </w:r>
          </w:p>
        </w:tc>
        <w:tc>
          <w:tcPr>
            <w:tcW w:w="2127" w:type="dxa"/>
          </w:tcPr>
          <w:p w14:paraId="63696D5A" w14:textId="77777777" w:rsidR="009876A9" w:rsidRDefault="009876A9" w:rsidP="00C95F3C"/>
        </w:tc>
      </w:tr>
      <w:tr w:rsidR="009876A9" w14:paraId="674508D0" w14:textId="77777777" w:rsidTr="00C95F3C">
        <w:trPr>
          <w:jc w:val="center"/>
        </w:trPr>
        <w:tc>
          <w:tcPr>
            <w:tcW w:w="7366" w:type="dxa"/>
          </w:tcPr>
          <w:p w14:paraId="14E6B33A" w14:textId="77777777" w:rsidR="009876A9" w:rsidRDefault="009876A9" w:rsidP="00C95F3C">
            <w:r w:rsidRPr="00324D09">
              <w:rPr>
                <w:lang w:val="es-BO"/>
              </w:rPr>
              <w:t>Ítem 29.- Angio RM Aorta abdominal</w:t>
            </w:r>
          </w:p>
        </w:tc>
        <w:tc>
          <w:tcPr>
            <w:tcW w:w="2127" w:type="dxa"/>
          </w:tcPr>
          <w:p w14:paraId="71766D1E" w14:textId="77777777" w:rsidR="009876A9" w:rsidRDefault="009876A9" w:rsidP="00C95F3C"/>
        </w:tc>
      </w:tr>
      <w:tr w:rsidR="009876A9" w14:paraId="383F84A3" w14:textId="77777777" w:rsidTr="00C95F3C">
        <w:trPr>
          <w:jc w:val="center"/>
        </w:trPr>
        <w:tc>
          <w:tcPr>
            <w:tcW w:w="7366" w:type="dxa"/>
          </w:tcPr>
          <w:p w14:paraId="5E700993" w14:textId="77777777" w:rsidR="009876A9" w:rsidRDefault="009876A9" w:rsidP="00C95F3C">
            <w:r w:rsidRPr="00324D09">
              <w:rPr>
                <w:lang w:val="es-BO"/>
              </w:rPr>
              <w:t>Ítem 30.- Tórax</w:t>
            </w:r>
          </w:p>
        </w:tc>
        <w:tc>
          <w:tcPr>
            <w:tcW w:w="2127" w:type="dxa"/>
          </w:tcPr>
          <w:p w14:paraId="0B2C2978" w14:textId="77777777" w:rsidR="009876A9" w:rsidRDefault="009876A9" w:rsidP="00C95F3C"/>
        </w:tc>
      </w:tr>
      <w:tr w:rsidR="009876A9" w14:paraId="5686A641" w14:textId="77777777" w:rsidTr="00C95F3C">
        <w:trPr>
          <w:jc w:val="center"/>
        </w:trPr>
        <w:tc>
          <w:tcPr>
            <w:tcW w:w="7366" w:type="dxa"/>
          </w:tcPr>
          <w:p w14:paraId="77D022D9" w14:textId="77777777" w:rsidR="009876A9" w:rsidRDefault="009876A9" w:rsidP="00C95F3C">
            <w:r w:rsidRPr="00324D09">
              <w:rPr>
                <w:lang w:val="es-BO"/>
              </w:rPr>
              <w:t>Ítem 31.- Fetal</w:t>
            </w:r>
          </w:p>
        </w:tc>
        <w:tc>
          <w:tcPr>
            <w:tcW w:w="2127" w:type="dxa"/>
          </w:tcPr>
          <w:p w14:paraId="06D5E389" w14:textId="77777777" w:rsidR="009876A9" w:rsidRDefault="009876A9" w:rsidP="00C95F3C"/>
        </w:tc>
      </w:tr>
      <w:tr w:rsidR="009876A9" w14:paraId="104ACE64" w14:textId="77777777" w:rsidTr="00C95F3C">
        <w:trPr>
          <w:jc w:val="center"/>
        </w:trPr>
        <w:tc>
          <w:tcPr>
            <w:tcW w:w="7366" w:type="dxa"/>
          </w:tcPr>
          <w:p w14:paraId="06A50141" w14:textId="77777777" w:rsidR="009876A9" w:rsidRDefault="009876A9" w:rsidP="00C95F3C">
            <w:r w:rsidRPr="00324D09">
              <w:rPr>
                <w:lang w:val="es-BO"/>
              </w:rPr>
              <w:t>Ítem 32.- Cardiaca</w:t>
            </w:r>
          </w:p>
        </w:tc>
        <w:tc>
          <w:tcPr>
            <w:tcW w:w="2127" w:type="dxa"/>
          </w:tcPr>
          <w:p w14:paraId="032DD4D6" w14:textId="77777777" w:rsidR="009876A9" w:rsidRDefault="009876A9" w:rsidP="00C95F3C"/>
        </w:tc>
      </w:tr>
      <w:tr w:rsidR="009876A9" w14:paraId="7502FFFB" w14:textId="77777777" w:rsidTr="00C95F3C">
        <w:trPr>
          <w:jc w:val="center"/>
        </w:trPr>
        <w:tc>
          <w:tcPr>
            <w:tcW w:w="7366" w:type="dxa"/>
          </w:tcPr>
          <w:p w14:paraId="20DC9219" w14:textId="77777777" w:rsidR="009876A9" w:rsidRDefault="009876A9" w:rsidP="00C95F3C">
            <w:r>
              <w:t>Resonancia Magnética con o sin contraste de diferentes dimensiones que incluyan informe digital en CD, la placa solo se solicitara a requerimiento de la CSBP, el servicio se prestara desde las 07:00 a.m. a las 22:00 p.m., sábados, domingos y feriados 24 horas.</w:t>
            </w:r>
          </w:p>
        </w:tc>
        <w:tc>
          <w:tcPr>
            <w:tcW w:w="2127" w:type="dxa"/>
          </w:tcPr>
          <w:p w14:paraId="48DD834D" w14:textId="77777777" w:rsidR="009876A9" w:rsidRDefault="009876A9" w:rsidP="00C95F3C"/>
        </w:tc>
      </w:tr>
      <w:tr w:rsidR="009876A9" w14:paraId="50331F86" w14:textId="77777777" w:rsidTr="00C95F3C">
        <w:trPr>
          <w:jc w:val="center"/>
        </w:trPr>
        <w:tc>
          <w:tcPr>
            <w:tcW w:w="7366" w:type="dxa"/>
            <w:shd w:val="clear" w:color="auto" w:fill="9CC2E5" w:themeFill="accent1" w:themeFillTint="99"/>
          </w:tcPr>
          <w:p w14:paraId="0F232650" w14:textId="77777777" w:rsidR="009876A9" w:rsidRDefault="009876A9" w:rsidP="00C95F3C">
            <w:r w:rsidRPr="00925073">
              <w:rPr>
                <w:b/>
                <w:bCs/>
              </w:rPr>
              <w:t xml:space="preserve">GRUPO </w:t>
            </w:r>
            <w:r>
              <w:rPr>
                <w:b/>
                <w:bCs/>
              </w:rPr>
              <w:t>5</w:t>
            </w:r>
            <w:r w:rsidRPr="00925073">
              <w:rPr>
                <w:b/>
                <w:bCs/>
              </w:rPr>
              <w:t xml:space="preserve">: </w:t>
            </w:r>
            <w:r>
              <w:rPr>
                <w:b/>
                <w:bCs/>
              </w:rPr>
              <w:t>Servicios Densitometría Ósea (por evento)</w:t>
            </w:r>
          </w:p>
        </w:tc>
        <w:tc>
          <w:tcPr>
            <w:tcW w:w="2127" w:type="dxa"/>
            <w:shd w:val="clear" w:color="auto" w:fill="9CC2E5" w:themeFill="accent1" w:themeFillTint="99"/>
          </w:tcPr>
          <w:p w14:paraId="528194B7" w14:textId="77777777" w:rsidR="009876A9" w:rsidRDefault="009876A9" w:rsidP="00C95F3C">
            <w:r w:rsidRPr="003E5064">
              <w:rPr>
                <w:b/>
                <w:bCs/>
              </w:rPr>
              <w:t>OFERTA ECONOMICA</w:t>
            </w:r>
            <w:r w:rsidRPr="003E5064">
              <w:rPr>
                <w:b/>
              </w:rPr>
              <w:t xml:space="preserve"> (Bs</w:t>
            </w:r>
            <w:r>
              <w:rPr>
                <w:b/>
              </w:rPr>
              <w:t>.)</w:t>
            </w:r>
          </w:p>
        </w:tc>
      </w:tr>
      <w:tr w:rsidR="009876A9" w14:paraId="462F2896" w14:textId="77777777" w:rsidTr="00C95F3C">
        <w:trPr>
          <w:jc w:val="center"/>
        </w:trPr>
        <w:tc>
          <w:tcPr>
            <w:tcW w:w="7366" w:type="dxa"/>
          </w:tcPr>
          <w:p w14:paraId="544D38DC" w14:textId="77777777" w:rsidR="009876A9" w:rsidRDefault="009876A9" w:rsidP="00C95F3C">
            <w:r>
              <w:t>Servicio de Densitometría Ósea por evento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127" w:type="dxa"/>
          </w:tcPr>
          <w:p w14:paraId="318B4051" w14:textId="77777777" w:rsidR="009876A9" w:rsidRDefault="009876A9" w:rsidP="00C95F3C"/>
        </w:tc>
      </w:tr>
      <w:tr w:rsidR="009876A9" w14:paraId="3DBC15F7" w14:textId="77777777" w:rsidTr="00C95F3C">
        <w:trPr>
          <w:jc w:val="center"/>
        </w:trPr>
        <w:tc>
          <w:tcPr>
            <w:tcW w:w="7366" w:type="dxa"/>
            <w:shd w:val="clear" w:color="auto" w:fill="9CC2E5" w:themeFill="accent1" w:themeFillTint="99"/>
          </w:tcPr>
          <w:p w14:paraId="1A34CF12" w14:textId="77777777" w:rsidR="009876A9" w:rsidRDefault="009876A9" w:rsidP="00C95F3C">
            <w:r w:rsidRPr="00925073">
              <w:rPr>
                <w:b/>
                <w:bCs/>
              </w:rPr>
              <w:t xml:space="preserve">GRUPO </w:t>
            </w:r>
            <w:r>
              <w:rPr>
                <w:b/>
                <w:bCs/>
              </w:rPr>
              <w:t>6</w:t>
            </w:r>
            <w:r w:rsidRPr="00925073">
              <w:rPr>
                <w:b/>
                <w:bCs/>
              </w:rPr>
              <w:t xml:space="preserve">: </w:t>
            </w:r>
            <w:r>
              <w:rPr>
                <w:b/>
                <w:bCs/>
              </w:rPr>
              <w:t>Servicios Mamografías (por evento)</w:t>
            </w:r>
          </w:p>
        </w:tc>
        <w:tc>
          <w:tcPr>
            <w:tcW w:w="2127" w:type="dxa"/>
            <w:shd w:val="clear" w:color="auto" w:fill="9CC2E5" w:themeFill="accent1" w:themeFillTint="99"/>
          </w:tcPr>
          <w:p w14:paraId="76F8B170" w14:textId="77777777" w:rsidR="009876A9" w:rsidRDefault="009876A9" w:rsidP="00C95F3C">
            <w:r w:rsidRPr="003E5064">
              <w:rPr>
                <w:b/>
                <w:bCs/>
              </w:rPr>
              <w:t>OFERTA ECONOMICA</w:t>
            </w:r>
            <w:r w:rsidRPr="003E5064">
              <w:rPr>
                <w:b/>
              </w:rPr>
              <w:t xml:space="preserve"> (Bs</w:t>
            </w:r>
            <w:r>
              <w:rPr>
                <w:b/>
              </w:rPr>
              <w:t>.)</w:t>
            </w:r>
          </w:p>
        </w:tc>
      </w:tr>
      <w:tr w:rsidR="009876A9" w14:paraId="3A2C1968" w14:textId="77777777" w:rsidTr="00C95F3C">
        <w:trPr>
          <w:trHeight w:val="1026"/>
          <w:jc w:val="center"/>
        </w:trPr>
        <w:tc>
          <w:tcPr>
            <w:tcW w:w="7366" w:type="dxa"/>
          </w:tcPr>
          <w:p w14:paraId="73A37D5E" w14:textId="77777777" w:rsidR="009876A9" w:rsidRDefault="009876A9" w:rsidP="00C95F3C">
            <w:r>
              <w:t>Servicio de Mamografías por evento de diferentes dimensiones para atención de consulta externa normal que incluyan informe digital en CD, la impresión solo se solicitara a requerimiento de la CSBP, el servicio se prestara desde</w:t>
            </w:r>
            <w:r w:rsidRPr="00D94BB1">
              <w:t xml:space="preserve"> </w:t>
            </w:r>
            <w:r>
              <w:t>7</w:t>
            </w:r>
            <w:r w:rsidRPr="00D94BB1">
              <w:t xml:space="preserve">:00 a.m. </w:t>
            </w:r>
            <w:r>
              <w:t>y las</w:t>
            </w:r>
            <w:r w:rsidRPr="00D94BB1">
              <w:t xml:space="preserve"> 2</w:t>
            </w:r>
            <w:r>
              <w:t>2</w:t>
            </w:r>
            <w:r w:rsidRPr="00D94BB1">
              <w:t>:00 p.m.</w:t>
            </w:r>
            <w:r>
              <w:t>, sábados, domingos y feriados 24 horas.</w:t>
            </w:r>
          </w:p>
        </w:tc>
        <w:tc>
          <w:tcPr>
            <w:tcW w:w="2127" w:type="dxa"/>
          </w:tcPr>
          <w:p w14:paraId="620D7AC7" w14:textId="77777777" w:rsidR="009876A9" w:rsidRDefault="009876A9" w:rsidP="00C95F3C"/>
        </w:tc>
      </w:tr>
      <w:tr w:rsidR="009876A9" w14:paraId="161BCC13" w14:textId="77777777" w:rsidTr="00C95F3C">
        <w:trPr>
          <w:jc w:val="center"/>
        </w:trPr>
        <w:tc>
          <w:tcPr>
            <w:tcW w:w="7366" w:type="dxa"/>
            <w:shd w:val="clear" w:color="auto" w:fill="9CC2E5" w:themeFill="accent1" w:themeFillTint="99"/>
          </w:tcPr>
          <w:p w14:paraId="48D780F3" w14:textId="77777777" w:rsidR="009876A9" w:rsidRDefault="009876A9" w:rsidP="00C95F3C">
            <w:r w:rsidRPr="00006EA0">
              <w:rPr>
                <w:b/>
                <w:bCs/>
              </w:rPr>
              <w:t xml:space="preserve">GRUPO </w:t>
            </w:r>
            <w:r>
              <w:rPr>
                <w:b/>
                <w:bCs/>
              </w:rPr>
              <w:t>7</w:t>
            </w:r>
            <w:r w:rsidRPr="00006EA0">
              <w:rPr>
                <w:b/>
                <w:bCs/>
              </w:rPr>
              <w:t xml:space="preserve"> – OTROS (por evento)</w:t>
            </w:r>
          </w:p>
        </w:tc>
        <w:tc>
          <w:tcPr>
            <w:tcW w:w="2127" w:type="dxa"/>
            <w:shd w:val="clear" w:color="auto" w:fill="9CC2E5" w:themeFill="accent1" w:themeFillTint="99"/>
          </w:tcPr>
          <w:p w14:paraId="0E7ABFC6" w14:textId="77777777" w:rsidR="009876A9" w:rsidRDefault="009876A9" w:rsidP="00C95F3C">
            <w:r w:rsidRPr="003E5064">
              <w:rPr>
                <w:b/>
                <w:bCs/>
              </w:rPr>
              <w:t>OFERTA ECONOMICA</w:t>
            </w:r>
            <w:r w:rsidRPr="003E5064">
              <w:rPr>
                <w:b/>
              </w:rPr>
              <w:t xml:space="preserve"> (Bs</w:t>
            </w:r>
            <w:r>
              <w:rPr>
                <w:b/>
              </w:rPr>
              <w:t>.)</w:t>
            </w:r>
          </w:p>
        </w:tc>
      </w:tr>
      <w:tr w:rsidR="009876A9" w14:paraId="39C5B1CA" w14:textId="77777777" w:rsidTr="00C95F3C">
        <w:trPr>
          <w:jc w:val="center"/>
        </w:trPr>
        <w:tc>
          <w:tcPr>
            <w:tcW w:w="7366" w:type="dxa"/>
          </w:tcPr>
          <w:p w14:paraId="4370B0C5" w14:textId="77777777" w:rsidR="009876A9" w:rsidRDefault="009876A9" w:rsidP="00C95F3C">
            <w:r>
              <w:t xml:space="preserve">Ítem 1 – Servicios de emergencia las 24 horas del día a solicitud de servicio hospitalario, emergencias y a requerimiento de la CSBP. </w:t>
            </w:r>
          </w:p>
        </w:tc>
        <w:tc>
          <w:tcPr>
            <w:tcW w:w="2127" w:type="dxa"/>
          </w:tcPr>
          <w:p w14:paraId="553A546D" w14:textId="77777777" w:rsidR="009876A9" w:rsidRDefault="009876A9" w:rsidP="00C95F3C"/>
        </w:tc>
      </w:tr>
      <w:tr w:rsidR="009876A9" w14:paraId="47FA5867" w14:textId="77777777" w:rsidTr="00C95F3C">
        <w:trPr>
          <w:jc w:val="center"/>
        </w:trPr>
        <w:tc>
          <w:tcPr>
            <w:tcW w:w="7366" w:type="dxa"/>
          </w:tcPr>
          <w:p w14:paraId="70426434" w14:textId="77777777" w:rsidR="009876A9" w:rsidRDefault="009876A9" w:rsidP="00C95F3C">
            <w:r>
              <w:t>Ítem 2 –Se aplicará en casos de alta demanda el incremento de eventos previa comunicación formal por parte de la CSBP.</w:t>
            </w:r>
          </w:p>
        </w:tc>
        <w:tc>
          <w:tcPr>
            <w:tcW w:w="2127" w:type="dxa"/>
          </w:tcPr>
          <w:p w14:paraId="3E0B0638" w14:textId="77777777" w:rsidR="009876A9" w:rsidRDefault="009876A9" w:rsidP="00C95F3C"/>
        </w:tc>
      </w:tr>
      <w:tr w:rsidR="009876A9" w14:paraId="5AA05AFD" w14:textId="77777777" w:rsidTr="00C95F3C">
        <w:trPr>
          <w:jc w:val="center"/>
        </w:trPr>
        <w:tc>
          <w:tcPr>
            <w:tcW w:w="7366" w:type="dxa"/>
            <w:shd w:val="clear" w:color="auto" w:fill="FFFF00"/>
          </w:tcPr>
          <w:p w14:paraId="6A1E3AE3" w14:textId="77777777" w:rsidR="009876A9" w:rsidRPr="003E5064" w:rsidRDefault="009876A9" w:rsidP="00C95F3C">
            <w:pPr>
              <w:rPr>
                <w:b/>
              </w:rPr>
            </w:pPr>
            <w:r w:rsidRPr="003E5064">
              <w:rPr>
                <w:b/>
              </w:rPr>
              <w:t>TOTAL GENERAL (BS.)</w:t>
            </w:r>
          </w:p>
        </w:tc>
        <w:tc>
          <w:tcPr>
            <w:tcW w:w="2127" w:type="dxa"/>
            <w:shd w:val="clear" w:color="auto" w:fill="FFFF00"/>
          </w:tcPr>
          <w:p w14:paraId="24C5FDA5" w14:textId="77777777" w:rsidR="009876A9" w:rsidRPr="003E5064" w:rsidRDefault="009876A9" w:rsidP="00C95F3C">
            <w:pPr>
              <w:rPr>
                <w:b/>
              </w:rPr>
            </w:pPr>
          </w:p>
        </w:tc>
      </w:tr>
    </w:tbl>
    <w:p w14:paraId="54CF70A7" w14:textId="77777777" w:rsidR="009876A9" w:rsidRDefault="009876A9" w:rsidP="009876A9">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3521A138" w14:textId="77777777" w:rsidR="009876A9" w:rsidRPr="00BC4A25" w:rsidRDefault="009876A9" w:rsidP="009876A9">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 y 2021.</w:t>
      </w:r>
    </w:p>
    <w:p w14:paraId="6632A00F" w14:textId="77777777" w:rsidR="009876A9" w:rsidRPr="00BC4A25" w:rsidRDefault="009876A9" w:rsidP="009876A9">
      <w:pPr>
        <w:pStyle w:val="Prrafodelista"/>
        <w:numPr>
          <w:ilvl w:val="0"/>
          <w:numId w:val="9"/>
        </w:numPr>
        <w:jc w:val="both"/>
        <w:rPr>
          <w:rFonts w:ascii="Arial" w:hAnsi="Arial" w:cs="Arial"/>
          <w:b/>
          <w:bCs/>
          <w:i/>
        </w:rPr>
      </w:pPr>
      <w:r w:rsidRPr="00BC4A25">
        <w:rPr>
          <w:rFonts w:ascii="Arial" w:hAnsi="Arial" w:cs="Arial"/>
          <w:b/>
          <w:bCs/>
          <w:i/>
        </w:rPr>
        <w:t>Será favorable para el oferente, darnos a conocer otros servicios oftalmológicos que dispongan y si estos serán considerados dentro del monto fijo o por evento, en todo caso deberán dar a conocer el precio por servicio.</w:t>
      </w:r>
    </w:p>
    <w:p w14:paraId="493B321E" w14:textId="6A91C1E2" w:rsidR="009876A9" w:rsidRPr="00B276F5" w:rsidRDefault="009876A9" w:rsidP="009876A9">
      <w:pPr>
        <w:spacing w:line="360" w:lineRule="auto"/>
        <w:jc w:val="both"/>
        <w:rPr>
          <w:rFonts w:asciiTheme="minorHAnsi" w:hAnsiTheme="minorHAnsi" w:cstheme="minorHAnsi"/>
          <w:b/>
          <w:lang w:val="es-BO"/>
        </w:rPr>
      </w:pPr>
      <w:r w:rsidRPr="00997EE3">
        <w:rPr>
          <w:rFonts w:ascii="Arial" w:hAnsi="Arial" w:cs="Arial"/>
          <w:b/>
          <w:bCs/>
        </w:rPr>
        <w:t>TOTAL</w:t>
      </w:r>
      <w:r>
        <w:rPr>
          <w:rFonts w:ascii="Arial" w:hAnsi="Arial" w:cs="Arial"/>
          <w:b/>
          <w:bCs/>
        </w:rPr>
        <w:t xml:space="preserve"> de la Propuesta Económica Opción 2 (Literal):……………………………………….……..………00/100 Bolivianos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B276F5">
        <w:rPr>
          <w:rFonts w:asciiTheme="minorHAnsi" w:hAnsiTheme="minorHAnsi" w:cstheme="minorHAnsi"/>
          <w:b/>
          <w:lang w:val="es-BO"/>
        </w:rPr>
        <w:t>________________________________</w:t>
      </w:r>
    </w:p>
    <w:p w14:paraId="7EFE7D7D" w14:textId="77777777" w:rsidR="009876A9" w:rsidRPr="00B276F5" w:rsidRDefault="009876A9" w:rsidP="009876A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4212764" w14:textId="77777777" w:rsidR="009876A9" w:rsidRDefault="009876A9" w:rsidP="009876A9">
      <w:pPr>
        <w:jc w:val="center"/>
        <w:rPr>
          <w:rFonts w:asciiTheme="minorHAnsi" w:hAnsiTheme="minorHAnsi" w:cs="Arial"/>
          <w:b/>
          <w:bCs/>
          <w:color w:val="000000" w:themeColor="text1"/>
          <w:sz w:val="28"/>
        </w:rPr>
      </w:pPr>
      <w:r w:rsidRPr="00B276F5">
        <w:rPr>
          <w:rFonts w:asciiTheme="minorHAnsi" w:hAnsiTheme="minorHAnsi" w:cstheme="minorHAnsi"/>
          <w:b/>
          <w:color w:val="000000" w:themeColor="text1"/>
          <w:lang w:val="es-BO"/>
        </w:rPr>
        <w:t xml:space="preserve">      (Nombre completo del Representante Legal)</w:t>
      </w:r>
    </w:p>
    <w:p w14:paraId="5675786A" w14:textId="77777777" w:rsidR="00AC78C7" w:rsidRPr="00DE05FC" w:rsidRDefault="00AC78C7" w:rsidP="00AC78C7">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lastRenderedPageBreak/>
        <w:t>MODELO CONTRATO DE COMPRA DE SERVICIOS</w:t>
      </w:r>
    </w:p>
    <w:p w14:paraId="73995AB7" w14:textId="77777777" w:rsidR="00AC78C7" w:rsidRPr="00A415A0" w:rsidRDefault="00AC78C7" w:rsidP="00AC78C7">
      <w:pPr>
        <w:pStyle w:val="Ttulo6"/>
        <w:spacing w:line="276" w:lineRule="auto"/>
        <w:jc w:val="right"/>
        <w:rPr>
          <w:rFonts w:asciiTheme="minorHAnsi" w:hAnsiTheme="minorHAnsi" w:cstheme="minorHAnsi"/>
          <w:b/>
          <w:bCs/>
          <w:u w:val="single"/>
        </w:rPr>
      </w:pPr>
      <w:r w:rsidRPr="00A415A0">
        <w:rPr>
          <w:rFonts w:asciiTheme="minorHAnsi" w:hAnsiTheme="minorHAnsi" w:cstheme="minorHAnsi"/>
          <w:u w:val="single"/>
        </w:rPr>
        <w:t>CITE: ASES. LEG. REG. N°___/202</w:t>
      </w:r>
      <w:r>
        <w:rPr>
          <w:rFonts w:asciiTheme="minorHAnsi" w:hAnsiTheme="minorHAnsi" w:cstheme="minorHAnsi"/>
          <w:u w:val="single"/>
        </w:rPr>
        <w:t>3</w:t>
      </w:r>
    </w:p>
    <w:p w14:paraId="5D3A0102" w14:textId="77777777" w:rsidR="00AC78C7" w:rsidRPr="00592CEE" w:rsidRDefault="00AC78C7" w:rsidP="00AC78C7"/>
    <w:p w14:paraId="1545A489" w14:textId="3B0F3A6F"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w:t>
      </w:r>
      <w:r>
        <w:rPr>
          <w:rFonts w:asciiTheme="minorHAnsi" w:hAnsiTheme="minorHAnsi" w:cstheme="minorHAnsi"/>
          <w:b/>
          <w:sz w:val="22"/>
          <w:szCs w:val="22"/>
        </w:rPr>
        <w:t xml:space="preserve">de Servicios </w:t>
      </w:r>
      <w:r w:rsidR="00320734">
        <w:rPr>
          <w:rFonts w:asciiTheme="minorHAnsi" w:hAnsiTheme="minorHAnsi" w:cstheme="minorHAnsi"/>
          <w:b/>
          <w:sz w:val="22"/>
          <w:szCs w:val="22"/>
        </w:rPr>
        <w:t xml:space="preserve">de </w:t>
      </w:r>
      <w:r w:rsidR="00201AB1">
        <w:rPr>
          <w:rFonts w:asciiTheme="minorHAnsi" w:hAnsiTheme="minorHAnsi" w:cstheme="minorHAnsi"/>
          <w:b/>
          <w:sz w:val="22"/>
          <w:szCs w:val="22"/>
        </w:rPr>
        <w:t>Imagenología</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BC5EA72" w14:textId="77777777" w:rsidR="00AC78C7" w:rsidRPr="00592CEE" w:rsidRDefault="00AC78C7" w:rsidP="00AC78C7">
      <w:pPr>
        <w:spacing w:line="276" w:lineRule="auto"/>
        <w:jc w:val="both"/>
        <w:rPr>
          <w:rFonts w:asciiTheme="minorHAnsi" w:hAnsiTheme="minorHAnsi" w:cstheme="minorHAnsi"/>
          <w:b/>
          <w:sz w:val="16"/>
          <w:szCs w:val="16"/>
          <w:u w:val="single"/>
        </w:rPr>
      </w:pPr>
    </w:p>
    <w:p w14:paraId="62BFE69D" w14:textId="77777777" w:rsidR="00AC78C7" w:rsidRPr="00592CEE" w:rsidRDefault="00AC78C7" w:rsidP="00AC78C7">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76FEEEA5" w14:textId="77777777" w:rsidR="00AC78C7"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2D163970" w14:textId="77777777" w:rsidR="00AC78C7" w:rsidRPr="00592CEE" w:rsidRDefault="00AC78C7" w:rsidP="00AC78C7">
      <w:pPr>
        <w:spacing w:line="276" w:lineRule="auto"/>
        <w:jc w:val="both"/>
        <w:rPr>
          <w:rFonts w:asciiTheme="minorHAnsi" w:hAnsiTheme="minorHAnsi" w:cstheme="minorHAnsi"/>
          <w:sz w:val="16"/>
          <w:szCs w:val="16"/>
        </w:rPr>
      </w:pPr>
    </w:p>
    <w:p w14:paraId="48A63D27" w14:textId="77777777" w:rsidR="00AC78C7" w:rsidRPr="00592CEE" w:rsidRDefault="00AC78C7" w:rsidP="00AC78C7">
      <w:pPr>
        <w:numPr>
          <w:ilvl w:val="1"/>
          <w:numId w:val="39"/>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Sucre, por el </w:t>
      </w:r>
      <w:r w:rsidRPr="00A90DC5">
        <w:rPr>
          <w:rFonts w:asciiTheme="minorHAnsi" w:hAnsiTheme="minorHAnsi" w:cstheme="minorHAnsi"/>
          <w:b/>
          <w:sz w:val="22"/>
          <w:szCs w:val="22"/>
        </w:rPr>
        <w:t xml:space="preserve">Lic. Fernando Calani Zegarra </w:t>
      </w:r>
      <w:r w:rsidRPr="00A90DC5">
        <w:rPr>
          <w:rFonts w:asciiTheme="minorHAnsi" w:hAnsiTheme="minorHAnsi" w:cstheme="minorHAnsi"/>
          <w:sz w:val="22"/>
          <w:szCs w:val="22"/>
        </w:rPr>
        <w:t xml:space="preserve">en su condición de Agente Regional Sucre, Dra. </w:t>
      </w:r>
      <w:r>
        <w:rPr>
          <w:rFonts w:asciiTheme="minorHAnsi" w:hAnsiTheme="minorHAnsi" w:cstheme="minorHAnsi"/>
          <w:sz w:val="22"/>
          <w:szCs w:val="22"/>
        </w:rPr>
        <w:t>Verónica Gutiérrez A. Jefe Medico Interino</w:t>
      </w:r>
      <w:r w:rsidRPr="00A90DC5">
        <w:rPr>
          <w:rFonts w:asciiTheme="minorHAnsi" w:hAnsiTheme="minorHAnsi" w:cstheme="minorHAnsi"/>
          <w:sz w:val="22"/>
          <w:szCs w:val="22"/>
        </w:rPr>
        <w:t xml:space="preserve"> y el </w:t>
      </w:r>
      <w:r w:rsidRPr="00A90DC5">
        <w:rPr>
          <w:rFonts w:asciiTheme="minorHAnsi" w:hAnsiTheme="minorHAnsi" w:cstheme="minorHAnsi"/>
          <w:b/>
          <w:sz w:val="22"/>
          <w:szCs w:val="22"/>
        </w:rPr>
        <w:t>Lic. Francisco Guzmán Carvallo</w:t>
      </w:r>
      <w:r>
        <w:rPr>
          <w:rFonts w:asciiTheme="minorHAnsi" w:hAnsiTheme="minorHAnsi" w:cstheme="minorHAnsi"/>
          <w:b/>
          <w:sz w:val="22"/>
          <w:szCs w:val="22"/>
        </w:rPr>
        <w:t xml:space="preserve"> </w:t>
      </w:r>
      <w:r w:rsidRPr="002C5566">
        <w:rPr>
          <w:rFonts w:asciiTheme="minorHAnsi" w:hAnsiTheme="minorHAnsi" w:cstheme="minorHAnsi"/>
          <w:sz w:val="22"/>
          <w:szCs w:val="22"/>
        </w:rPr>
        <w:t>como Contador Regional Sucre,</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Tórres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C84D53D" w14:textId="77777777" w:rsidR="00AC78C7" w:rsidRPr="00592CEE" w:rsidRDefault="00AC78C7" w:rsidP="00AC78C7">
      <w:pPr>
        <w:numPr>
          <w:ilvl w:val="1"/>
          <w:numId w:val="39"/>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Nº ______, en mérito al Testimonio de Poder Especial N° ___/20__, de __ de ______ de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7EF5575A" w14:textId="77777777" w:rsidR="00AC78C7" w:rsidRPr="00592CEE" w:rsidRDefault="00AC78C7" w:rsidP="00AC78C7">
      <w:pPr>
        <w:numPr>
          <w:ilvl w:val="1"/>
          <w:numId w:val="39"/>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252521DD"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1C90F307"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7FC821EA" w14:textId="550CEF54" w:rsidR="00AC78C7" w:rsidRPr="00592CEE" w:rsidRDefault="00AC78C7" w:rsidP="00AC78C7">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para </w:t>
      </w:r>
      <w:r w:rsidRPr="00592CEE">
        <w:rPr>
          <w:rFonts w:asciiTheme="minorHAnsi" w:hAnsiTheme="minorHAnsi" w:cstheme="minorHAnsi"/>
          <w:b/>
          <w:sz w:val="22"/>
          <w:szCs w:val="22"/>
        </w:rPr>
        <w:t xml:space="preserve">la Prestación de Servicios </w:t>
      </w:r>
      <w:r w:rsidR="00320734">
        <w:rPr>
          <w:rFonts w:asciiTheme="minorHAnsi" w:hAnsiTheme="minorHAnsi" w:cstheme="minorHAnsi"/>
          <w:b/>
          <w:sz w:val="22"/>
          <w:szCs w:val="22"/>
        </w:rPr>
        <w:t xml:space="preserve">Imagenología </w:t>
      </w:r>
      <w:r w:rsidRPr="00592CEE">
        <w:rPr>
          <w:rFonts w:asciiTheme="minorHAnsi" w:hAnsiTheme="minorHAnsi" w:cstheme="minorHAnsi"/>
          <w:sz w:val="22"/>
          <w:szCs w:val="22"/>
        </w:rPr>
        <w:t xml:space="preserve">para la población asegurada de la Administración Regional de </w:t>
      </w:r>
      <w:r>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3BCA0E10" w14:textId="77777777" w:rsidR="00AC78C7" w:rsidRPr="00592CEE" w:rsidRDefault="00AC78C7" w:rsidP="00AC78C7">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En fecha __ de _____ de 2023, la Comisión de Calificación emitió el Informe de Calificación No. ___________.</w:t>
      </w:r>
    </w:p>
    <w:p w14:paraId="518A3F9F" w14:textId="6232250D" w:rsidR="00AC78C7" w:rsidRPr="00592CEE" w:rsidRDefault="00AC78C7" w:rsidP="00AC78C7">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Habiéndose emitido la No Objeción Administrativa, así como la No Objeción del Gasto y Aprobación del Proceso, mediante Nota ________, de __ de ____ de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Servicios </w:t>
      </w:r>
      <w:r w:rsidR="00201AB1">
        <w:rPr>
          <w:rFonts w:asciiTheme="minorHAnsi" w:hAnsiTheme="minorHAnsi" w:cstheme="minorHAnsi"/>
          <w:b/>
          <w:sz w:val="22"/>
          <w:szCs w:val="22"/>
        </w:rPr>
        <w:t xml:space="preserve">de Imagenología </w:t>
      </w:r>
      <w:r w:rsidRPr="00592CEE">
        <w:rPr>
          <w:rFonts w:asciiTheme="minorHAnsi" w:hAnsiTheme="minorHAnsi" w:cstheme="minorHAnsi"/>
          <w:sz w:val="22"/>
          <w:szCs w:val="22"/>
        </w:rPr>
        <w:t xml:space="preserve">para la población asegurada de la Administración Regional de </w:t>
      </w:r>
      <w:r>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3FB79F5D" w14:textId="77777777" w:rsidR="00AC78C7" w:rsidRPr="00592CEE" w:rsidRDefault="00AC78C7" w:rsidP="00AC78C7">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En atención a la instrucción de Administración Regional de ___ de ___ de 2023, registrada mediante Hoja de Ruta No. ______, se procede a elaborar el presente Contrato bajo el tenor de las siguientes cláusulas y condiciones.</w:t>
      </w:r>
    </w:p>
    <w:p w14:paraId="02697C25"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6E63168E"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6A65251E" w14:textId="246A72D5" w:rsidR="00AC78C7" w:rsidRPr="00592CEE" w:rsidRDefault="00AC78C7" w:rsidP="00AC78C7">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lastRenderedPageBreak/>
        <w:t xml:space="preserve">El objeto del presente Contrato es establecer los términos y condiciones a que se sujetará la contratación de los </w:t>
      </w:r>
      <w:r w:rsidRPr="00592CEE">
        <w:rPr>
          <w:rFonts w:asciiTheme="minorHAnsi" w:hAnsiTheme="minorHAnsi" w:cstheme="minorHAnsi"/>
          <w:b/>
          <w:sz w:val="22"/>
          <w:szCs w:val="22"/>
        </w:rPr>
        <w:t xml:space="preserve">Servicios </w:t>
      </w:r>
      <w:r w:rsidR="00201AB1">
        <w:rPr>
          <w:rFonts w:asciiTheme="minorHAnsi" w:hAnsiTheme="minorHAnsi" w:cstheme="minorHAnsi"/>
          <w:b/>
          <w:sz w:val="22"/>
          <w:szCs w:val="22"/>
        </w:rPr>
        <w:t>de Imagenología</w:t>
      </w:r>
      <w:r>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con destino a la población asegurada de la Administración Regional de </w:t>
      </w:r>
      <w:r>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454DE084"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57AB0204"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56793A07" w14:textId="0BA97B1D" w:rsidR="00AC78C7" w:rsidRPr="00592CEE" w:rsidRDefault="00AC78C7" w:rsidP="00AC78C7">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se compromete a prestar el Servicio de acuerdo a los requerimientos y condiciones debidamente detallados en las Especificaciones Técnicas del proceso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y su propuesta presentada, mismas que forman parte del presente Contrato y deberán ser cumplidas a cabalidad.</w:t>
      </w:r>
    </w:p>
    <w:p w14:paraId="03B411F0" w14:textId="77777777" w:rsidR="00AC78C7" w:rsidRPr="00592CEE" w:rsidRDefault="00AC78C7" w:rsidP="00AC78C7">
      <w:pPr>
        <w:pStyle w:val="Ttulo2"/>
        <w:spacing w:line="276" w:lineRule="auto"/>
        <w:rPr>
          <w:rFonts w:asciiTheme="minorHAnsi" w:hAnsiTheme="minorHAnsi" w:cstheme="minorHAnsi"/>
          <w:sz w:val="10"/>
          <w:szCs w:val="10"/>
        </w:rPr>
      </w:pPr>
    </w:p>
    <w:p w14:paraId="2E20CD2D" w14:textId="77777777" w:rsidR="00AC78C7" w:rsidRPr="00A415A0" w:rsidRDefault="00AC78C7" w:rsidP="00AC78C7">
      <w:pPr>
        <w:pStyle w:val="Ttulo2"/>
        <w:spacing w:line="276" w:lineRule="auto"/>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3B6BF889"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382A7AA9" w14:textId="77777777" w:rsidR="00AC78C7" w:rsidRPr="00A415A0" w:rsidRDefault="00AC78C7" w:rsidP="00AC78C7">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AC78C7" w:rsidRPr="00592CEE" w14:paraId="103B223A" w14:textId="77777777" w:rsidTr="00C95F3C">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50B06588" w14:textId="77777777" w:rsidR="00AC78C7" w:rsidRPr="00592CEE" w:rsidRDefault="00AC78C7" w:rsidP="00C95F3C">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3FED5" w14:textId="77777777" w:rsidR="00AC78C7" w:rsidRPr="00592CEE" w:rsidRDefault="00AC78C7" w:rsidP="00C95F3C">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7C3DE7C" w14:textId="77777777" w:rsidR="00AC78C7" w:rsidRPr="00592CEE" w:rsidRDefault="00AC78C7" w:rsidP="00C95F3C">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AC78C7" w:rsidRPr="00592CEE" w14:paraId="17AD70B5" w14:textId="77777777" w:rsidTr="00C95F3C">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79CC31E" w14:textId="77777777" w:rsidR="00AC78C7" w:rsidRPr="00592CEE" w:rsidRDefault="00AC78C7" w:rsidP="00C95F3C">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62AA4" w14:textId="77777777" w:rsidR="00AC78C7" w:rsidRPr="00592CEE" w:rsidRDefault="00AC78C7" w:rsidP="00C95F3C">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5CEC020" w14:textId="77777777" w:rsidR="00AC78C7" w:rsidRPr="00592CEE" w:rsidRDefault="00AC78C7" w:rsidP="00C95F3C">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AC78C7" w:rsidRPr="00592CEE" w14:paraId="30A18767" w14:textId="77777777" w:rsidTr="00C95F3C">
        <w:trPr>
          <w:trHeight w:val="212"/>
        </w:trPr>
        <w:tc>
          <w:tcPr>
            <w:tcW w:w="426" w:type="dxa"/>
            <w:tcBorders>
              <w:top w:val="nil"/>
              <w:left w:val="single" w:sz="4" w:space="0" w:color="auto"/>
              <w:bottom w:val="single" w:sz="4" w:space="0" w:color="auto"/>
              <w:right w:val="nil"/>
            </w:tcBorders>
            <w:shd w:val="clear" w:color="auto" w:fill="auto"/>
            <w:vAlign w:val="bottom"/>
          </w:tcPr>
          <w:p w14:paraId="73C98493" w14:textId="77777777" w:rsidR="00AC78C7" w:rsidRPr="00592CEE" w:rsidRDefault="00AC78C7" w:rsidP="00C95F3C">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14EFFDC8" w14:textId="77777777" w:rsidR="00AC78C7" w:rsidRPr="00592CEE" w:rsidRDefault="00AC78C7" w:rsidP="00C95F3C">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55E7973B" w14:textId="77777777" w:rsidR="00AC78C7" w:rsidRPr="00592CEE" w:rsidRDefault="00AC78C7" w:rsidP="00C95F3C">
            <w:pPr>
              <w:spacing w:line="276" w:lineRule="auto"/>
              <w:jc w:val="right"/>
              <w:rPr>
                <w:rFonts w:asciiTheme="minorHAnsi" w:hAnsiTheme="minorHAnsi" w:cstheme="minorHAnsi"/>
                <w:color w:val="000000"/>
                <w:sz w:val="16"/>
                <w:szCs w:val="16"/>
              </w:rPr>
            </w:pPr>
          </w:p>
        </w:tc>
      </w:tr>
    </w:tbl>
    <w:p w14:paraId="3FD45382" w14:textId="77777777" w:rsidR="00AC78C7" w:rsidRPr="00592CEE"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p>
    <w:p w14:paraId="4F947AF1" w14:textId="6818E7FC" w:rsidR="00AC78C7"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01AB1">
        <w:rPr>
          <w:rFonts w:asciiTheme="minorHAnsi" w:hAnsiTheme="minorHAnsi" w:cstheme="minorHAnsi"/>
          <w:b/>
          <w:bCs/>
          <w:sz w:val="22"/>
          <w:szCs w:val="22"/>
        </w:rPr>
        <w:t>IMAGENOLOGIA</w:t>
      </w:r>
      <w:r w:rsidRPr="00592CEE">
        <w:rPr>
          <w:rFonts w:asciiTheme="minorHAnsi" w:hAnsiTheme="minorHAnsi" w:cstheme="minorHAnsi"/>
          <w:sz w:val="22"/>
          <w:szCs w:val="22"/>
        </w:rPr>
        <w:t xml:space="preserve"> realizados durante el mes, mismo que mismo que deberá contener la siguiente información:</w:t>
      </w:r>
    </w:p>
    <w:p w14:paraId="0E3D4BCA" w14:textId="77777777" w:rsidR="00AC78C7" w:rsidRDefault="00AC78C7" w:rsidP="00AC78C7">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AC78C7" w:rsidRPr="00592CEE" w14:paraId="206FD9A1" w14:textId="77777777" w:rsidTr="00C95F3C">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4EDC"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8B3CE4"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ABD10B"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7B7F6125"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B396"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0EFC781B"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 xml:space="preserve">Nº DE ORDEN MEDICA </w:t>
            </w:r>
          </w:p>
          <w:p w14:paraId="06986BE5" w14:textId="77777777" w:rsidR="00AC78C7" w:rsidRPr="00592CEE" w:rsidRDefault="00AC78C7" w:rsidP="00C95F3C">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AC78C7" w:rsidRPr="00592CEE" w14:paraId="7F4ED2F9" w14:textId="77777777" w:rsidTr="00C95F3C">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DFCBA1F" w14:textId="77777777" w:rsidR="00AC78C7" w:rsidRPr="00592CEE" w:rsidRDefault="00AC78C7" w:rsidP="00C95F3C">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637D1FC9"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394AD8"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7AF91EBA" w14:textId="77777777" w:rsidR="00AC78C7" w:rsidRPr="00592CEE" w:rsidRDefault="00AC78C7" w:rsidP="00C95F3C">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CB2BE"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6201EF86" w14:textId="77777777" w:rsidR="00AC78C7" w:rsidRPr="00592CEE" w:rsidRDefault="00AC78C7" w:rsidP="00C95F3C">
            <w:pPr>
              <w:spacing w:line="276" w:lineRule="auto"/>
              <w:rPr>
                <w:rFonts w:asciiTheme="minorHAnsi" w:hAnsiTheme="minorHAnsi" w:cstheme="minorHAnsi"/>
                <w:b/>
                <w:bCs/>
                <w:sz w:val="16"/>
                <w:szCs w:val="16"/>
              </w:rPr>
            </w:pPr>
          </w:p>
        </w:tc>
      </w:tr>
      <w:tr w:rsidR="00AC78C7" w:rsidRPr="00592CEE" w14:paraId="4248BE4E" w14:textId="77777777" w:rsidTr="00C95F3C">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E009EDC" w14:textId="77777777" w:rsidR="00AC78C7" w:rsidRPr="00592CEE" w:rsidRDefault="00AC78C7" w:rsidP="00C95F3C">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48DB0FE6"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FDCA51"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1473E26" w14:textId="77777777" w:rsidR="00AC78C7" w:rsidRPr="00592CEE" w:rsidRDefault="00AC78C7" w:rsidP="00C95F3C">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FE89"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A5CB998" w14:textId="77777777" w:rsidR="00AC78C7" w:rsidRPr="00592CEE" w:rsidRDefault="00AC78C7" w:rsidP="00C95F3C">
            <w:pPr>
              <w:spacing w:line="276" w:lineRule="auto"/>
              <w:rPr>
                <w:rFonts w:asciiTheme="minorHAnsi" w:hAnsiTheme="minorHAnsi" w:cstheme="minorHAnsi"/>
                <w:b/>
                <w:bCs/>
                <w:sz w:val="16"/>
                <w:szCs w:val="16"/>
              </w:rPr>
            </w:pPr>
          </w:p>
        </w:tc>
      </w:tr>
      <w:tr w:rsidR="00AC78C7" w:rsidRPr="00592CEE" w14:paraId="400F3D03" w14:textId="77777777" w:rsidTr="00C95F3C">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BB9981D" w14:textId="77777777" w:rsidR="00AC78C7" w:rsidRPr="00592CEE" w:rsidRDefault="00AC78C7" w:rsidP="00C95F3C">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1A0D9250"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B2D19E"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082069FA" w14:textId="77777777" w:rsidR="00AC78C7" w:rsidRPr="00592CEE" w:rsidRDefault="00AC78C7" w:rsidP="00C95F3C">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E4B8C" w14:textId="77777777" w:rsidR="00AC78C7" w:rsidRPr="00592CEE" w:rsidRDefault="00AC78C7" w:rsidP="00C95F3C">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13F52EC0" w14:textId="77777777" w:rsidR="00AC78C7" w:rsidRPr="00592CEE" w:rsidRDefault="00AC78C7" w:rsidP="00C95F3C">
            <w:pPr>
              <w:spacing w:line="276" w:lineRule="auto"/>
              <w:rPr>
                <w:rFonts w:asciiTheme="minorHAnsi" w:hAnsiTheme="minorHAnsi" w:cstheme="minorHAnsi"/>
                <w:b/>
                <w:bCs/>
                <w:sz w:val="16"/>
                <w:szCs w:val="16"/>
              </w:rPr>
            </w:pPr>
          </w:p>
        </w:tc>
      </w:tr>
    </w:tbl>
    <w:p w14:paraId="23A47DF3" w14:textId="77777777" w:rsidR="00AC78C7" w:rsidRPr="00592CEE" w:rsidRDefault="00AC78C7" w:rsidP="00AC78C7">
      <w:pPr>
        <w:spacing w:line="276" w:lineRule="auto"/>
        <w:jc w:val="both"/>
        <w:rPr>
          <w:rFonts w:asciiTheme="minorHAnsi" w:hAnsiTheme="minorHAnsi" w:cstheme="minorHAnsi"/>
          <w:sz w:val="22"/>
          <w:szCs w:val="22"/>
        </w:rPr>
      </w:pPr>
    </w:p>
    <w:p w14:paraId="78808F4B"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77061D0A"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de 20__ al __ de ____ de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094FEF2" w14:textId="77777777" w:rsidR="00AC78C7" w:rsidRPr="00592CEE" w:rsidRDefault="00AC78C7" w:rsidP="00AC78C7">
      <w:pPr>
        <w:spacing w:line="276" w:lineRule="auto"/>
        <w:jc w:val="both"/>
        <w:rPr>
          <w:rFonts w:asciiTheme="minorHAnsi" w:hAnsiTheme="minorHAnsi" w:cstheme="minorHAnsi"/>
          <w:b/>
          <w:sz w:val="10"/>
          <w:szCs w:val="10"/>
          <w:u w:val="single"/>
        </w:rPr>
      </w:pPr>
    </w:p>
    <w:p w14:paraId="2F055C90" w14:textId="77777777" w:rsidR="00AC78C7" w:rsidRPr="00592CEE" w:rsidRDefault="00AC78C7" w:rsidP="00AC78C7">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7BBCC132"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134CA6E9" w14:textId="77777777" w:rsidR="00AC78C7" w:rsidRPr="00592CEE" w:rsidRDefault="00AC78C7" w:rsidP="00AC78C7">
      <w:pPr>
        <w:spacing w:line="276" w:lineRule="auto"/>
        <w:jc w:val="both"/>
        <w:rPr>
          <w:rFonts w:asciiTheme="minorHAnsi" w:hAnsiTheme="minorHAnsi" w:cstheme="minorHAnsi"/>
          <w:b/>
          <w:sz w:val="16"/>
          <w:szCs w:val="16"/>
          <w:u w:val="single"/>
        </w:rPr>
      </w:pPr>
    </w:p>
    <w:p w14:paraId="7EABE2FA"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232F82B7"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0B65D8D"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1F2FD778" w14:textId="77777777" w:rsidR="00AC78C7" w:rsidRPr="00592CEE" w:rsidRDefault="00AC78C7" w:rsidP="00AC78C7">
      <w:pPr>
        <w:spacing w:line="276" w:lineRule="auto"/>
        <w:ind w:left="705" w:hanging="705"/>
        <w:jc w:val="both"/>
        <w:rPr>
          <w:rFonts w:asciiTheme="minorHAnsi" w:hAnsiTheme="minorHAnsi" w:cstheme="minorHAnsi"/>
          <w:b/>
          <w:sz w:val="10"/>
          <w:szCs w:val="10"/>
          <w:u w:val="single"/>
        </w:rPr>
      </w:pPr>
    </w:p>
    <w:p w14:paraId="0969EA24" w14:textId="77777777" w:rsidR="00AC78C7" w:rsidRPr="00592CEE" w:rsidRDefault="00AC78C7" w:rsidP="00AC78C7">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3F482EDC"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4F3A8836" w14:textId="77777777" w:rsidR="00AC78C7" w:rsidRPr="00592CEE" w:rsidRDefault="00AC78C7" w:rsidP="00AC78C7">
      <w:pPr>
        <w:tabs>
          <w:tab w:val="left" w:pos="-720"/>
        </w:tabs>
        <w:suppressAutoHyphens/>
        <w:jc w:val="both"/>
        <w:rPr>
          <w:rFonts w:asciiTheme="minorHAnsi" w:hAnsiTheme="minorHAnsi" w:cstheme="minorHAnsi"/>
          <w:b/>
          <w:bCs/>
          <w:sz w:val="10"/>
          <w:szCs w:val="10"/>
          <w:u w:val="single"/>
          <w:lang w:val="es-BO"/>
        </w:rPr>
      </w:pPr>
    </w:p>
    <w:p w14:paraId="138854BD" w14:textId="77777777" w:rsidR="00AC78C7" w:rsidRDefault="00AC78C7" w:rsidP="00AC78C7">
      <w:pPr>
        <w:pStyle w:val="Ttulo2"/>
        <w:spacing w:line="276" w:lineRule="auto"/>
        <w:rPr>
          <w:rFonts w:asciiTheme="minorHAnsi" w:hAnsiTheme="minorHAnsi" w:cstheme="minorHAnsi"/>
          <w:sz w:val="22"/>
          <w:szCs w:val="22"/>
        </w:rPr>
      </w:pPr>
    </w:p>
    <w:p w14:paraId="70279752" w14:textId="77777777" w:rsidR="00AC78C7" w:rsidRPr="00A415A0" w:rsidRDefault="00AC78C7" w:rsidP="00AC78C7">
      <w:pPr>
        <w:pStyle w:val="Ttulo2"/>
        <w:spacing w:line="276" w:lineRule="auto"/>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39E51BA0"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2561A643"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2E3429B7" w14:textId="77777777" w:rsidR="00AC78C7" w:rsidRPr="00592CEE" w:rsidRDefault="00AC78C7" w:rsidP="00AC78C7">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2310F00" w14:textId="77777777" w:rsidR="00AC78C7" w:rsidRPr="00592CEE" w:rsidRDefault="00AC78C7" w:rsidP="00AC78C7">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4F192B58" w14:textId="77777777" w:rsidR="00AC78C7" w:rsidRPr="00592CEE" w:rsidRDefault="00AC78C7" w:rsidP="00AC78C7">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13A0BF97" w14:textId="77777777" w:rsidR="00AC78C7" w:rsidRPr="00592CEE" w:rsidRDefault="00AC78C7" w:rsidP="00AC78C7">
      <w:pPr>
        <w:spacing w:line="276" w:lineRule="auto"/>
        <w:jc w:val="both"/>
        <w:rPr>
          <w:rFonts w:asciiTheme="minorHAnsi" w:hAnsiTheme="minorHAnsi" w:cstheme="minorHAnsi"/>
          <w:b/>
          <w:sz w:val="10"/>
          <w:szCs w:val="10"/>
          <w:u w:val="single"/>
          <w:lang w:val="es-MX"/>
        </w:rPr>
      </w:pPr>
    </w:p>
    <w:p w14:paraId="18E2B78F" w14:textId="77777777" w:rsidR="00AC78C7" w:rsidRPr="00592CEE" w:rsidRDefault="00AC78C7" w:rsidP="00AC78C7">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lastRenderedPageBreak/>
        <w:t xml:space="preserve">DECIMO </w:t>
      </w:r>
      <w:r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4CA8A92A" w14:textId="77777777" w:rsidR="00AC78C7" w:rsidRDefault="00AC78C7" w:rsidP="00AC78C7">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D6E7D48" w14:textId="77777777" w:rsidR="00AC78C7" w:rsidRPr="00592CEE" w:rsidRDefault="00AC78C7" w:rsidP="00AC78C7">
      <w:pPr>
        <w:pStyle w:val="Textoindependiente2"/>
        <w:spacing w:after="0" w:line="276" w:lineRule="auto"/>
        <w:jc w:val="both"/>
        <w:rPr>
          <w:rFonts w:asciiTheme="minorHAnsi" w:hAnsiTheme="minorHAnsi" w:cstheme="minorHAnsi"/>
          <w:sz w:val="6"/>
          <w:szCs w:val="6"/>
        </w:rPr>
      </w:pPr>
    </w:p>
    <w:p w14:paraId="12C928DF" w14:textId="77777777" w:rsidR="00AC78C7" w:rsidRPr="00592CEE" w:rsidRDefault="00AC78C7" w:rsidP="00AC78C7">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A31B446" w14:textId="77777777" w:rsidR="00AC78C7" w:rsidRDefault="00AC78C7" w:rsidP="00201AB1">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6FDDC349" w14:textId="77777777" w:rsidR="00AC78C7" w:rsidRPr="00592CEE" w:rsidRDefault="00AC78C7" w:rsidP="00AC78C7">
      <w:pPr>
        <w:pStyle w:val="Textoindependiente2"/>
        <w:spacing w:after="0" w:line="276" w:lineRule="auto"/>
        <w:rPr>
          <w:rFonts w:asciiTheme="minorHAnsi" w:hAnsiTheme="minorHAnsi" w:cstheme="minorHAnsi"/>
          <w:sz w:val="6"/>
          <w:szCs w:val="6"/>
        </w:rPr>
      </w:pPr>
    </w:p>
    <w:p w14:paraId="2999A9E7"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717C96E" w14:textId="79A5C1B2" w:rsidR="00AC78C7" w:rsidRPr="00592CEE" w:rsidRDefault="00AC78C7" w:rsidP="00AC78C7">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w:t>
      </w:r>
      <w:r w:rsidR="00201AB1">
        <w:rPr>
          <w:rFonts w:asciiTheme="minorHAnsi" w:hAnsiTheme="minorHAnsi" w:cstheme="minorHAnsi"/>
          <w:sz w:val="22"/>
          <w:szCs w:val="22"/>
        </w:rPr>
        <w:t>Invitación Publica</w:t>
      </w:r>
      <w:r w:rsidRPr="00592CEE">
        <w:rPr>
          <w:rFonts w:asciiTheme="minorHAnsi" w:hAnsiTheme="minorHAnsi" w:cstheme="minorHAnsi"/>
          <w:sz w:val="22"/>
          <w:szCs w:val="22"/>
        </w:rPr>
        <w:t xml:space="preserve">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3697318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61536367"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57194713" w14:textId="77777777" w:rsidR="00AC78C7" w:rsidRPr="00592CEE" w:rsidRDefault="00AC78C7" w:rsidP="00AC78C7">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7FC889E0" w14:textId="77777777" w:rsidR="00AC78C7" w:rsidRPr="00592CEE" w:rsidRDefault="00AC78C7" w:rsidP="00AC78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4B5E5EBE" w14:textId="77777777" w:rsidR="00AC78C7" w:rsidRPr="00592CEE" w:rsidRDefault="00AC78C7" w:rsidP="00AC78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7E658F56" w14:textId="77777777" w:rsidR="00AC78C7"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1938E129" w14:textId="77777777" w:rsidR="00AC78C7" w:rsidRPr="00744F72"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3622B2BE" w14:textId="77777777" w:rsidR="00AC78C7" w:rsidRPr="00744F72" w:rsidRDefault="00AC78C7" w:rsidP="00AC78C7">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6C2FFC7C" w14:textId="77777777" w:rsidR="00AC78C7" w:rsidRPr="00744F72" w:rsidRDefault="00AC78C7" w:rsidP="00AC78C7">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07F61C9B"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7B42E05"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265622C6"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5180DF2B"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7FE5B46"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DECIMO SEPTIMA. (RESPONSABILIDAD ANTE EL SEDES)</w:t>
      </w:r>
      <w:r w:rsidRPr="00592CEE">
        <w:rPr>
          <w:rFonts w:asciiTheme="minorHAnsi" w:hAnsiTheme="minorHAnsi" w:cstheme="minorHAnsi"/>
          <w:b/>
          <w:spacing w:val="-3"/>
          <w:sz w:val="22"/>
          <w:szCs w:val="22"/>
        </w:rPr>
        <w:t xml:space="preserve">. </w:t>
      </w:r>
    </w:p>
    <w:p w14:paraId="5400606C"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de ____ de 20__, de Renovación de </w:t>
      </w:r>
      <w:r w:rsidRPr="00592CEE">
        <w:rPr>
          <w:rFonts w:asciiTheme="minorHAnsi" w:hAnsiTheme="minorHAnsi" w:cstheme="minorHAnsi"/>
          <w:spacing w:val="-3"/>
          <w:sz w:val="22"/>
          <w:szCs w:val="22"/>
        </w:rPr>
        <w:lastRenderedPageBreak/>
        <w:t xml:space="preserve">Funcionamiento de la _______, otorgada por el Servicio Departamental de Salud con vigencia hasta el __ de _____ de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2D8000D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2AC8694" w14:textId="77777777" w:rsidR="00AC78C7" w:rsidRPr="00592CEE" w:rsidRDefault="00AC78C7" w:rsidP="00AC78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4FB3B322" w14:textId="77777777" w:rsidR="00AC78C7" w:rsidRPr="00592CEE" w:rsidRDefault="00AC78C7" w:rsidP="00AC78C7">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3BEBF140" w14:textId="77777777" w:rsidR="00AC78C7" w:rsidRPr="00592CEE" w:rsidRDefault="00AC78C7" w:rsidP="00AC78C7">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AC78C7" w:rsidRPr="005E505B" w14:paraId="733423A6" w14:textId="77777777" w:rsidTr="00C95F3C">
        <w:tc>
          <w:tcPr>
            <w:tcW w:w="3925" w:type="dxa"/>
            <w:shd w:val="clear" w:color="auto" w:fill="auto"/>
          </w:tcPr>
          <w:p w14:paraId="6592EC2E" w14:textId="77777777" w:rsidR="00AC78C7" w:rsidRPr="00F046A0" w:rsidRDefault="00AC78C7" w:rsidP="00C95F3C">
            <w:pPr>
              <w:jc w:val="center"/>
              <w:rPr>
                <w:rFonts w:asciiTheme="minorHAnsi" w:hAnsiTheme="minorHAnsi" w:cstheme="minorHAnsi"/>
                <w:b/>
                <w:lang w:val="es-BO"/>
              </w:rPr>
            </w:pPr>
          </w:p>
          <w:p w14:paraId="507B88EF" w14:textId="77777777" w:rsidR="00AC78C7" w:rsidRPr="00F046A0" w:rsidRDefault="00AC78C7" w:rsidP="00C95F3C">
            <w:pPr>
              <w:jc w:val="center"/>
              <w:rPr>
                <w:rFonts w:asciiTheme="minorHAnsi" w:hAnsiTheme="minorHAnsi" w:cstheme="minorHAnsi"/>
                <w:b/>
                <w:lang w:val="es-BO"/>
              </w:rPr>
            </w:pPr>
            <w:r>
              <w:rPr>
                <w:rFonts w:asciiTheme="minorHAnsi" w:hAnsiTheme="minorHAnsi" w:cstheme="minorHAnsi"/>
                <w:b/>
                <w:lang w:val="es-BO"/>
              </w:rPr>
              <w:t>LIC. FERNANDO CALANI Z.</w:t>
            </w:r>
          </w:p>
          <w:p w14:paraId="2E412C11" w14:textId="77777777" w:rsidR="00AC78C7" w:rsidRPr="00F046A0" w:rsidRDefault="00AC78C7" w:rsidP="00C95F3C">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15444997" w14:textId="77777777" w:rsidR="00AC78C7" w:rsidRPr="00F046A0" w:rsidRDefault="00AC78C7" w:rsidP="00C95F3C">
            <w:pPr>
              <w:jc w:val="center"/>
              <w:rPr>
                <w:rFonts w:asciiTheme="minorHAnsi" w:hAnsiTheme="minorHAnsi" w:cstheme="minorHAnsi"/>
                <w:b/>
              </w:rPr>
            </w:pPr>
          </w:p>
          <w:p w14:paraId="77C7EF48" w14:textId="77777777" w:rsidR="00AC78C7" w:rsidRPr="00F046A0" w:rsidRDefault="00AC78C7" w:rsidP="00C95F3C">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4C339DA8" w14:textId="77777777" w:rsidR="00AC78C7" w:rsidRPr="00F046A0" w:rsidRDefault="00AC78C7" w:rsidP="00C95F3C">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32488D8B" w14:textId="77777777" w:rsidR="00AC78C7" w:rsidRPr="00F046A0" w:rsidRDefault="00AC78C7" w:rsidP="00AC78C7">
      <w:pPr>
        <w:jc w:val="both"/>
        <w:rPr>
          <w:rFonts w:asciiTheme="minorHAnsi" w:hAnsiTheme="minorHAnsi" w:cstheme="minorHAnsi"/>
          <w:b/>
          <w:lang w:val="es-BO"/>
        </w:rPr>
      </w:pPr>
    </w:p>
    <w:p w14:paraId="246AD940" w14:textId="77777777" w:rsidR="00AC78C7" w:rsidRPr="00F046A0" w:rsidRDefault="00AC78C7" w:rsidP="00AC78C7">
      <w:pPr>
        <w:jc w:val="both"/>
        <w:rPr>
          <w:rFonts w:asciiTheme="minorHAnsi" w:hAnsiTheme="minorHAnsi" w:cstheme="minorHAnsi"/>
          <w:b/>
          <w:lang w:val="es-MX"/>
        </w:rPr>
      </w:pPr>
    </w:p>
    <w:p w14:paraId="321D383A" w14:textId="77777777" w:rsidR="00AC78C7" w:rsidRPr="00F046A0" w:rsidRDefault="00AC78C7" w:rsidP="00AC78C7">
      <w:pPr>
        <w:jc w:val="both"/>
        <w:rPr>
          <w:rFonts w:asciiTheme="minorHAnsi" w:hAnsiTheme="minorHAnsi" w:cstheme="minorHAnsi"/>
          <w:b/>
          <w:lang w:val="es-MX"/>
        </w:rPr>
      </w:pPr>
    </w:p>
    <w:p w14:paraId="2602E9F4" w14:textId="77777777" w:rsidR="00AC78C7" w:rsidRPr="00F046A0" w:rsidRDefault="00AC78C7" w:rsidP="00AC78C7">
      <w:pPr>
        <w:jc w:val="both"/>
        <w:rPr>
          <w:rFonts w:asciiTheme="minorHAnsi" w:hAnsiTheme="minorHAnsi" w:cstheme="minorHAnsi"/>
          <w:b/>
          <w:lang w:val="es-MX"/>
        </w:rPr>
      </w:pPr>
    </w:p>
    <w:p w14:paraId="58D60A29" w14:textId="77777777" w:rsidR="00AC78C7" w:rsidRPr="00F046A0" w:rsidRDefault="00AC78C7" w:rsidP="00AC78C7">
      <w:pPr>
        <w:jc w:val="both"/>
        <w:rPr>
          <w:rFonts w:asciiTheme="minorHAnsi" w:hAnsiTheme="minorHAnsi" w:cstheme="minorHAnsi"/>
          <w:b/>
          <w:lang w:val="es-MX"/>
        </w:rPr>
      </w:pPr>
    </w:p>
    <w:p w14:paraId="26509C8A" w14:textId="77777777" w:rsidR="00AC78C7" w:rsidRPr="00F046A0" w:rsidRDefault="00AC78C7" w:rsidP="00AC78C7">
      <w:pPr>
        <w:rPr>
          <w:rFonts w:asciiTheme="minorHAnsi" w:hAnsiTheme="minorHAnsi" w:cstheme="minorHAnsi"/>
          <w:b/>
        </w:rPr>
      </w:pPr>
      <w:r>
        <w:rPr>
          <w:rFonts w:asciiTheme="minorHAnsi" w:hAnsiTheme="minorHAnsi" w:cstheme="minorHAnsi"/>
          <w:b/>
          <w:lang w:val="es-MX"/>
        </w:rPr>
        <w:t xml:space="preserve">                                                                        </w:t>
      </w:r>
      <w:r w:rsidRPr="00F046A0">
        <w:rPr>
          <w:rFonts w:asciiTheme="minorHAnsi" w:hAnsiTheme="minorHAnsi" w:cstheme="minorHAnsi"/>
          <w:b/>
          <w:lang w:val="es-MX"/>
        </w:rPr>
        <w:t>CONTRATAD</w:t>
      </w:r>
      <w:r>
        <w:rPr>
          <w:rFonts w:asciiTheme="minorHAnsi" w:hAnsiTheme="minorHAnsi" w:cstheme="minorHAnsi"/>
          <w:b/>
          <w:lang w:val="es-MX"/>
        </w:rPr>
        <w:t>O</w:t>
      </w:r>
    </w:p>
    <w:p w14:paraId="2C7D8421" w14:textId="77777777" w:rsidR="00792DF1" w:rsidRDefault="00792DF1" w:rsidP="00AC78C7">
      <w:pPr>
        <w:spacing w:after="60"/>
        <w:jc w:val="center"/>
        <w:rPr>
          <w:rFonts w:asciiTheme="minorHAnsi" w:hAnsiTheme="minorHAnsi" w:cstheme="minorHAnsi"/>
          <w:sz w:val="22"/>
          <w:szCs w:val="22"/>
        </w:rPr>
      </w:pPr>
    </w:p>
    <w:sectPr w:rsidR="00792DF1"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34F" w14:textId="77777777" w:rsidR="0050557D" w:rsidRDefault="0050557D" w:rsidP="001514BD">
      <w:r>
        <w:separator/>
      </w:r>
    </w:p>
  </w:endnote>
  <w:endnote w:type="continuationSeparator" w:id="0">
    <w:p w14:paraId="51998599" w14:textId="77777777" w:rsidR="0050557D" w:rsidRDefault="0050557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BDA1" w14:textId="77777777" w:rsidR="0050557D" w:rsidRDefault="0050557D" w:rsidP="001514BD">
      <w:r>
        <w:separator/>
      </w:r>
    </w:p>
  </w:footnote>
  <w:footnote w:type="continuationSeparator" w:id="0">
    <w:p w14:paraId="37A90F57" w14:textId="77777777" w:rsidR="0050557D" w:rsidRDefault="0050557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5E1CABD" w:rsidR="00B45558" w:rsidRDefault="00B45558" w:rsidP="009C528A">
    <w:pPr>
      <w:pBdr>
        <w:bottom w:val="single" w:sz="4" w:space="1" w:color="auto"/>
      </w:pBdr>
      <w:tabs>
        <w:tab w:val="right" w:pos="9923"/>
      </w:tabs>
      <w:rPr>
        <w:i/>
      </w:rPr>
    </w:pP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6F287BB8">
                <wp:simplePos x="0" y="0"/>
                <wp:positionH relativeFrom="column">
                  <wp:posOffset>-48895</wp:posOffset>
                </wp:positionH>
                <wp:positionV relativeFrom="paragraph">
                  <wp:posOffset>-57150</wp:posOffset>
                </wp:positionV>
                <wp:extent cx="1739900" cy="63436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9900" cy="63436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11D4BAD8"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BEA5E77" w:rsidR="00376420" w:rsidRPr="00DF34FF" w:rsidRDefault="00376420" w:rsidP="003559D8">
          <w:pPr>
            <w:jc w:val="center"/>
            <w:rPr>
              <w:rFonts w:ascii="Calibri" w:hAnsi="Calibri" w:cs="Arial"/>
              <w:b/>
              <w:sz w:val="22"/>
              <w:szCs w:val="22"/>
            </w:rPr>
          </w:pPr>
        </w:p>
      </w:tc>
      <w:tc>
        <w:tcPr>
          <w:tcW w:w="1635" w:type="dxa"/>
          <w:vAlign w:val="center"/>
        </w:tcPr>
        <w:p w14:paraId="0C85E66C" w14:textId="59A96DEE" w:rsidR="00376420" w:rsidRPr="00042011" w:rsidRDefault="00376420" w:rsidP="003559D8">
          <w:pPr>
            <w:jc w:val="center"/>
            <w:rPr>
              <w:rFonts w:asciiTheme="minorHAnsi" w:hAnsiTheme="minorHAnsi" w:cs="Arial"/>
              <w:b/>
              <w:sz w:val="24"/>
              <w:szCs w:val="24"/>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6520C9"/>
    <w:multiLevelType w:val="hybridMultilevel"/>
    <w:tmpl w:val="6F628A30"/>
    <w:lvl w:ilvl="0" w:tplc="C4D4B0D6">
      <w:start w:val="15"/>
      <w:numFmt w:val="bullet"/>
      <w:lvlText w:val="-"/>
      <w:lvlJc w:val="left"/>
      <w:pPr>
        <w:ind w:left="430" w:hanging="360"/>
      </w:pPr>
      <w:rPr>
        <w:rFonts w:ascii="Arial" w:eastAsiaTheme="minorHAnsi" w:hAnsi="Arial" w:cs="Arial" w:hint="default"/>
      </w:rPr>
    </w:lvl>
    <w:lvl w:ilvl="1" w:tplc="400A0003">
      <w:start w:val="1"/>
      <w:numFmt w:val="bullet"/>
      <w:lvlText w:val="o"/>
      <w:lvlJc w:val="left"/>
      <w:pPr>
        <w:ind w:left="1150" w:hanging="360"/>
      </w:pPr>
      <w:rPr>
        <w:rFonts w:ascii="Courier New" w:hAnsi="Courier New" w:cs="Courier New" w:hint="default"/>
      </w:rPr>
    </w:lvl>
    <w:lvl w:ilvl="2" w:tplc="400A0005">
      <w:start w:val="1"/>
      <w:numFmt w:val="bullet"/>
      <w:lvlText w:val=""/>
      <w:lvlJc w:val="left"/>
      <w:pPr>
        <w:ind w:left="1870" w:hanging="360"/>
      </w:pPr>
      <w:rPr>
        <w:rFonts w:ascii="Wingdings" w:hAnsi="Wingdings" w:hint="default"/>
      </w:rPr>
    </w:lvl>
    <w:lvl w:ilvl="3" w:tplc="400A0001">
      <w:start w:val="1"/>
      <w:numFmt w:val="bullet"/>
      <w:lvlText w:val=""/>
      <w:lvlJc w:val="left"/>
      <w:pPr>
        <w:ind w:left="2590" w:hanging="360"/>
      </w:pPr>
      <w:rPr>
        <w:rFonts w:ascii="Symbol" w:hAnsi="Symbol" w:hint="default"/>
      </w:rPr>
    </w:lvl>
    <w:lvl w:ilvl="4" w:tplc="400A0003">
      <w:start w:val="1"/>
      <w:numFmt w:val="bullet"/>
      <w:lvlText w:val="o"/>
      <w:lvlJc w:val="left"/>
      <w:pPr>
        <w:ind w:left="3310" w:hanging="360"/>
      </w:pPr>
      <w:rPr>
        <w:rFonts w:ascii="Courier New" w:hAnsi="Courier New" w:cs="Courier New" w:hint="default"/>
      </w:rPr>
    </w:lvl>
    <w:lvl w:ilvl="5" w:tplc="400A0005">
      <w:start w:val="1"/>
      <w:numFmt w:val="bullet"/>
      <w:lvlText w:val=""/>
      <w:lvlJc w:val="left"/>
      <w:pPr>
        <w:ind w:left="4030" w:hanging="360"/>
      </w:pPr>
      <w:rPr>
        <w:rFonts w:ascii="Wingdings" w:hAnsi="Wingdings" w:hint="default"/>
      </w:rPr>
    </w:lvl>
    <w:lvl w:ilvl="6" w:tplc="400A0001">
      <w:start w:val="1"/>
      <w:numFmt w:val="bullet"/>
      <w:lvlText w:val=""/>
      <w:lvlJc w:val="left"/>
      <w:pPr>
        <w:ind w:left="4750" w:hanging="360"/>
      </w:pPr>
      <w:rPr>
        <w:rFonts w:ascii="Symbol" w:hAnsi="Symbol" w:hint="default"/>
      </w:rPr>
    </w:lvl>
    <w:lvl w:ilvl="7" w:tplc="400A0003">
      <w:start w:val="1"/>
      <w:numFmt w:val="bullet"/>
      <w:lvlText w:val="o"/>
      <w:lvlJc w:val="left"/>
      <w:pPr>
        <w:ind w:left="5470" w:hanging="360"/>
      </w:pPr>
      <w:rPr>
        <w:rFonts w:ascii="Courier New" w:hAnsi="Courier New" w:cs="Courier New" w:hint="default"/>
      </w:rPr>
    </w:lvl>
    <w:lvl w:ilvl="8" w:tplc="400A0005">
      <w:start w:val="1"/>
      <w:numFmt w:val="bullet"/>
      <w:lvlText w:val=""/>
      <w:lvlJc w:val="left"/>
      <w:pPr>
        <w:ind w:left="619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17FB7"/>
    <w:multiLevelType w:val="hybridMultilevel"/>
    <w:tmpl w:val="C27CC1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A015EE5"/>
    <w:multiLevelType w:val="hybridMultilevel"/>
    <w:tmpl w:val="5F523B4E"/>
    <w:lvl w:ilvl="0" w:tplc="400A000B">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4423EC9"/>
    <w:multiLevelType w:val="hybridMultilevel"/>
    <w:tmpl w:val="90489A1A"/>
    <w:lvl w:ilvl="0" w:tplc="37D09132">
      <w:start w:val="3"/>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4600E66"/>
    <w:multiLevelType w:val="multilevel"/>
    <w:tmpl w:val="2550ECF8"/>
    <w:lvl w:ilvl="0">
      <w:start w:val="1"/>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37770B7E"/>
    <w:multiLevelType w:val="hybridMultilevel"/>
    <w:tmpl w:val="33129398"/>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EAE7E50"/>
    <w:multiLevelType w:val="hybridMultilevel"/>
    <w:tmpl w:val="6AFA5168"/>
    <w:lvl w:ilvl="0" w:tplc="3482D2E6">
      <w:start w:val="1"/>
      <w:numFmt w:val="upperLetter"/>
      <w:lvlText w:val="%1."/>
      <w:lvlJc w:val="left"/>
      <w:pPr>
        <w:ind w:left="720" w:hanging="360"/>
      </w:pPr>
      <w:rPr>
        <w:rFonts w:hint="default"/>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8A3C79"/>
    <w:multiLevelType w:val="hybridMultilevel"/>
    <w:tmpl w:val="41BAFA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462609"/>
    <w:multiLevelType w:val="hybridMultilevel"/>
    <w:tmpl w:val="16C61274"/>
    <w:lvl w:ilvl="0" w:tplc="5DB42E4E">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78B537C"/>
    <w:multiLevelType w:val="hybridMultilevel"/>
    <w:tmpl w:val="EED27216"/>
    <w:lvl w:ilvl="0" w:tplc="9254380E">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1"/>
  </w:num>
  <w:num w:numId="5">
    <w:abstractNumId w:val="15"/>
  </w:num>
  <w:num w:numId="6">
    <w:abstractNumId w:val="18"/>
  </w:num>
  <w:num w:numId="7">
    <w:abstractNumId w:val="1"/>
  </w:num>
  <w:num w:numId="8">
    <w:abstractNumId w:val="8"/>
  </w:num>
  <w:num w:numId="9">
    <w:abstractNumId w:val="38"/>
  </w:num>
  <w:num w:numId="10">
    <w:abstractNumId w:val="29"/>
  </w:num>
  <w:num w:numId="11">
    <w:abstractNumId w:val="35"/>
  </w:num>
  <w:num w:numId="12">
    <w:abstractNumId w:val="34"/>
  </w:num>
  <w:num w:numId="13">
    <w:abstractNumId w:val="31"/>
  </w:num>
  <w:num w:numId="14">
    <w:abstractNumId w:val="6"/>
  </w:num>
  <w:num w:numId="15">
    <w:abstractNumId w:val="25"/>
  </w:num>
  <w:num w:numId="16">
    <w:abstractNumId w:val="33"/>
  </w:num>
  <w:num w:numId="17">
    <w:abstractNumId w:val="36"/>
  </w:num>
  <w:num w:numId="18">
    <w:abstractNumId w:val="12"/>
  </w:num>
  <w:num w:numId="19">
    <w:abstractNumId w:val="9"/>
  </w:num>
  <w:num w:numId="20">
    <w:abstractNumId w:val="5"/>
  </w:num>
  <w:num w:numId="21">
    <w:abstractNumId w:val="24"/>
  </w:num>
  <w:num w:numId="22">
    <w:abstractNumId w:val="14"/>
  </w:num>
  <w:num w:numId="23">
    <w:abstractNumId w:val="7"/>
  </w:num>
  <w:num w:numId="24">
    <w:abstractNumId w:val="28"/>
  </w:num>
  <w:num w:numId="25">
    <w:abstractNumId w:val="3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num>
  <w:num w:numId="30">
    <w:abstractNumId w:val="23"/>
  </w:num>
  <w:num w:numId="31">
    <w:abstractNumId w:val="4"/>
  </w:num>
  <w:num w:numId="32">
    <w:abstractNumId w:val="10"/>
  </w:num>
  <w:num w:numId="33">
    <w:abstractNumId w:val="26"/>
  </w:num>
  <w:num w:numId="34">
    <w:abstractNumId w:val="20"/>
  </w:num>
  <w:num w:numId="35">
    <w:abstractNumId w:val="30"/>
  </w:num>
  <w:num w:numId="36">
    <w:abstractNumId w:val="1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9B2"/>
    <w:rsid w:val="0002447E"/>
    <w:rsid w:val="00027769"/>
    <w:rsid w:val="000278E5"/>
    <w:rsid w:val="000336DF"/>
    <w:rsid w:val="00034617"/>
    <w:rsid w:val="00042011"/>
    <w:rsid w:val="000425DF"/>
    <w:rsid w:val="00042913"/>
    <w:rsid w:val="00045C25"/>
    <w:rsid w:val="000478E8"/>
    <w:rsid w:val="00047A35"/>
    <w:rsid w:val="00050E81"/>
    <w:rsid w:val="00056B36"/>
    <w:rsid w:val="00062208"/>
    <w:rsid w:val="000643DE"/>
    <w:rsid w:val="000728F3"/>
    <w:rsid w:val="00072FFA"/>
    <w:rsid w:val="00081572"/>
    <w:rsid w:val="00081BA4"/>
    <w:rsid w:val="00086067"/>
    <w:rsid w:val="00086419"/>
    <w:rsid w:val="00086F65"/>
    <w:rsid w:val="00090E29"/>
    <w:rsid w:val="000974FC"/>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10FF"/>
    <w:rsid w:val="00113C70"/>
    <w:rsid w:val="00122F57"/>
    <w:rsid w:val="001251F5"/>
    <w:rsid w:val="00125495"/>
    <w:rsid w:val="00130764"/>
    <w:rsid w:val="0013740E"/>
    <w:rsid w:val="00140A59"/>
    <w:rsid w:val="001514BD"/>
    <w:rsid w:val="001516F2"/>
    <w:rsid w:val="00175B6B"/>
    <w:rsid w:val="00177A38"/>
    <w:rsid w:val="001823A9"/>
    <w:rsid w:val="00187CB5"/>
    <w:rsid w:val="001A028D"/>
    <w:rsid w:val="001A5427"/>
    <w:rsid w:val="001B0315"/>
    <w:rsid w:val="001C034C"/>
    <w:rsid w:val="001C1803"/>
    <w:rsid w:val="001C55C4"/>
    <w:rsid w:val="001F7DF9"/>
    <w:rsid w:val="00201AB1"/>
    <w:rsid w:val="00206115"/>
    <w:rsid w:val="00212695"/>
    <w:rsid w:val="002204A6"/>
    <w:rsid w:val="002220E2"/>
    <w:rsid w:val="0022653E"/>
    <w:rsid w:val="00227026"/>
    <w:rsid w:val="00227A0F"/>
    <w:rsid w:val="00227CD2"/>
    <w:rsid w:val="00232F50"/>
    <w:rsid w:val="00251F76"/>
    <w:rsid w:val="002542A4"/>
    <w:rsid w:val="00254894"/>
    <w:rsid w:val="00265365"/>
    <w:rsid w:val="0026567D"/>
    <w:rsid w:val="00267B11"/>
    <w:rsid w:val="00273569"/>
    <w:rsid w:val="002820EE"/>
    <w:rsid w:val="0028318D"/>
    <w:rsid w:val="0028618A"/>
    <w:rsid w:val="00287E6D"/>
    <w:rsid w:val="002B1BC2"/>
    <w:rsid w:val="002C6609"/>
    <w:rsid w:val="002D0245"/>
    <w:rsid w:val="002D677D"/>
    <w:rsid w:val="002E5957"/>
    <w:rsid w:val="002E66C7"/>
    <w:rsid w:val="002E7342"/>
    <w:rsid w:val="002F57F5"/>
    <w:rsid w:val="002F5A14"/>
    <w:rsid w:val="002F5AD0"/>
    <w:rsid w:val="002F6A3C"/>
    <w:rsid w:val="0030115B"/>
    <w:rsid w:val="00301B53"/>
    <w:rsid w:val="003102D3"/>
    <w:rsid w:val="00313DD0"/>
    <w:rsid w:val="00320734"/>
    <w:rsid w:val="003312D4"/>
    <w:rsid w:val="00334BBC"/>
    <w:rsid w:val="00335A4C"/>
    <w:rsid w:val="00337DFD"/>
    <w:rsid w:val="00340219"/>
    <w:rsid w:val="00350575"/>
    <w:rsid w:val="00353BA4"/>
    <w:rsid w:val="003559D8"/>
    <w:rsid w:val="00363121"/>
    <w:rsid w:val="003635A9"/>
    <w:rsid w:val="0036423C"/>
    <w:rsid w:val="00364A8C"/>
    <w:rsid w:val="00376420"/>
    <w:rsid w:val="00391A88"/>
    <w:rsid w:val="003A0C9B"/>
    <w:rsid w:val="003A24C2"/>
    <w:rsid w:val="003A510C"/>
    <w:rsid w:val="003A7651"/>
    <w:rsid w:val="003A78B9"/>
    <w:rsid w:val="003B0A61"/>
    <w:rsid w:val="003B2326"/>
    <w:rsid w:val="003B249F"/>
    <w:rsid w:val="003B2841"/>
    <w:rsid w:val="003B3F7E"/>
    <w:rsid w:val="003B5C23"/>
    <w:rsid w:val="003C06B6"/>
    <w:rsid w:val="003C1672"/>
    <w:rsid w:val="003C226A"/>
    <w:rsid w:val="003C2617"/>
    <w:rsid w:val="003C335C"/>
    <w:rsid w:val="003C3F1E"/>
    <w:rsid w:val="003C3F4B"/>
    <w:rsid w:val="003C77A4"/>
    <w:rsid w:val="003D4827"/>
    <w:rsid w:val="003D5456"/>
    <w:rsid w:val="003D6468"/>
    <w:rsid w:val="003D78DD"/>
    <w:rsid w:val="003E600C"/>
    <w:rsid w:val="003E7612"/>
    <w:rsid w:val="003F58F6"/>
    <w:rsid w:val="003F608B"/>
    <w:rsid w:val="00401B9E"/>
    <w:rsid w:val="00403A07"/>
    <w:rsid w:val="00404FC8"/>
    <w:rsid w:val="0041046A"/>
    <w:rsid w:val="00411F93"/>
    <w:rsid w:val="00417E6F"/>
    <w:rsid w:val="004415BD"/>
    <w:rsid w:val="00443BF6"/>
    <w:rsid w:val="004524D2"/>
    <w:rsid w:val="00453303"/>
    <w:rsid w:val="00455F42"/>
    <w:rsid w:val="00457F81"/>
    <w:rsid w:val="00460B53"/>
    <w:rsid w:val="00465F59"/>
    <w:rsid w:val="004742D9"/>
    <w:rsid w:val="00474DAA"/>
    <w:rsid w:val="00476411"/>
    <w:rsid w:val="00480044"/>
    <w:rsid w:val="00483E9D"/>
    <w:rsid w:val="004871A7"/>
    <w:rsid w:val="0048728B"/>
    <w:rsid w:val="004949BE"/>
    <w:rsid w:val="004B0F56"/>
    <w:rsid w:val="004C0B1D"/>
    <w:rsid w:val="004C0E22"/>
    <w:rsid w:val="004C6126"/>
    <w:rsid w:val="004C6596"/>
    <w:rsid w:val="004C6E2C"/>
    <w:rsid w:val="004C6F92"/>
    <w:rsid w:val="004D6334"/>
    <w:rsid w:val="004D723B"/>
    <w:rsid w:val="004E0A5D"/>
    <w:rsid w:val="004E43AB"/>
    <w:rsid w:val="004F7C70"/>
    <w:rsid w:val="004F7E3F"/>
    <w:rsid w:val="0050557D"/>
    <w:rsid w:val="00507B16"/>
    <w:rsid w:val="00511C17"/>
    <w:rsid w:val="0051263F"/>
    <w:rsid w:val="00533CFD"/>
    <w:rsid w:val="00534235"/>
    <w:rsid w:val="00542C50"/>
    <w:rsid w:val="00575418"/>
    <w:rsid w:val="00576B3D"/>
    <w:rsid w:val="00577356"/>
    <w:rsid w:val="00581B25"/>
    <w:rsid w:val="0059144D"/>
    <w:rsid w:val="005976E1"/>
    <w:rsid w:val="005A4460"/>
    <w:rsid w:val="005A604A"/>
    <w:rsid w:val="005A6A6C"/>
    <w:rsid w:val="005A7821"/>
    <w:rsid w:val="005A7937"/>
    <w:rsid w:val="005B1AC3"/>
    <w:rsid w:val="005C4CC8"/>
    <w:rsid w:val="005C554A"/>
    <w:rsid w:val="005C682A"/>
    <w:rsid w:val="005C6862"/>
    <w:rsid w:val="005C734B"/>
    <w:rsid w:val="005D42F0"/>
    <w:rsid w:val="005E023C"/>
    <w:rsid w:val="005E1043"/>
    <w:rsid w:val="005E3FAF"/>
    <w:rsid w:val="005E6758"/>
    <w:rsid w:val="005E6FE4"/>
    <w:rsid w:val="005F22AD"/>
    <w:rsid w:val="005F30ED"/>
    <w:rsid w:val="005F5322"/>
    <w:rsid w:val="005F56F6"/>
    <w:rsid w:val="005F71F8"/>
    <w:rsid w:val="00602D99"/>
    <w:rsid w:val="006071B1"/>
    <w:rsid w:val="00610DBB"/>
    <w:rsid w:val="00613592"/>
    <w:rsid w:val="00615FC4"/>
    <w:rsid w:val="00621B2C"/>
    <w:rsid w:val="006232D2"/>
    <w:rsid w:val="00626795"/>
    <w:rsid w:val="00626869"/>
    <w:rsid w:val="00643C3D"/>
    <w:rsid w:val="00657034"/>
    <w:rsid w:val="00660AE9"/>
    <w:rsid w:val="006631A7"/>
    <w:rsid w:val="00670184"/>
    <w:rsid w:val="006759F4"/>
    <w:rsid w:val="006800B4"/>
    <w:rsid w:val="006825C8"/>
    <w:rsid w:val="00684292"/>
    <w:rsid w:val="006859C6"/>
    <w:rsid w:val="00690084"/>
    <w:rsid w:val="00691D81"/>
    <w:rsid w:val="006A6A7C"/>
    <w:rsid w:val="006B000E"/>
    <w:rsid w:val="006B40E7"/>
    <w:rsid w:val="006B5F02"/>
    <w:rsid w:val="006B7BB6"/>
    <w:rsid w:val="006C2E73"/>
    <w:rsid w:val="006C3687"/>
    <w:rsid w:val="006C4C32"/>
    <w:rsid w:val="006C670B"/>
    <w:rsid w:val="006D061E"/>
    <w:rsid w:val="006D6D27"/>
    <w:rsid w:val="006E0FB6"/>
    <w:rsid w:val="006E79A8"/>
    <w:rsid w:val="006F09BF"/>
    <w:rsid w:val="006F16AF"/>
    <w:rsid w:val="006F64A9"/>
    <w:rsid w:val="006F7049"/>
    <w:rsid w:val="00705F4C"/>
    <w:rsid w:val="0071100C"/>
    <w:rsid w:val="00715F12"/>
    <w:rsid w:val="007203A5"/>
    <w:rsid w:val="0072514B"/>
    <w:rsid w:val="00733372"/>
    <w:rsid w:val="00735320"/>
    <w:rsid w:val="0073628D"/>
    <w:rsid w:val="007406B3"/>
    <w:rsid w:val="00740D5E"/>
    <w:rsid w:val="007458CF"/>
    <w:rsid w:val="00745BEA"/>
    <w:rsid w:val="007560F5"/>
    <w:rsid w:val="00761106"/>
    <w:rsid w:val="00764127"/>
    <w:rsid w:val="0076492B"/>
    <w:rsid w:val="00765F02"/>
    <w:rsid w:val="00770398"/>
    <w:rsid w:val="00777C5B"/>
    <w:rsid w:val="00781323"/>
    <w:rsid w:val="00782709"/>
    <w:rsid w:val="007926D0"/>
    <w:rsid w:val="00792DF1"/>
    <w:rsid w:val="007939AB"/>
    <w:rsid w:val="00796960"/>
    <w:rsid w:val="007A69F6"/>
    <w:rsid w:val="007B418D"/>
    <w:rsid w:val="007B6952"/>
    <w:rsid w:val="007B745B"/>
    <w:rsid w:val="007E1626"/>
    <w:rsid w:val="007E1B9A"/>
    <w:rsid w:val="007E22B7"/>
    <w:rsid w:val="007E2CDE"/>
    <w:rsid w:val="007E5661"/>
    <w:rsid w:val="007E58F6"/>
    <w:rsid w:val="007F0184"/>
    <w:rsid w:val="007F2C28"/>
    <w:rsid w:val="00801E02"/>
    <w:rsid w:val="00803F24"/>
    <w:rsid w:val="00811FE2"/>
    <w:rsid w:val="008359CF"/>
    <w:rsid w:val="0084763D"/>
    <w:rsid w:val="00853CEB"/>
    <w:rsid w:val="00866B3A"/>
    <w:rsid w:val="00880F2E"/>
    <w:rsid w:val="00890998"/>
    <w:rsid w:val="00892358"/>
    <w:rsid w:val="00895D6B"/>
    <w:rsid w:val="008A65C1"/>
    <w:rsid w:val="008B33D6"/>
    <w:rsid w:val="008B6745"/>
    <w:rsid w:val="008C06AD"/>
    <w:rsid w:val="008C633E"/>
    <w:rsid w:val="008C76EE"/>
    <w:rsid w:val="008E188F"/>
    <w:rsid w:val="008E1D2B"/>
    <w:rsid w:val="008E4A34"/>
    <w:rsid w:val="008E4E2F"/>
    <w:rsid w:val="008E6DE6"/>
    <w:rsid w:val="008E789D"/>
    <w:rsid w:val="00912EAB"/>
    <w:rsid w:val="009178C2"/>
    <w:rsid w:val="009255A8"/>
    <w:rsid w:val="009331D2"/>
    <w:rsid w:val="00933BB7"/>
    <w:rsid w:val="009355D5"/>
    <w:rsid w:val="0093719E"/>
    <w:rsid w:val="0094352B"/>
    <w:rsid w:val="009464E5"/>
    <w:rsid w:val="009500D2"/>
    <w:rsid w:val="0095298A"/>
    <w:rsid w:val="00952B02"/>
    <w:rsid w:val="00953147"/>
    <w:rsid w:val="009544C0"/>
    <w:rsid w:val="00961446"/>
    <w:rsid w:val="00964502"/>
    <w:rsid w:val="00965651"/>
    <w:rsid w:val="009659F9"/>
    <w:rsid w:val="00976D9A"/>
    <w:rsid w:val="00985012"/>
    <w:rsid w:val="009876A9"/>
    <w:rsid w:val="00991498"/>
    <w:rsid w:val="009953A8"/>
    <w:rsid w:val="009A2429"/>
    <w:rsid w:val="009A3A66"/>
    <w:rsid w:val="009A6887"/>
    <w:rsid w:val="009B2D30"/>
    <w:rsid w:val="009B49F9"/>
    <w:rsid w:val="009C10C1"/>
    <w:rsid w:val="009C2D38"/>
    <w:rsid w:val="009C528A"/>
    <w:rsid w:val="009C68DF"/>
    <w:rsid w:val="009C6C88"/>
    <w:rsid w:val="009D2602"/>
    <w:rsid w:val="009D59DE"/>
    <w:rsid w:val="009D66CD"/>
    <w:rsid w:val="009E2A52"/>
    <w:rsid w:val="009E580D"/>
    <w:rsid w:val="009F4674"/>
    <w:rsid w:val="009F4D73"/>
    <w:rsid w:val="009F6901"/>
    <w:rsid w:val="00A01BEB"/>
    <w:rsid w:val="00A07D25"/>
    <w:rsid w:val="00A139EA"/>
    <w:rsid w:val="00A15001"/>
    <w:rsid w:val="00A170B1"/>
    <w:rsid w:val="00A2367A"/>
    <w:rsid w:val="00A26267"/>
    <w:rsid w:val="00A34E07"/>
    <w:rsid w:val="00A377E1"/>
    <w:rsid w:val="00A37BA1"/>
    <w:rsid w:val="00A40441"/>
    <w:rsid w:val="00A404F2"/>
    <w:rsid w:val="00A40F22"/>
    <w:rsid w:val="00A416DE"/>
    <w:rsid w:val="00A456CB"/>
    <w:rsid w:val="00A612A5"/>
    <w:rsid w:val="00A62662"/>
    <w:rsid w:val="00A63E39"/>
    <w:rsid w:val="00A643F7"/>
    <w:rsid w:val="00A7403E"/>
    <w:rsid w:val="00A755EB"/>
    <w:rsid w:val="00A756FD"/>
    <w:rsid w:val="00A81DCD"/>
    <w:rsid w:val="00A8761F"/>
    <w:rsid w:val="00A90DBB"/>
    <w:rsid w:val="00A96058"/>
    <w:rsid w:val="00AA37FB"/>
    <w:rsid w:val="00AA53BE"/>
    <w:rsid w:val="00AA655C"/>
    <w:rsid w:val="00AB0384"/>
    <w:rsid w:val="00AB06B4"/>
    <w:rsid w:val="00AC16BE"/>
    <w:rsid w:val="00AC1A7B"/>
    <w:rsid w:val="00AC46D8"/>
    <w:rsid w:val="00AC78C7"/>
    <w:rsid w:val="00AD6CAD"/>
    <w:rsid w:val="00AD72E1"/>
    <w:rsid w:val="00AE2097"/>
    <w:rsid w:val="00AE74A8"/>
    <w:rsid w:val="00B06B3C"/>
    <w:rsid w:val="00B16BCF"/>
    <w:rsid w:val="00B173C1"/>
    <w:rsid w:val="00B3500C"/>
    <w:rsid w:val="00B36CA4"/>
    <w:rsid w:val="00B36D6C"/>
    <w:rsid w:val="00B37567"/>
    <w:rsid w:val="00B4255A"/>
    <w:rsid w:val="00B45558"/>
    <w:rsid w:val="00B46EF7"/>
    <w:rsid w:val="00B5354C"/>
    <w:rsid w:val="00B53627"/>
    <w:rsid w:val="00B54FA0"/>
    <w:rsid w:val="00B60803"/>
    <w:rsid w:val="00B6561C"/>
    <w:rsid w:val="00B66B77"/>
    <w:rsid w:val="00B704FF"/>
    <w:rsid w:val="00B70888"/>
    <w:rsid w:val="00B74684"/>
    <w:rsid w:val="00B7708D"/>
    <w:rsid w:val="00B85872"/>
    <w:rsid w:val="00B93A58"/>
    <w:rsid w:val="00BA1B94"/>
    <w:rsid w:val="00BA2416"/>
    <w:rsid w:val="00BA278A"/>
    <w:rsid w:val="00BA39F3"/>
    <w:rsid w:val="00BB00F5"/>
    <w:rsid w:val="00BB6811"/>
    <w:rsid w:val="00BB76EE"/>
    <w:rsid w:val="00BC01B4"/>
    <w:rsid w:val="00BC0298"/>
    <w:rsid w:val="00BC2B5C"/>
    <w:rsid w:val="00BC2E45"/>
    <w:rsid w:val="00BD71A9"/>
    <w:rsid w:val="00BE3047"/>
    <w:rsid w:val="00BE4BD4"/>
    <w:rsid w:val="00BE5513"/>
    <w:rsid w:val="00C1515E"/>
    <w:rsid w:val="00C17D93"/>
    <w:rsid w:val="00C226B2"/>
    <w:rsid w:val="00C230C3"/>
    <w:rsid w:val="00C33660"/>
    <w:rsid w:val="00C5670A"/>
    <w:rsid w:val="00C63596"/>
    <w:rsid w:val="00C661D4"/>
    <w:rsid w:val="00C667D6"/>
    <w:rsid w:val="00C70B5B"/>
    <w:rsid w:val="00C730E9"/>
    <w:rsid w:val="00C76F4C"/>
    <w:rsid w:val="00C777CB"/>
    <w:rsid w:val="00C820D2"/>
    <w:rsid w:val="00C86113"/>
    <w:rsid w:val="00C91C14"/>
    <w:rsid w:val="00C91DC4"/>
    <w:rsid w:val="00C94FB1"/>
    <w:rsid w:val="00C96548"/>
    <w:rsid w:val="00C9698C"/>
    <w:rsid w:val="00CA5C33"/>
    <w:rsid w:val="00CA6EEE"/>
    <w:rsid w:val="00CA761F"/>
    <w:rsid w:val="00CB0F6F"/>
    <w:rsid w:val="00CB125D"/>
    <w:rsid w:val="00CB583E"/>
    <w:rsid w:val="00CC3F77"/>
    <w:rsid w:val="00CC6980"/>
    <w:rsid w:val="00CD52FE"/>
    <w:rsid w:val="00CD69E9"/>
    <w:rsid w:val="00CE6BB6"/>
    <w:rsid w:val="00CF22D2"/>
    <w:rsid w:val="00D05F41"/>
    <w:rsid w:val="00D07291"/>
    <w:rsid w:val="00D22222"/>
    <w:rsid w:val="00D23BEA"/>
    <w:rsid w:val="00D26FA0"/>
    <w:rsid w:val="00D37E2C"/>
    <w:rsid w:val="00D415FD"/>
    <w:rsid w:val="00D435C0"/>
    <w:rsid w:val="00D44364"/>
    <w:rsid w:val="00D504FD"/>
    <w:rsid w:val="00D56CDD"/>
    <w:rsid w:val="00D60799"/>
    <w:rsid w:val="00D62F69"/>
    <w:rsid w:val="00D81327"/>
    <w:rsid w:val="00D83CCF"/>
    <w:rsid w:val="00D87965"/>
    <w:rsid w:val="00D93C1D"/>
    <w:rsid w:val="00DA15F7"/>
    <w:rsid w:val="00DB004C"/>
    <w:rsid w:val="00DB1E5A"/>
    <w:rsid w:val="00DB1F0F"/>
    <w:rsid w:val="00DB5F94"/>
    <w:rsid w:val="00DB7BE8"/>
    <w:rsid w:val="00DC42F8"/>
    <w:rsid w:val="00DC4DDB"/>
    <w:rsid w:val="00DC763F"/>
    <w:rsid w:val="00DD1D9D"/>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565A"/>
    <w:rsid w:val="00E3669B"/>
    <w:rsid w:val="00E53838"/>
    <w:rsid w:val="00E566A3"/>
    <w:rsid w:val="00E60CF4"/>
    <w:rsid w:val="00E6425C"/>
    <w:rsid w:val="00E65CD4"/>
    <w:rsid w:val="00E6719A"/>
    <w:rsid w:val="00E71F45"/>
    <w:rsid w:val="00E73458"/>
    <w:rsid w:val="00E75037"/>
    <w:rsid w:val="00E867FE"/>
    <w:rsid w:val="00E94C5A"/>
    <w:rsid w:val="00E955A7"/>
    <w:rsid w:val="00E957B0"/>
    <w:rsid w:val="00E95D11"/>
    <w:rsid w:val="00E9710D"/>
    <w:rsid w:val="00EA4BB5"/>
    <w:rsid w:val="00EA716F"/>
    <w:rsid w:val="00EB1F76"/>
    <w:rsid w:val="00EB701A"/>
    <w:rsid w:val="00EC0FD1"/>
    <w:rsid w:val="00EC2848"/>
    <w:rsid w:val="00EC5B5F"/>
    <w:rsid w:val="00EC7C75"/>
    <w:rsid w:val="00ED01B1"/>
    <w:rsid w:val="00ED0B0E"/>
    <w:rsid w:val="00ED14EA"/>
    <w:rsid w:val="00EE2252"/>
    <w:rsid w:val="00EE52FE"/>
    <w:rsid w:val="00EF5877"/>
    <w:rsid w:val="00F01F78"/>
    <w:rsid w:val="00F10605"/>
    <w:rsid w:val="00F13E9A"/>
    <w:rsid w:val="00F16B38"/>
    <w:rsid w:val="00F22EFF"/>
    <w:rsid w:val="00F24876"/>
    <w:rsid w:val="00F25D8A"/>
    <w:rsid w:val="00F42C06"/>
    <w:rsid w:val="00F446E4"/>
    <w:rsid w:val="00F46F18"/>
    <w:rsid w:val="00F57C30"/>
    <w:rsid w:val="00F6061E"/>
    <w:rsid w:val="00F67677"/>
    <w:rsid w:val="00F677FC"/>
    <w:rsid w:val="00F73402"/>
    <w:rsid w:val="00F73599"/>
    <w:rsid w:val="00F73AB4"/>
    <w:rsid w:val="00F81226"/>
    <w:rsid w:val="00F83621"/>
    <w:rsid w:val="00F90A9F"/>
    <w:rsid w:val="00FA1597"/>
    <w:rsid w:val="00FA70BB"/>
    <w:rsid w:val="00FB3D87"/>
    <w:rsid w:val="00FB7427"/>
    <w:rsid w:val="00FC5FE8"/>
    <w:rsid w:val="00FC624A"/>
    <w:rsid w:val="00FC7AF0"/>
    <w:rsid w:val="00FC7F7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AC78C7"/>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C78C7"/>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semiHidden/>
    <w:unhideWhenUsed/>
    <w:rsid w:val="00735320"/>
    <w:pPr>
      <w:spacing w:after="120"/>
      <w:ind w:left="283"/>
    </w:pPr>
  </w:style>
  <w:style w:type="character" w:customStyle="1" w:styleId="SangradetextonormalCar">
    <w:name w:val="Sangría de texto normal Car"/>
    <w:basedOn w:val="Fuentedeprrafopredeter"/>
    <w:link w:val="Sangradetextonormal"/>
    <w:uiPriority w:val="99"/>
    <w:semiHidden/>
    <w:rsid w:val="00735320"/>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735320"/>
    <w:pPr>
      <w:spacing w:after="200" w:line="276" w:lineRule="auto"/>
      <w:ind w:left="360" w:firstLine="360"/>
    </w:pPr>
    <w:rPr>
      <w:rFonts w:asciiTheme="minorHAnsi" w:eastAsiaTheme="minorEastAsia" w:hAnsiTheme="minorHAnsi" w:cstheme="minorBidi"/>
      <w:sz w:val="22"/>
      <w:szCs w:val="22"/>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735320"/>
    <w:rPr>
      <w:rFonts w:ascii="Times New Roman" w:eastAsiaTheme="minorEastAsia" w:hAnsi="Times New Roman" w:cs="Times New Roman"/>
      <w:sz w:val="20"/>
      <w:szCs w:val="20"/>
      <w:lang w:val="es-ES" w:eastAsia="es-BO"/>
    </w:rPr>
  </w:style>
  <w:style w:type="table" w:customStyle="1" w:styleId="Tablaconcuadrcula1">
    <w:name w:val="Tabla con cuadrícula1"/>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B5F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E45"/>
    <w:rPr>
      <w:color w:val="800080"/>
      <w:u w:val="single"/>
    </w:rPr>
  </w:style>
  <w:style w:type="paragraph" w:customStyle="1" w:styleId="msonormal0">
    <w:name w:val="msonormal"/>
    <w:basedOn w:val="Normal"/>
    <w:rsid w:val="00BC2E45"/>
    <w:pPr>
      <w:spacing w:before="100" w:beforeAutospacing="1" w:after="100" w:afterAutospacing="1"/>
    </w:pPr>
    <w:rPr>
      <w:sz w:val="24"/>
      <w:szCs w:val="24"/>
      <w:lang w:val="es-BO" w:eastAsia="es-BO"/>
    </w:rPr>
  </w:style>
  <w:style w:type="paragraph" w:customStyle="1" w:styleId="font1">
    <w:name w:val="font1"/>
    <w:basedOn w:val="Normal"/>
    <w:rsid w:val="00BC2E45"/>
    <w:pPr>
      <w:spacing w:before="100" w:beforeAutospacing="1" w:after="100" w:afterAutospacing="1"/>
    </w:pPr>
    <w:rPr>
      <w:rFonts w:ascii="Calibri" w:hAnsi="Calibri" w:cs="Calibri"/>
      <w:color w:val="000000"/>
      <w:sz w:val="22"/>
      <w:szCs w:val="22"/>
      <w:lang w:val="es-BO" w:eastAsia="es-BO"/>
    </w:rPr>
  </w:style>
  <w:style w:type="paragraph" w:customStyle="1" w:styleId="font5">
    <w:name w:val="font5"/>
    <w:basedOn w:val="Normal"/>
    <w:rsid w:val="00BC2E45"/>
    <w:pPr>
      <w:spacing w:before="100" w:beforeAutospacing="1" w:after="100" w:afterAutospacing="1"/>
    </w:pPr>
    <w:rPr>
      <w:rFonts w:ascii="Calibri" w:hAnsi="Calibri" w:cs="Calibri"/>
      <w:color w:val="000000"/>
      <w:sz w:val="22"/>
      <w:szCs w:val="22"/>
      <w:u w:val="single"/>
      <w:lang w:val="es-BO" w:eastAsia="es-BO"/>
    </w:rPr>
  </w:style>
  <w:style w:type="paragraph" w:customStyle="1" w:styleId="xl65">
    <w:name w:val="xl65"/>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66">
    <w:name w:val="xl66"/>
    <w:basedOn w:val="Normal"/>
    <w:rsid w:val="00BC2E45"/>
    <w:pPr>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67">
    <w:name w:val="xl6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68">
    <w:name w:val="xl68"/>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69">
    <w:name w:val="xl69"/>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70">
    <w:name w:val="xl70"/>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1">
    <w:name w:val="xl71"/>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2">
    <w:name w:val="xl72"/>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3">
    <w:name w:val="xl7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4">
    <w:name w:val="xl74"/>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5">
    <w:name w:val="xl75"/>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6">
    <w:name w:val="xl76"/>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77">
    <w:name w:val="xl77"/>
    <w:basedOn w:val="Normal"/>
    <w:rsid w:val="00BC2E45"/>
    <w:pP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78">
    <w:name w:val="xl78"/>
    <w:basedOn w:val="Normal"/>
    <w:rsid w:val="00BC2E45"/>
    <w:pP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79">
    <w:name w:val="xl79"/>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0">
    <w:name w:val="xl80"/>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1">
    <w:name w:val="xl81"/>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82">
    <w:name w:val="xl82"/>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3">
    <w:name w:val="xl83"/>
    <w:basedOn w:val="Normal"/>
    <w:rsid w:val="00BC2E45"/>
    <w:pP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84">
    <w:name w:val="xl8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color w:val="000000"/>
      <w:sz w:val="22"/>
      <w:szCs w:val="22"/>
      <w:lang w:val="es-BO" w:eastAsia="es-BO"/>
    </w:rPr>
  </w:style>
  <w:style w:type="paragraph" w:customStyle="1" w:styleId="xl85">
    <w:name w:val="xl85"/>
    <w:basedOn w:val="Normal"/>
    <w:rsid w:val="00BC2E45"/>
    <w:pPr>
      <w:pBdr>
        <w:top w:val="single" w:sz="4" w:space="0" w:color="5B6464"/>
        <w:left w:val="single" w:sz="4" w:space="0" w:color="5B6464"/>
        <w:bottom w:val="single" w:sz="4" w:space="0" w:color="5B6464"/>
        <w:right w:val="single" w:sz="4" w:space="0" w:color="5B646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6">
    <w:name w:val="xl86"/>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7">
    <w:name w:val="xl87"/>
    <w:basedOn w:val="Normal"/>
    <w:rsid w:val="00BC2E45"/>
    <w:pPr>
      <w:spacing w:before="100" w:beforeAutospacing="1" w:after="100" w:afterAutospacing="1"/>
      <w:jc w:val="center"/>
      <w:textAlignment w:val="center"/>
    </w:pPr>
    <w:rPr>
      <w:rFonts w:ascii="Calibri" w:hAnsi="Calibri" w:cs="Calibri"/>
      <w:b/>
      <w:bCs/>
      <w:color w:val="000000"/>
      <w:sz w:val="22"/>
      <w:szCs w:val="22"/>
      <w:lang w:val="es-BO" w:eastAsia="es-BO"/>
    </w:rPr>
  </w:style>
  <w:style w:type="paragraph" w:customStyle="1" w:styleId="xl88">
    <w:name w:val="xl88"/>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89">
    <w:name w:val="xl89"/>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0">
    <w:name w:val="xl90"/>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1">
    <w:name w:val="xl91"/>
    <w:basedOn w:val="Normal"/>
    <w:rsid w:val="00BC2E45"/>
    <w:pPr>
      <w:pBdr>
        <w:top w:val="single" w:sz="4" w:space="0" w:color="60676B"/>
        <w:left w:val="single" w:sz="4" w:space="0" w:color="60676B"/>
        <w:bottom w:val="single" w:sz="4" w:space="0" w:color="60676B"/>
        <w:right w:val="single" w:sz="4" w:space="0" w:color="60676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2">
    <w:name w:val="xl92"/>
    <w:basedOn w:val="Normal"/>
    <w:rsid w:val="00BC2E45"/>
    <w:pPr>
      <w:spacing w:before="100" w:beforeAutospacing="1" w:after="100" w:afterAutospacing="1"/>
      <w:jc w:val="center"/>
      <w:textAlignment w:val="center"/>
    </w:pPr>
    <w:rPr>
      <w:rFonts w:ascii="Calibri" w:hAnsi="Calibri" w:cs="Calibri"/>
      <w:i/>
      <w:iCs/>
      <w:color w:val="000000"/>
      <w:sz w:val="22"/>
      <w:szCs w:val="22"/>
      <w:lang w:val="es-BO" w:eastAsia="es-BO"/>
    </w:rPr>
  </w:style>
  <w:style w:type="paragraph" w:customStyle="1" w:styleId="xl93">
    <w:name w:val="xl93"/>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4">
    <w:name w:val="xl94"/>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5">
    <w:name w:val="xl95"/>
    <w:basedOn w:val="Normal"/>
    <w:rsid w:val="00BC2E45"/>
    <w:pPr>
      <w:pBdr>
        <w:top w:val="single" w:sz="4" w:space="0" w:color="auto"/>
        <w:bottom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6">
    <w:name w:val="xl96"/>
    <w:basedOn w:val="Normal"/>
    <w:rsid w:val="00BC2E45"/>
    <w:pPr>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97">
    <w:name w:val="xl97"/>
    <w:basedOn w:val="Normal"/>
    <w:rsid w:val="00BC2E45"/>
    <w:pPr>
      <w:pBdr>
        <w:top w:val="single" w:sz="4" w:space="0" w:color="auto"/>
        <w:bottom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98">
    <w:name w:val="xl98"/>
    <w:basedOn w:val="Normal"/>
    <w:rsid w:val="00BC2E45"/>
    <w:pPr>
      <w:pBdr>
        <w:top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99">
    <w:name w:val="xl99"/>
    <w:basedOn w:val="Normal"/>
    <w:rsid w:val="00BC2E45"/>
    <w:pPr>
      <w:pBdr>
        <w:top w:val="single" w:sz="4" w:space="0" w:color="auto"/>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0">
    <w:name w:val="xl100"/>
    <w:basedOn w:val="Normal"/>
    <w:rsid w:val="00BC2E45"/>
    <w:pPr>
      <w:pBdr>
        <w:top w:val="single" w:sz="4" w:space="0" w:color="auto"/>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1">
    <w:name w:val="xl101"/>
    <w:basedOn w:val="Normal"/>
    <w:rsid w:val="00BC2E45"/>
    <w:pPr>
      <w:pBdr>
        <w:top w:val="single" w:sz="4" w:space="0" w:color="343434"/>
        <w:left w:val="single" w:sz="4" w:space="0" w:color="3B3B3B"/>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2">
    <w:name w:val="xl102"/>
    <w:basedOn w:val="Normal"/>
    <w:rsid w:val="00BC2E45"/>
    <w:pPr>
      <w:pBdr>
        <w:top w:val="single" w:sz="4" w:space="0" w:color="3838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3">
    <w:name w:val="xl103"/>
    <w:basedOn w:val="Normal"/>
    <w:rsid w:val="00BC2E45"/>
    <w:pPr>
      <w:pBdr>
        <w:top w:val="single" w:sz="4" w:space="0" w:color="38383B"/>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4">
    <w:name w:val="xl104"/>
    <w:basedOn w:val="Normal"/>
    <w:rsid w:val="00BC2E45"/>
    <w:pPr>
      <w:pBdr>
        <w:top w:val="single" w:sz="4" w:space="0" w:color="3838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5">
    <w:name w:val="xl105"/>
    <w:basedOn w:val="Normal"/>
    <w:rsid w:val="00BC2E45"/>
    <w:pPr>
      <w:pBdr>
        <w:top w:val="single" w:sz="4" w:space="0" w:color="3838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6">
    <w:name w:val="xl106"/>
    <w:basedOn w:val="Normal"/>
    <w:rsid w:val="00BC2E45"/>
    <w:pPr>
      <w:pBdr>
        <w:top w:val="single" w:sz="4" w:space="0" w:color="343434"/>
        <w:left w:val="single" w:sz="4" w:space="0" w:color="3B3B3B"/>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07">
    <w:name w:val="xl107"/>
    <w:basedOn w:val="Normal"/>
    <w:rsid w:val="00BC2E45"/>
    <w:pPr>
      <w:pBdr>
        <w:top w:val="single" w:sz="4" w:space="0" w:color="383438"/>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08">
    <w:name w:val="xl108"/>
    <w:basedOn w:val="Normal"/>
    <w:rsid w:val="00BC2E45"/>
    <w:pPr>
      <w:pBdr>
        <w:top w:val="single" w:sz="4" w:space="0" w:color="383438"/>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09">
    <w:name w:val="xl109"/>
    <w:basedOn w:val="Normal"/>
    <w:rsid w:val="00BC2E45"/>
    <w:pPr>
      <w:pBdr>
        <w:top w:val="single" w:sz="4" w:space="0" w:color="2F2F34"/>
        <w:left w:val="single" w:sz="4" w:space="0" w:color="3B3B3B"/>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0">
    <w:name w:val="xl110"/>
    <w:basedOn w:val="Normal"/>
    <w:rsid w:val="00BC2E45"/>
    <w:pPr>
      <w:pBdr>
        <w:top w:val="single" w:sz="4" w:space="0" w:color="343438"/>
        <w:left w:val="single" w:sz="4" w:space="0" w:color="383838"/>
        <w:bottom w:val="single" w:sz="4" w:space="0" w:color="38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1">
    <w:name w:val="xl111"/>
    <w:basedOn w:val="Normal"/>
    <w:rsid w:val="00BC2E45"/>
    <w:pPr>
      <w:pBdr>
        <w:top w:val="single" w:sz="4" w:space="0" w:color="343438"/>
        <w:left w:val="single" w:sz="4" w:space="0" w:color="3F3F3F"/>
        <w:bottom w:val="single" w:sz="4" w:space="0" w:color="38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2">
    <w:name w:val="xl112"/>
    <w:basedOn w:val="Normal"/>
    <w:rsid w:val="00BC2E45"/>
    <w:pPr>
      <w:pBdr>
        <w:top w:val="single" w:sz="4" w:space="0" w:color="342F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3">
    <w:name w:val="xl113"/>
    <w:basedOn w:val="Normal"/>
    <w:rsid w:val="00BC2E45"/>
    <w:pPr>
      <w:pBdr>
        <w:top w:val="single" w:sz="4" w:space="0" w:color="38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4">
    <w:name w:val="xl114"/>
    <w:basedOn w:val="Normal"/>
    <w:rsid w:val="00BC2E45"/>
    <w:pPr>
      <w:pBdr>
        <w:top w:val="single" w:sz="4" w:space="0" w:color="38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5">
    <w:name w:val="xl115"/>
    <w:basedOn w:val="Normal"/>
    <w:rsid w:val="00BC2E45"/>
    <w:pPr>
      <w:pBdr>
        <w:top w:val="single" w:sz="4" w:space="0" w:color="2F2F2F"/>
        <w:left w:val="single" w:sz="4" w:space="0" w:color="383838"/>
        <w:bottom w:val="single" w:sz="4" w:space="0" w:color="2B2B2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6">
    <w:name w:val="xl116"/>
    <w:basedOn w:val="Normal"/>
    <w:rsid w:val="00BC2E45"/>
    <w:pPr>
      <w:pBdr>
        <w:top w:val="single" w:sz="4" w:space="0" w:color="343434"/>
        <w:left w:val="single" w:sz="4" w:space="0" w:color="383838"/>
        <w:bottom w:val="single" w:sz="4" w:space="0" w:color="2B2B2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17">
    <w:name w:val="xl117"/>
    <w:basedOn w:val="Normal"/>
    <w:rsid w:val="00BC2E45"/>
    <w:pPr>
      <w:pBdr>
        <w:top w:val="single" w:sz="4" w:space="0" w:color="343434"/>
        <w:left w:val="single" w:sz="4" w:space="0" w:color="3F3F3F"/>
        <w:bottom w:val="single" w:sz="4" w:space="0" w:color="2B2B2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18">
    <w:name w:val="xl118"/>
    <w:basedOn w:val="Normal"/>
    <w:rsid w:val="00BC2E45"/>
    <w:pPr>
      <w:pBdr>
        <w:top w:val="single" w:sz="4" w:space="0" w:color="2B2B2B"/>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19">
    <w:name w:val="xl119"/>
    <w:basedOn w:val="Normal"/>
    <w:rsid w:val="00BC2E45"/>
    <w:pPr>
      <w:pBdr>
        <w:top w:val="single" w:sz="4" w:space="0" w:color="2B2B2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0">
    <w:name w:val="xl120"/>
    <w:basedOn w:val="Normal"/>
    <w:rsid w:val="00BC2E45"/>
    <w:pPr>
      <w:pBdr>
        <w:top w:val="single" w:sz="4" w:space="0" w:color="2B2B2B"/>
        <w:left w:val="single" w:sz="4" w:space="0" w:color="3F3F3F"/>
        <w:bottom w:val="single" w:sz="4" w:space="0" w:color="48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1">
    <w:name w:val="xl121"/>
    <w:basedOn w:val="Normal"/>
    <w:rsid w:val="00BC2E45"/>
    <w:pPr>
      <w:pBdr>
        <w:top w:val="single" w:sz="4" w:space="0" w:color="343434"/>
        <w:left w:val="single" w:sz="4" w:space="0" w:color="383838"/>
        <w:bottom w:val="single" w:sz="4" w:space="0" w:color="2F2F2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2">
    <w:name w:val="xl122"/>
    <w:basedOn w:val="Normal"/>
    <w:rsid w:val="00BC2E45"/>
    <w:pPr>
      <w:pBdr>
        <w:top w:val="single" w:sz="4" w:space="0" w:color="3434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3">
    <w:name w:val="xl123"/>
    <w:basedOn w:val="Normal"/>
    <w:rsid w:val="00BC2E45"/>
    <w:pPr>
      <w:pBdr>
        <w:top w:val="single" w:sz="4" w:space="0" w:color="48484B"/>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4">
    <w:name w:val="xl124"/>
    <w:basedOn w:val="Normal"/>
    <w:rsid w:val="00BC2E45"/>
    <w:pPr>
      <w:pBdr>
        <w:top w:val="single" w:sz="4" w:space="0" w:color="2F2F2F"/>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5">
    <w:name w:val="xl125"/>
    <w:basedOn w:val="Normal"/>
    <w:rsid w:val="00BC2E45"/>
    <w:pPr>
      <w:pBdr>
        <w:top w:val="single" w:sz="4" w:space="0" w:color="3434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6">
    <w:name w:val="xl126"/>
    <w:basedOn w:val="Normal"/>
    <w:rsid w:val="00BC2E45"/>
    <w:pPr>
      <w:pBdr>
        <w:top w:val="single" w:sz="4" w:space="0" w:color="3434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27">
    <w:name w:val="xl127"/>
    <w:basedOn w:val="Normal"/>
    <w:rsid w:val="00BC2E45"/>
    <w:pPr>
      <w:pBdr>
        <w:top w:val="single" w:sz="4" w:space="0" w:color="34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28">
    <w:name w:val="xl128"/>
    <w:basedOn w:val="Normal"/>
    <w:rsid w:val="00BC2E45"/>
    <w:pPr>
      <w:pBdr>
        <w:top w:val="single" w:sz="4" w:space="0" w:color="383838"/>
        <w:left w:val="single" w:sz="4" w:space="0" w:color="383838"/>
        <w:bottom w:val="single" w:sz="4" w:space="0" w:color="3838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29">
    <w:name w:val="xl129"/>
    <w:basedOn w:val="Normal"/>
    <w:rsid w:val="00BC2E45"/>
    <w:pPr>
      <w:pBdr>
        <w:top w:val="single" w:sz="4" w:space="0" w:color="383838"/>
        <w:left w:val="single" w:sz="4" w:space="0" w:color="3F3F3F"/>
        <w:bottom w:val="single" w:sz="4" w:space="0" w:color="38383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0">
    <w:name w:val="xl130"/>
    <w:basedOn w:val="Normal"/>
    <w:rsid w:val="00BC2E45"/>
    <w:pPr>
      <w:pBdr>
        <w:top w:val="single" w:sz="4" w:space="0" w:color="343434"/>
        <w:left w:val="single" w:sz="4" w:space="0" w:color="383838"/>
        <w:bottom w:val="single" w:sz="4" w:space="0" w:color="48484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1">
    <w:name w:val="xl131"/>
    <w:basedOn w:val="Normal"/>
    <w:rsid w:val="00BC2E45"/>
    <w:pPr>
      <w:pBdr>
        <w:top w:val="single" w:sz="4" w:space="0" w:color="38383B"/>
        <w:left w:val="single" w:sz="4" w:space="0" w:color="383838"/>
        <w:bottom w:val="single" w:sz="4" w:space="0" w:color="4B484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2">
    <w:name w:val="xl132"/>
    <w:basedOn w:val="Normal"/>
    <w:rsid w:val="00BC2E45"/>
    <w:pPr>
      <w:pBdr>
        <w:top w:val="single" w:sz="4" w:space="0" w:color="38383B"/>
        <w:left w:val="single" w:sz="4" w:space="0" w:color="3F3F3F"/>
        <w:bottom w:val="single" w:sz="4" w:space="0" w:color="4B484B"/>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3">
    <w:name w:val="xl133"/>
    <w:basedOn w:val="Normal"/>
    <w:rsid w:val="00BC2E45"/>
    <w:pPr>
      <w:pBdr>
        <w:top w:val="single" w:sz="4" w:space="0" w:color="48484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4">
    <w:name w:val="xl134"/>
    <w:basedOn w:val="Normal"/>
    <w:rsid w:val="00BC2E45"/>
    <w:pPr>
      <w:pBdr>
        <w:top w:val="single" w:sz="4" w:space="0" w:color="4B484B"/>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5">
    <w:name w:val="xl135"/>
    <w:basedOn w:val="Normal"/>
    <w:rsid w:val="00BC2E45"/>
    <w:pPr>
      <w:pBdr>
        <w:top w:val="single" w:sz="4" w:space="0" w:color="4B484B"/>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6">
    <w:name w:val="xl136"/>
    <w:basedOn w:val="Normal"/>
    <w:rsid w:val="00BC2E45"/>
    <w:pPr>
      <w:pBdr>
        <w:top w:val="single" w:sz="4" w:space="0" w:color="3434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37">
    <w:name w:val="xl137"/>
    <w:basedOn w:val="Normal"/>
    <w:rsid w:val="00BC2E45"/>
    <w:pPr>
      <w:pBdr>
        <w:top w:val="single" w:sz="4" w:space="0" w:color="3434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38">
    <w:name w:val="xl138"/>
    <w:basedOn w:val="Normal"/>
    <w:rsid w:val="00BC2E45"/>
    <w:pPr>
      <w:pBdr>
        <w:top w:val="single" w:sz="4" w:space="0" w:color="343434"/>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39">
    <w:name w:val="xl139"/>
    <w:basedOn w:val="Normal"/>
    <w:rsid w:val="00BC2E45"/>
    <w:pPr>
      <w:pBdr>
        <w:top w:val="single" w:sz="4" w:space="0" w:color="3434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0">
    <w:name w:val="xl140"/>
    <w:basedOn w:val="Normal"/>
    <w:rsid w:val="00BC2E45"/>
    <w:pPr>
      <w:pBdr>
        <w:top w:val="single" w:sz="4" w:space="0" w:color="343434"/>
        <w:left w:val="single" w:sz="4" w:space="0" w:color="3F3F3F"/>
        <w:bottom w:val="single" w:sz="4" w:space="0" w:color="3434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1">
    <w:name w:val="xl141"/>
    <w:basedOn w:val="Normal"/>
    <w:rsid w:val="00BC2E45"/>
    <w:pPr>
      <w:pBdr>
        <w:top w:val="single" w:sz="4" w:space="0" w:color="3434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2">
    <w:name w:val="xl142"/>
    <w:basedOn w:val="Normal"/>
    <w:rsid w:val="00BC2E45"/>
    <w:pPr>
      <w:pBdr>
        <w:top w:val="single" w:sz="4" w:space="0" w:color="383838"/>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3">
    <w:name w:val="xl143"/>
    <w:basedOn w:val="Normal"/>
    <w:rsid w:val="00BC2E45"/>
    <w:pPr>
      <w:pBdr>
        <w:top w:val="single" w:sz="4" w:space="0" w:color="383838"/>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4">
    <w:name w:val="xl144"/>
    <w:basedOn w:val="Normal"/>
    <w:rsid w:val="00BC2E45"/>
    <w:pPr>
      <w:pBdr>
        <w:top w:val="single" w:sz="4" w:space="0" w:color="383838"/>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5">
    <w:name w:val="xl145"/>
    <w:basedOn w:val="Normal"/>
    <w:rsid w:val="00BC2E45"/>
    <w:pPr>
      <w:pBdr>
        <w:top w:val="single" w:sz="4" w:space="0" w:color="383838"/>
        <w:left w:val="single" w:sz="4" w:space="0" w:color="383838"/>
        <w:bottom w:val="single" w:sz="4" w:space="0" w:color="34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6">
    <w:name w:val="xl146"/>
    <w:basedOn w:val="Normal"/>
    <w:rsid w:val="00BC2E45"/>
    <w:pPr>
      <w:pBdr>
        <w:top w:val="single" w:sz="4" w:space="0" w:color="383838"/>
        <w:left w:val="single" w:sz="4" w:space="0" w:color="383838"/>
        <w:bottom w:val="single" w:sz="4" w:space="0" w:color="34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47">
    <w:name w:val="xl147"/>
    <w:basedOn w:val="Normal"/>
    <w:rsid w:val="00BC2E45"/>
    <w:pPr>
      <w:pBdr>
        <w:top w:val="single" w:sz="4" w:space="0" w:color="383838"/>
        <w:left w:val="single" w:sz="4" w:space="0" w:color="3F3F3F"/>
        <w:bottom w:val="single" w:sz="4" w:space="0" w:color="34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48">
    <w:name w:val="xl148"/>
    <w:basedOn w:val="Normal"/>
    <w:rsid w:val="00BC2E45"/>
    <w:pPr>
      <w:pBdr>
        <w:top w:val="single" w:sz="4" w:space="0" w:color="342F34"/>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49">
    <w:name w:val="xl149"/>
    <w:basedOn w:val="Normal"/>
    <w:rsid w:val="00BC2E45"/>
    <w:pPr>
      <w:pBdr>
        <w:top w:val="single" w:sz="4" w:space="0" w:color="342F34"/>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0">
    <w:name w:val="xl150"/>
    <w:basedOn w:val="Normal"/>
    <w:rsid w:val="00BC2E45"/>
    <w:pPr>
      <w:pBdr>
        <w:top w:val="single" w:sz="4" w:space="0" w:color="342F34"/>
        <w:left w:val="single" w:sz="4" w:space="0" w:color="3F3F3F"/>
        <w:bottom w:val="single" w:sz="4" w:space="0" w:color="3F3F3F"/>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1">
    <w:name w:val="xl151"/>
    <w:basedOn w:val="Normal"/>
    <w:rsid w:val="00BC2E45"/>
    <w:pPr>
      <w:pBdr>
        <w:top w:val="single" w:sz="4" w:space="0" w:color="3F3F3F"/>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2">
    <w:name w:val="xl152"/>
    <w:basedOn w:val="Normal"/>
    <w:rsid w:val="00BC2E45"/>
    <w:pPr>
      <w:pBdr>
        <w:top w:val="single" w:sz="4" w:space="0" w:color="3F3F3F"/>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3">
    <w:name w:val="xl153"/>
    <w:basedOn w:val="Normal"/>
    <w:rsid w:val="00BC2E45"/>
    <w:pPr>
      <w:pBdr>
        <w:top w:val="single" w:sz="4" w:space="0" w:color="3F3F3F"/>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4">
    <w:name w:val="xl154"/>
    <w:basedOn w:val="Normal"/>
    <w:rsid w:val="00BC2E45"/>
    <w:pPr>
      <w:pBdr>
        <w:top w:val="single" w:sz="4" w:space="0" w:color="3838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5">
    <w:name w:val="xl155"/>
    <w:basedOn w:val="Normal"/>
    <w:rsid w:val="00BC2E45"/>
    <w:pPr>
      <w:pBdr>
        <w:top w:val="single" w:sz="4" w:space="0" w:color="3838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6">
    <w:name w:val="xl156"/>
    <w:basedOn w:val="Normal"/>
    <w:rsid w:val="00BC2E45"/>
    <w:pPr>
      <w:pBdr>
        <w:top w:val="single" w:sz="4" w:space="0" w:color="343434"/>
        <w:left w:val="single" w:sz="4" w:space="0" w:color="3F3F3F"/>
        <w:bottom w:val="single" w:sz="4" w:space="0" w:color="383838"/>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57">
    <w:name w:val="xl157"/>
    <w:basedOn w:val="Normal"/>
    <w:rsid w:val="00BC2E45"/>
    <w:pPr>
      <w:pBdr>
        <w:top w:val="single" w:sz="4" w:space="0" w:color="343434"/>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58">
    <w:name w:val="xl158"/>
    <w:basedOn w:val="Normal"/>
    <w:rsid w:val="00BC2E45"/>
    <w:pPr>
      <w:pBdr>
        <w:top w:val="single" w:sz="4" w:space="0" w:color="343434"/>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59">
    <w:name w:val="xl159"/>
    <w:basedOn w:val="Normal"/>
    <w:rsid w:val="00BC2E45"/>
    <w:pPr>
      <w:pBdr>
        <w:top w:val="single" w:sz="4" w:space="0" w:color="3F3F3F"/>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0">
    <w:name w:val="xl160"/>
    <w:basedOn w:val="Normal"/>
    <w:rsid w:val="00BC2E45"/>
    <w:pPr>
      <w:pBdr>
        <w:top w:val="single" w:sz="4" w:space="0" w:color="3F3F3F"/>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1">
    <w:name w:val="xl161"/>
    <w:basedOn w:val="Normal"/>
    <w:rsid w:val="00BC2E45"/>
    <w:pPr>
      <w:pBdr>
        <w:top w:val="single" w:sz="4" w:space="0" w:color="3434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2">
    <w:name w:val="xl162"/>
    <w:basedOn w:val="Normal"/>
    <w:rsid w:val="00BC2E45"/>
    <w:pPr>
      <w:pBdr>
        <w:top w:val="single" w:sz="4" w:space="0" w:color="343438"/>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3">
    <w:name w:val="xl163"/>
    <w:basedOn w:val="Normal"/>
    <w:rsid w:val="00BC2E45"/>
    <w:pPr>
      <w:pBdr>
        <w:top w:val="single" w:sz="4" w:space="0" w:color="343438"/>
        <w:left w:val="single" w:sz="4" w:space="0" w:color="3F3F3F"/>
        <w:bottom w:val="single" w:sz="4" w:space="0" w:color="3434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4">
    <w:name w:val="xl164"/>
    <w:basedOn w:val="Normal"/>
    <w:rsid w:val="00BC2E45"/>
    <w:pPr>
      <w:pBdr>
        <w:top w:val="single" w:sz="4" w:space="0" w:color="3434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5">
    <w:name w:val="xl165"/>
    <w:basedOn w:val="Normal"/>
    <w:rsid w:val="00BC2E45"/>
    <w:pPr>
      <w:pBdr>
        <w:top w:val="single" w:sz="4" w:space="0" w:color="343434"/>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6">
    <w:name w:val="xl166"/>
    <w:basedOn w:val="Normal"/>
    <w:rsid w:val="00BC2E45"/>
    <w:pPr>
      <w:pBdr>
        <w:top w:val="single" w:sz="4" w:space="0" w:color="343434"/>
        <w:left w:val="single" w:sz="4" w:space="0" w:color="3F3F3F"/>
        <w:bottom w:val="single" w:sz="4" w:space="0" w:color="2F2F34"/>
        <w:right w:val="single" w:sz="4" w:space="0" w:color="3B3B3B"/>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67">
    <w:name w:val="xl167"/>
    <w:basedOn w:val="Normal"/>
    <w:rsid w:val="00BC2E45"/>
    <w:pPr>
      <w:pBdr>
        <w:top w:val="single" w:sz="4" w:space="0" w:color="2F2F34"/>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68">
    <w:name w:val="xl168"/>
    <w:basedOn w:val="Normal"/>
    <w:rsid w:val="00BC2E45"/>
    <w:pPr>
      <w:pBdr>
        <w:top w:val="single" w:sz="4" w:space="0" w:color="2F2F34"/>
        <w:left w:val="single" w:sz="4" w:space="0" w:color="383838"/>
        <w:bottom w:val="single" w:sz="4" w:space="0" w:color="3434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69">
    <w:name w:val="xl169"/>
    <w:basedOn w:val="Normal"/>
    <w:rsid w:val="00BC2E45"/>
    <w:pPr>
      <w:pBdr>
        <w:top w:val="single" w:sz="4" w:space="0" w:color="2F2F34"/>
        <w:left w:val="single" w:sz="4" w:space="0" w:color="383838"/>
        <w:bottom w:val="single" w:sz="4" w:space="0" w:color="3434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0">
    <w:name w:val="xl170"/>
    <w:basedOn w:val="Normal"/>
    <w:rsid w:val="00BC2E45"/>
    <w:pPr>
      <w:pBdr>
        <w:top w:val="single" w:sz="4" w:space="0" w:color="343438"/>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1">
    <w:name w:val="xl171"/>
    <w:basedOn w:val="Normal"/>
    <w:rsid w:val="00BC2E45"/>
    <w:pPr>
      <w:pBdr>
        <w:top w:val="single" w:sz="4" w:space="0" w:color="343438"/>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2">
    <w:name w:val="xl172"/>
    <w:basedOn w:val="Normal"/>
    <w:rsid w:val="00BC2E45"/>
    <w:pPr>
      <w:pBdr>
        <w:top w:val="single" w:sz="4" w:space="0" w:color="2F2F34"/>
        <w:left w:val="single" w:sz="4" w:space="0" w:color="383838"/>
        <w:bottom w:val="single" w:sz="4" w:space="0" w:color="3434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3">
    <w:name w:val="xl173"/>
    <w:basedOn w:val="Normal"/>
    <w:rsid w:val="00BC2E45"/>
    <w:pPr>
      <w:pBdr>
        <w:top w:val="single" w:sz="4" w:space="0" w:color="343438"/>
        <w:left w:val="single" w:sz="4" w:space="0" w:color="auto"/>
        <w:bottom w:val="single" w:sz="4" w:space="0" w:color="auto"/>
        <w:right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4">
    <w:name w:val="xl174"/>
    <w:basedOn w:val="Normal"/>
    <w:rsid w:val="00BC2E45"/>
    <w:pPr>
      <w:pBdr>
        <w:top w:val="single" w:sz="4" w:space="0" w:color="343438"/>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5">
    <w:name w:val="xl175"/>
    <w:basedOn w:val="Normal"/>
    <w:rsid w:val="00BC2E45"/>
    <w:pPr>
      <w:pBdr>
        <w:left w:val="single" w:sz="4" w:space="0" w:color="383838"/>
        <w:bottom w:val="single" w:sz="4" w:space="0" w:color="3F3F3F"/>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6">
    <w:name w:val="xl176"/>
    <w:basedOn w:val="Normal"/>
    <w:rsid w:val="00BC2E45"/>
    <w:pPr>
      <w:pBdr>
        <w:top w:val="single" w:sz="4" w:space="0" w:color="3F3F3F"/>
        <w:left w:val="single" w:sz="4" w:space="0" w:color="383838"/>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7">
    <w:name w:val="xl177"/>
    <w:basedOn w:val="Normal"/>
    <w:rsid w:val="00BC2E45"/>
    <w:pPr>
      <w:pBdr>
        <w:top w:val="single" w:sz="4" w:space="0" w:color="3F3F3F"/>
        <w:left w:val="single" w:sz="4" w:space="0" w:color="383838"/>
        <w:bottom w:val="single" w:sz="4" w:space="0" w:color="2F2F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78">
    <w:name w:val="xl178"/>
    <w:basedOn w:val="Normal"/>
    <w:rsid w:val="00BC2E45"/>
    <w:pPr>
      <w:pBdr>
        <w:top w:val="single" w:sz="4" w:space="0" w:color="3F3F3F"/>
        <w:left w:val="single" w:sz="4" w:space="0" w:color="383838"/>
        <w:bottom w:val="single" w:sz="4" w:space="0" w:color="2F2F34"/>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79">
    <w:name w:val="xl179"/>
    <w:basedOn w:val="Normal"/>
    <w:rsid w:val="00BC2E45"/>
    <w:pPr>
      <w:pBdr>
        <w:top w:val="single" w:sz="4" w:space="0" w:color="2F2F34"/>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0">
    <w:name w:val="xl180"/>
    <w:basedOn w:val="Normal"/>
    <w:rsid w:val="00BC2E45"/>
    <w:pPr>
      <w:pBdr>
        <w:top w:val="single" w:sz="4" w:space="0" w:color="343434"/>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1">
    <w:name w:val="xl181"/>
    <w:basedOn w:val="Normal"/>
    <w:rsid w:val="00BC2E45"/>
    <w:pPr>
      <w:pBdr>
        <w:top w:val="single" w:sz="4" w:space="0" w:color="343434"/>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2">
    <w:name w:val="xl182"/>
    <w:basedOn w:val="Normal"/>
    <w:rsid w:val="00BC2E45"/>
    <w:pPr>
      <w:pBdr>
        <w:top w:val="single" w:sz="4" w:space="0" w:color="3B3B3B"/>
        <w:left w:val="single" w:sz="4" w:space="0" w:color="383838"/>
        <w:bottom w:val="single" w:sz="4" w:space="0" w:color="3B3B3B"/>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3">
    <w:name w:val="xl183"/>
    <w:basedOn w:val="Normal"/>
    <w:rsid w:val="00BC2E45"/>
    <w:pPr>
      <w:pBdr>
        <w:top w:val="single" w:sz="4" w:space="0" w:color="3B3B3B"/>
        <w:left w:val="single" w:sz="4" w:space="0" w:color="383838"/>
        <w:bottom w:val="single" w:sz="4" w:space="0" w:color="3B3B3B"/>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4">
    <w:name w:val="xl184"/>
    <w:basedOn w:val="Normal"/>
    <w:rsid w:val="00BC2E45"/>
    <w:pPr>
      <w:pBdr>
        <w:top w:val="single" w:sz="4" w:space="0" w:color="3B3B3B"/>
        <w:left w:val="single" w:sz="4" w:space="0" w:color="383838"/>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5">
    <w:name w:val="xl185"/>
    <w:basedOn w:val="Normal"/>
    <w:rsid w:val="00BC2E45"/>
    <w:pPr>
      <w:pBdr>
        <w:top w:val="single" w:sz="4" w:space="0" w:color="3B3B3B"/>
        <w:left w:val="single" w:sz="4" w:space="0" w:color="383838"/>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6">
    <w:name w:val="xl186"/>
    <w:basedOn w:val="Normal"/>
    <w:rsid w:val="00BC2E45"/>
    <w:pPr>
      <w:pBdr>
        <w:top w:val="single" w:sz="4" w:space="0" w:color="383838"/>
        <w:left w:val="single" w:sz="4" w:space="0" w:color="383838"/>
        <w:bottom w:val="single" w:sz="4" w:space="0" w:color="343434"/>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87">
    <w:name w:val="xl187"/>
    <w:basedOn w:val="Normal"/>
    <w:rsid w:val="00BC2E45"/>
    <w:pPr>
      <w:pBdr>
        <w:top w:val="single" w:sz="4" w:space="0" w:color="2F2F34"/>
        <w:left w:val="single" w:sz="4" w:space="0" w:color="383838"/>
        <w:bottom w:val="single" w:sz="4" w:space="0" w:color="343434"/>
        <w:right w:val="single" w:sz="4" w:space="0" w:color="383838"/>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88">
    <w:name w:val="xl188"/>
    <w:basedOn w:val="Normal"/>
    <w:rsid w:val="00BC2E45"/>
    <w:pPr>
      <w:pBdr>
        <w:top w:val="single" w:sz="4" w:space="0" w:color="3B3B3B"/>
        <w:bottom w:val="single" w:sz="4" w:space="0" w:color="383838"/>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89">
    <w:name w:val="xl189"/>
    <w:basedOn w:val="Normal"/>
    <w:rsid w:val="00BC2E45"/>
    <w:pPr>
      <w:pBdr>
        <w:top w:val="single" w:sz="4" w:space="0" w:color="3B3B3B"/>
        <w:left w:val="single" w:sz="4" w:space="0" w:color="3F3F3F"/>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0">
    <w:name w:val="xl190"/>
    <w:basedOn w:val="Normal"/>
    <w:rsid w:val="00BC2E45"/>
    <w:pPr>
      <w:pBdr>
        <w:top w:val="single" w:sz="4" w:space="0" w:color="3B3B3B"/>
        <w:bottom w:val="single" w:sz="4" w:space="0" w:color="3F3F3F"/>
      </w:pBdr>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1">
    <w:name w:val="xl191"/>
    <w:basedOn w:val="Normal"/>
    <w:rsid w:val="00BC2E45"/>
    <w:pPr>
      <w:pBdr>
        <w:top w:val="single" w:sz="4" w:space="0" w:color="3B3B3B"/>
        <w:bottom w:val="single" w:sz="4" w:space="0" w:color="383838"/>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2">
    <w:name w:val="xl192"/>
    <w:basedOn w:val="Normal"/>
    <w:rsid w:val="00BC2E45"/>
    <w:pPr>
      <w:pBdr>
        <w:top w:val="single" w:sz="4" w:space="0" w:color="343434"/>
        <w:bottom w:val="single" w:sz="4" w:space="0" w:color="2F2F34"/>
      </w:pBdr>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3">
    <w:name w:val="xl193"/>
    <w:basedOn w:val="Normal"/>
    <w:rsid w:val="00BC2E45"/>
    <w:pPr>
      <w:shd w:val="clear" w:color="000000" w:fill="EBF1DE"/>
      <w:spacing w:before="100" w:beforeAutospacing="1" w:after="100" w:afterAutospacing="1"/>
      <w:textAlignment w:val="center"/>
    </w:pPr>
    <w:rPr>
      <w:rFonts w:ascii="Calibri" w:hAnsi="Calibri" w:cs="Calibri"/>
      <w:b/>
      <w:bCs/>
      <w:color w:val="000000"/>
      <w:sz w:val="22"/>
      <w:szCs w:val="22"/>
      <w:lang w:val="es-BO" w:eastAsia="es-BO"/>
    </w:rPr>
  </w:style>
  <w:style w:type="paragraph" w:customStyle="1" w:styleId="xl194">
    <w:name w:val="xl194"/>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5">
    <w:name w:val="xl195"/>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6">
    <w:name w:val="xl196"/>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197">
    <w:name w:val="xl197"/>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198">
    <w:name w:val="xl198"/>
    <w:basedOn w:val="Normal"/>
    <w:rsid w:val="00BC2E45"/>
    <w:pPr>
      <w:shd w:val="clear" w:color="000000" w:fill="EBF1DE"/>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199">
    <w:name w:val="xl199"/>
    <w:basedOn w:val="Normal"/>
    <w:rsid w:val="00BC2E45"/>
    <w:pPr>
      <w:shd w:val="clear" w:color="000000" w:fill="EBF1DE"/>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0">
    <w:name w:val="xl200"/>
    <w:basedOn w:val="Normal"/>
    <w:rsid w:val="00BC2E45"/>
    <w:pPr>
      <w:shd w:val="clear" w:color="000000" w:fill="EBF1DE"/>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1">
    <w:name w:val="xl201"/>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2"/>
      <w:szCs w:val="22"/>
      <w:lang w:val="es-BO" w:eastAsia="es-BO"/>
    </w:rPr>
  </w:style>
  <w:style w:type="paragraph" w:customStyle="1" w:styleId="xl202">
    <w:name w:val="xl202"/>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3">
    <w:name w:val="xl203"/>
    <w:basedOn w:val="Normal"/>
    <w:rsid w:val="00BC2E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cs="Calibri"/>
      <w:color w:val="000000"/>
      <w:sz w:val="22"/>
      <w:szCs w:val="22"/>
      <w:lang w:val="es-BO" w:eastAsia="es-BO"/>
    </w:rPr>
  </w:style>
  <w:style w:type="paragraph" w:customStyle="1" w:styleId="xl204">
    <w:name w:val="xl204"/>
    <w:basedOn w:val="Normal"/>
    <w:rsid w:val="00BC2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2"/>
      <w:szCs w:val="22"/>
      <w:lang w:val="es-BO" w:eastAsia="es-BO"/>
    </w:rPr>
  </w:style>
  <w:style w:type="paragraph" w:customStyle="1" w:styleId="xl205">
    <w:name w:val="xl205"/>
    <w:basedOn w:val="Normal"/>
    <w:rsid w:val="00BC2E45"/>
    <w:pPr>
      <w:shd w:val="clear" w:color="000000" w:fill="E6B8B7"/>
      <w:spacing w:before="100" w:beforeAutospacing="1" w:after="100" w:afterAutospacing="1"/>
      <w:jc w:val="center"/>
      <w:textAlignment w:val="center"/>
    </w:pPr>
    <w:rPr>
      <w:rFonts w:ascii="Calibri" w:hAnsi="Calibri" w:cs="Calibri"/>
      <w:b/>
      <w:bCs/>
      <w:color w:val="000000"/>
      <w:sz w:val="22"/>
      <w:szCs w:val="22"/>
      <w:lang w:val="es-BO" w:eastAsia="es-BO"/>
    </w:rPr>
  </w:style>
  <w:style w:type="character" w:styleId="Mencinsinresolver">
    <w:name w:val="Unresolved Mention"/>
    <w:basedOn w:val="Fuentedeprrafopredeter"/>
    <w:uiPriority w:val="99"/>
    <w:semiHidden/>
    <w:unhideWhenUsed/>
    <w:rsid w:val="0076492B"/>
    <w:rPr>
      <w:color w:val="605E5C"/>
      <w:shd w:val="clear" w:color="auto" w:fill="E1DFDD"/>
    </w:rPr>
  </w:style>
  <w:style w:type="character" w:customStyle="1" w:styleId="Ttulo6Car">
    <w:name w:val="Título 6 Car"/>
    <w:basedOn w:val="Fuentedeprrafopredeter"/>
    <w:link w:val="Ttulo6"/>
    <w:uiPriority w:val="9"/>
    <w:semiHidden/>
    <w:rsid w:val="00AC78C7"/>
    <w:rPr>
      <w:rFonts w:asciiTheme="majorHAnsi" w:eastAsiaTheme="majorEastAsia" w:hAnsiTheme="majorHAnsi" w:cstheme="majorBidi"/>
      <w:color w:val="1F4D78" w:themeColor="accent1" w:themeShade="7F"/>
      <w:sz w:val="20"/>
      <w:szCs w:val="20"/>
      <w:lang w:val="es-ES"/>
    </w:rPr>
  </w:style>
  <w:style w:type="character" w:customStyle="1" w:styleId="Ttulo7Car">
    <w:name w:val="Título 7 Car"/>
    <w:basedOn w:val="Fuentedeprrafopredeter"/>
    <w:link w:val="Ttulo7"/>
    <w:uiPriority w:val="9"/>
    <w:semiHidden/>
    <w:rsid w:val="00AC78C7"/>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900">
      <w:bodyDiv w:val="1"/>
      <w:marLeft w:val="0"/>
      <w:marRight w:val="0"/>
      <w:marTop w:val="0"/>
      <w:marBottom w:val="0"/>
      <w:divBdr>
        <w:top w:val="none" w:sz="0" w:space="0" w:color="auto"/>
        <w:left w:val="none" w:sz="0" w:space="0" w:color="auto"/>
        <w:bottom w:val="none" w:sz="0" w:space="0" w:color="auto"/>
        <w:right w:val="none" w:sz="0" w:space="0" w:color="auto"/>
      </w:divBdr>
    </w:div>
    <w:div w:id="3703752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5945247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scr@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adquisicionescsbpscr@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scr@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12037</Words>
  <Characters>66207</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15</cp:revision>
  <cp:lastPrinted>2021-10-14T19:19:00Z</cp:lastPrinted>
  <dcterms:created xsi:type="dcterms:W3CDTF">2023-04-20T13:19:00Z</dcterms:created>
  <dcterms:modified xsi:type="dcterms:W3CDTF">2023-04-20T14:27:00Z</dcterms:modified>
</cp:coreProperties>
</file>