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B1A58B6"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31A37">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31A37">
        <w:rPr>
          <w:rStyle w:val="Hipervnculo"/>
          <w:rFonts w:asciiTheme="minorHAnsi" w:eastAsiaTheme="minorEastAsia" w:hAnsiTheme="minorHAnsi" w:cs="Arial"/>
          <w:bCs w:val="0"/>
          <w:color w:val="0070C0"/>
          <w:sz w:val="36"/>
          <w:szCs w:val="36"/>
        </w:rPr>
        <w:t>14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331A37">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871A7D6" w:rsidR="0001574B" w:rsidRPr="00417E6F"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C4054">
              <w:rPr>
                <w:rStyle w:val="Hipervnculo"/>
                <w:rFonts w:asciiTheme="minorHAnsi" w:eastAsiaTheme="minorEastAsia" w:hAnsiTheme="minorHAnsi" w:cs="Arial"/>
                <w:b/>
                <w:snapToGrid/>
                <w:color w:val="0070C0"/>
                <w:sz w:val="44"/>
                <w:szCs w:val="44"/>
                <w:lang w:val="es-BO" w:eastAsia="es-BO"/>
              </w:rPr>
              <w:t xml:space="preserve">SERVICIO DE </w:t>
            </w:r>
            <w:r w:rsidR="00B715A2">
              <w:rPr>
                <w:rStyle w:val="Hipervnculo"/>
                <w:rFonts w:asciiTheme="minorHAnsi" w:eastAsiaTheme="minorEastAsia" w:hAnsiTheme="minorHAnsi" w:cs="Arial"/>
                <w:b/>
                <w:snapToGrid/>
                <w:color w:val="0070C0"/>
                <w:sz w:val="44"/>
                <w:szCs w:val="44"/>
                <w:lang w:val="es-BO" w:eastAsia="es-BO"/>
              </w:rPr>
              <w:t>MANTENIMIENTO DE AMBIENTES DE ESTERILIZACION Y PATIO</w:t>
            </w:r>
            <w:r w:rsidR="00BC4054">
              <w:rPr>
                <w:rStyle w:val="Hipervnculo"/>
                <w:rFonts w:asciiTheme="minorHAnsi" w:eastAsiaTheme="minorEastAsia" w:hAnsiTheme="minorHAnsi" w:cs="Arial"/>
                <w:b/>
                <w:snapToGrid/>
                <w:color w:val="0070C0"/>
                <w:sz w:val="44"/>
                <w:szCs w:val="44"/>
                <w:lang w:val="es-BO" w:eastAsia="es-BO"/>
              </w:rPr>
              <w:t xml:space="preserve"> POLICONSULTORIO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352BEE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B715A2">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B715A2">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B36ED">
        <w:trPr>
          <w:trHeight w:val="2944"/>
          <w:jc w:val="center"/>
        </w:trPr>
        <w:tc>
          <w:tcPr>
            <w:tcW w:w="9284" w:type="dxa"/>
          </w:tcPr>
          <w:p w14:paraId="61AB8DF6" w14:textId="77777777" w:rsidR="000F2477" w:rsidRPr="00F51142" w:rsidRDefault="000F2477" w:rsidP="004B36ED">
            <w:pPr>
              <w:jc w:val="center"/>
              <w:rPr>
                <w:rFonts w:asciiTheme="minorHAnsi" w:hAnsiTheme="minorHAnsi" w:cs="Arial"/>
              </w:rPr>
            </w:pPr>
            <w:r w:rsidRPr="00F51142">
              <w:rPr>
                <w:rFonts w:asciiTheme="minorHAnsi" w:hAnsiTheme="minorHAnsi"/>
                <w:noProof/>
                <w:lang w:val="es-419" w:eastAsia="es-419"/>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B36ED">
            <w:pPr>
              <w:jc w:val="center"/>
              <w:rPr>
                <w:rFonts w:asciiTheme="minorHAnsi" w:hAnsiTheme="minorHAnsi" w:cs="Arial"/>
              </w:rPr>
            </w:pPr>
          </w:p>
          <w:p w14:paraId="6BF59AED" w14:textId="77777777" w:rsidR="000F2477" w:rsidRPr="00F51142" w:rsidRDefault="000F2477" w:rsidP="004B36ED">
            <w:pPr>
              <w:jc w:val="center"/>
              <w:rPr>
                <w:rFonts w:asciiTheme="minorHAnsi" w:hAnsiTheme="minorHAnsi" w:cs="Arial"/>
              </w:rPr>
            </w:pPr>
          </w:p>
          <w:p w14:paraId="48456225"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22A1BEB9"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715A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B715A2">
              <w:rPr>
                <w:rFonts w:asciiTheme="minorHAnsi" w:hAnsiTheme="minorHAnsi" w:cs="Arial"/>
                <w:b/>
                <w:sz w:val="24"/>
                <w:szCs w:val="24"/>
              </w:rPr>
              <w:t>14</w:t>
            </w:r>
            <w:r w:rsidR="00232F50" w:rsidRPr="00F51142">
              <w:rPr>
                <w:rFonts w:asciiTheme="minorHAnsi" w:hAnsiTheme="minorHAnsi" w:cs="Arial"/>
                <w:b/>
                <w:sz w:val="24"/>
                <w:szCs w:val="24"/>
              </w:rPr>
              <w:t>-202</w:t>
            </w:r>
            <w:r w:rsidR="00B715A2">
              <w:rPr>
                <w:rFonts w:asciiTheme="minorHAnsi" w:hAnsiTheme="minorHAnsi" w:cs="Arial"/>
                <w:b/>
                <w:sz w:val="24"/>
                <w:szCs w:val="24"/>
              </w:rPr>
              <w:t>3</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4B36ED">
            <w:pPr>
              <w:rPr>
                <w:rFonts w:asciiTheme="minorHAnsi" w:hAnsiTheme="minorHAnsi" w:cs="Arial"/>
                <w:sz w:val="28"/>
                <w:szCs w:val="28"/>
              </w:rPr>
            </w:pPr>
          </w:p>
          <w:p w14:paraId="37AE6732" w14:textId="1EF1BCB8"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B36ED">
        <w:trPr>
          <w:trHeight w:val="553"/>
          <w:jc w:val="center"/>
        </w:trPr>
        <w:tc>
          <w:tcPr>
            <w:tcW w:w="9284" w:type="dxa"/>
            <w:vAlign w:val="center"/>
          </w:tcPr>
          <w:p w14:paraId="495570B7" w14:textId="459DA363" w:rsidR="000F2477" w:rsidRPr="00F51142" w:rsidRDefault="007A0D06" w:rsidP="004B36ED">
            <w:pPr>
              <w:jc w:val="center"/>
              <w:rPr>
                <w:rFonts w:asciiTheme="minorHAnsi" w:hAnsiTheme="minorHAnsi" w:cs="Arial"/>
              </w:rPr>
            </w:pPr>
            <w:r>
              <w:rPr>
                <w:rFonts w:asciiTheme="minorHAnsi" w:hAnsiTheme="minorHAnsi"/>
                <w:b/>
                <w:bCs/>
                <w:sz w:val="24"/>
                <w:szCs w:val="24"/>
              </w:rPr>
              <w:t xml:space="preserve">SERVICIO DE </w:t>
            </w:r>
            <w:r w:rsidR="00B715A2">
              <w:rPr>
                <w:rFonts w:asciiTheme="minorHAnsi" w:hAnsiTheme="minorHAnsi"/>
                <w:b/>
                <w:bCs/>
                <w:sz w:val="24"/>
                <w:szCs w:val="24"/>
              </w:rPr>
              <w:t>MANTENIMIENTO DE AMBIENTES DE ESTERILIZACION Y PATIO</w:t>
            </w:r>
            <w:r>
              <w:rPr>
                <w:rFonts w:asciiTheme="minorHAnsi" w:hAnsiTheme="minorHAnsi"/>
                <w:b/>
                <w:bCs/>
                <w:sz w:val="24"/>
                <w:szCs w:val="24"/>
              </w:rPr>
              <w:t xml:space="preserve"> POLICONSULTORIO</w:t>
            </w:r>
            <w:r w:rsidR="00BA168A">
              <w:rPr>
                <w:rFonts w:asciiTheme="minorHAnsi" w:hAnsiTheme="minorHAnsi"/>
                <w:b/>
                <w:bCs/>
                <w:sz w:val="24"/>
                <w:szCs w:val="24"/>
              </w:rPr>
              <w:t xml:space="preserve"> </w:t>
            </w:r>
            <w:r w:rsidR="00DE557B">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4B36ED">
        <w:trPr>
          <w:trHeight w:val="553"/>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4B36ED">
        <w:trPr>
          <w:trHeight w:val="509"/>
          <w:jc w:val="center"/>
        </w:trPr>
        <w:tc>
          <w:tcPr>
            <w:tcW w:w="9284" w:type="dxa"/>
            <w:vAlign w:val="center"/>
          </w:tcPr>
          <w:p w14:paraId="6B09B304" w14:textId="47FA29B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7A0D06">
              <w:rPr>
                <w:rFonts w:asciiTheme="minorHAnsi" w:hAnsiTheme="minorHAnsi" w:cs="Arial"/>
              </w:rPr>
              <w:t xml:space="preserve"> EL TOTAL</w:t>
            </w:r>
          </w:p>
        </w:tc>
      </w:tr>
      <w:tr w:rsidR="000F2477" w:rsidRPr="00F51142" w14:paraId="0BAC4C00" w14:textId="77777777" w:rsidTr="004B36ED">
        <w:trPr>
          <w:trHeight w:val="447"/>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4B36ED">
        <w:trPr>
          <w:trHeight w:val="522"/>
          <w:jc w:val="center"/>
        </w:trPr>
        <w:tc>
          <w:tcPr>
            <w:tcW w:w="9284" w:type="dxa"/>
            <w:vAlign w:val="center"/>
          </w:tcPr>
          <w:p w14:paraId="6BEC4EA6" w14:textId="4684B3EF" w:rsidR="000F2477" w:rsidRDefault="000F2477" w:rsidP="004B36ED">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r w:rsidRPr="00F51142">
              <w:rPr>
                <w:rFonts w:asciiTheme="minorHAnsi" w:hAnsiTheme="minorHAnsi" w:cs="Arial"/>
              </w:rPr>
              <w:t xml:space="preserve"> </w:t>
            </w:r>
            <w:r w:rsidR="00AC4F27">
              <w:rPr>
                <w:rFonts w:asciiTheme="minorHAnsi" w:hAnsiTheme="minorHAnsi" w:cs="Arial"/>
              </w:rPr>
              <w:t>L</w:t>
            </w:r>
            <w:r w:rsidR="00AC4F27">
              <w:t>ic. Francisco Guzmán C.</w:t>
            </w:r>
          </w:p>
          <w:p w14:paraId="0829464F" w14:textId="3C0C7F84" w:rsidR="00601660" w:rsidRPr="00601660" w:rsidRDefault="00601660" w:rsidP="004B36ED">
            <w:pPr>
              <w:jc w:val="center"/>
              <w:rPr>
                <w:rFonts w:asciiTheme="minorHAnsi" w:hAnsiTheme="minorHAnsi" w:cstheme="minorHAnsi"/>
              </w:rPr>
            </w:pPr>
            <w:r w:rsidRPr="00601660">
              <w:rPr>
                <w:rFonts w:asciiTheme="minorHAnsi" w:hAnsiTheme="minorHAnsi" w:cstheme="minorHAnsi"/>
              </w:rPr>
              <w:t xml:space="preserve">                                                             </w:t>
            </w:r>
            <w:r w:rsidR="00AC4F27">
              <w:rPr>
                <w:rFonts w:asciiTheme="minorHAnsi" w:hAnsiTheme="minorHAnsi" w:cstheme="minorHAnsi"/>
              </w:rPr>
              <w:t>Lic. Yolanda Bejarano R</w:t>
            </w:r>
            <w:r w:rsidRPr="00601660">
              <w:rPr>
                <w:rFonts w:asciiTheme="minorHAnsi" w:hAnsiTheme="minorHAnsi" w:cstheme="minorHAnsi"/>
              </w:rPr>
              <w:t xml:space="preserve">. </w:t>
            </w:r>
            <w:r w:rsidR="00AC4F27">
              <w:rPr>
                <w:rFonts w:asciiTheme="minorHAnsi" w:hAnsiTheme="minorHAnsi" w:cstheme="minorHAnsi"/>
              </w:rPr>
              <w:t xml:space="preserve"> </w:t>
            </w:r>
          </w:p>
          <w:p w14:paraId="7A0B78F0" w14:textId="43F56ED8" w:rsidR="000F2477" w:rsidRPr="00601660" w:rsidRDefault="000F2477" w:rsidP="00601660">
            <w:pPr>
              <w:jc w:val="center"/>
              <w:rPr>
                <w:rFonts w:asciiTheme="minorHAnsi" w:hAnsiTheme="minorHAnsi" w:cstheme="minorHAnsi"/>
              </w:rPr>
            </w:pPr>
          </w:p>
        </w:tc>
      </w:tr>
      <w:tr w:rsidR="000F2477" w:rsidRPr="00F51142" w14:paraId="35C524C9" w14:textId="77777777" w:rsidTr="004B36ED">
        <w:trPr>
          <w:trHeight w:val="497"/>
          <w:jc w:val="center"/>
        </w:trPr>
        <w:tc>
          <w:tcPr>
            <w:tcW w:w="9284" w:type="dxa"/>
            <w:vAlign w:val="center"/>
          </w:tcPr>
          <w:p w14:paraId="006AD367" w14:textId="132F9DC4"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AC4F27">
              <w:rPr>
                <w:rStyle w:val="Hipervnculo"/>
                <w:rFonts w:asciiTheme="minorHAnsi" w:hAnsiTheme="minorHAnsi" w:cstheme="minorHAnsi"/>
              </w:rPr>
              <w:t>f</w:t>
            </w:r>
            <w:r w:rsidR="00AC4F27">
              <w:rPr>
                <w:rStyle w:val="Hipervnculo"/>
              </w:rPr>
              <w:t>rancisco.guzman</w:t>
            </w:r>
            <w:r w:rsidR="005D315D" w:rsidRPr="005D315D">
              <w:rPr>
                <w:rStyle w:val="Hipervnculo"/>
                <w:rFonts w:asciiTheme="minorHAnsi" w:hAnsiTheme="minorHAnsi" w:cstheme="minorHAnsi"/>
              </w:rPr>
              <w:t>@csbp.com.bo</w:t>
            </w:r>
          </w:p>
          <w:p w14:paraId="3313A97F" w14:textId="6056324F"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00AC4F27" w:rsidRPr="0053538B">
                <w:rPr>
                  <w:rStyle w:val="Hipervnculo"/>
                  <w:rFonts w:asciiTheme="minorHAnsi" w:hAnsiTheme="minorHAnsi" w:cstheme="minorHAnsi"/>
                </w:rPr>
                <w:t>yolanda.bejarano@csbp.com.bo</w:t>
              </w:r>
            </w:hyperlink>
          </w:p>
          <w:p w14:paraId="30D9FCD4" w14:textId="0523F13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p>
        </w:tc>
      </w:tr>
      <w:tr w:rsidR="000F2477" w:rsidRPr="00D14461" w14:paraId="7A6460AD" w14:textId="77777777" w:rsidTr="004B36ED">
        <w:trPr>
          <w:trHeight w:val="527"/>
          <w:jc w:val="center"/>
        </w:trPr>
        <w:tc>
          <w:tcPr>
            <w:tcW w:w="9284" w:type="dxa"/>
            <w:vAlign w:val="center"/>
          </w:tcPr>
          <w:p w14:paraId="67210FB4" w14:textId="1047069D" w:rsidR="000F2477" w:rsidRPr="00F51142" w:rsidRDefault="000F2477" w:rsidP="004B36ED">
            <w:pPr>
              <w:jc w:val="center"/>
              <w:rPr>
                <w:rFonts w:asciiTheme="minorHAnsi" w:hAnsiTheme="minorHAnsi" w:cs="Arial"/>
              </w:rPr>
            </w:pPr>
            <w:r w:rsidRPr="00F51142">
              <w:rPr>
                <w:rFonts w:asciiTheme="minorHAnsi" w:hAnsiTheme="minorHAnsi" w:cs="Arial"/>
              </w:rPr>
              <w:t xml:space="preserve">Teléfono: </w:t>
            </w:r>
            <w:r w:rsidR="00D17BE3">
              <w:t xml:space="preserve"> </w:t>
            </w:r>
            <w:r w:rsidR="00AC4F27">
              <w:rPr>
                <w:rFonts w:asciiTheme="minorHAnsi" w:hAnsiTheme="minorHAnsi" w:cs="Arial"/>
              </w:rPr>
              <w:t>464-54937</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0084988D" w:rsidR="00314938" w:rsidRPr="00F51142" w:rsidRDefault="00001CFD" w:rsidP="00314938">
            <w:pPr>
              <w:jc w:val="center"/>
              <w:rPr>
                <w:rFonts w:asciiTheme="minorHAnsi" w:hAnsiTheme="minorHAnsi" w:cstheme="minorHAnsi"/>
              </w:rPr>
            </w:pPr>
            <w:r>
              <w:rPr>
                <w:rFonts w:asciiTheme="minorHAnsi" w:hAnsiTheme="minorHAnsi" w:cstheme="minorHAnsi"/>
              </w:rPr>
              <w:t>29</w:t>
            </w:r>
            <w:r w:rsidR="00FA3112">
              <w:rPr>
                <w:rFonts w:asciiTheme="minorHAnsi" w:hAnsiTheme="minorHAnsi" w:cstheme="minorHAnsi"/>
              </w:rPr>
              <w:t>/</w:t>
            </w:r>
            <w:r>
              <w:rPr>
                <w:rFonts w:asciiTheme="minorHAnsi" w:hAnsiTheme="minorHAnsi" w:cstheme="minorHAnsi"/>
              </w:rPr>
              <w:t>03</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4DE4804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0CEA709C" w:rsidR="00314938" w:rsidRPr="00F51142" w:rsidRDefault="00001CFD" w:rsidP="00314938">
            <w:pPr>
              <w:jc w:val="center"/>
              <w:rPr>
                <w:rFonts w:asciiTheme="minorHAnsi" w:hAnsiTheme="minorHAnsi" w:cstheme="minorHAnsi"/>
              </w:rPr>
            </w:pPr>
            <w:r>
              <w:rPr>
                <w:rFonts w:asciiTheme="minorHAnsi" w:hAnsiTheme="minorHAnsi" w:cstheme="minorHAnsi"/>
              </w:rPr>
              <w:t>12</w:t>
            </w:r>
            <w:r w:rsidR="00FA3112">
              <w:rPr>
                <w:rFonts w:asciiTheme="minorHAnsi" w:hAnsiTheme="minorHAnsi" w:cstheme="minorHAnsi"/>
              </w:rPr>
              <w:t>/</w:t>
            </w:r>
            <w:r>
              <w:rPr>
                <w:rFonts w:asciiTheme="minorHAnsi" w:hAnsiTheme="minorHAnsi" w:cstheme="minorHAnsi"/>
              </w:rPr>
              <w:t>04</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77777777"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B75D3D">
                <w:rPr>
                  <w:rStyle w:val="Hipervnculo"/>
                  <w:rFonts w:asciiTheme="minorHAnsi" w:hAnsiTheme="minorHAnsi" w:cstheme="minorHAnsi"/>
                </w:rPr>
                <w:t>francisco.guzman@csbp.com.bo</w:t>
              </w:r>
            </w:hyperlink>
          </w:p>
          <w:p w14:paraId="740CF51D" w14:textId="77777777" w:rsidR="00AD05F7" w:rsidRPr="00F51142" w:rsidRDefault="00AD05F7" w:rsidP="00AD05F7">
            <w:pPr>
              <w:rPr>
                <w:rFonts w:asciiTheme="minorHAnsi" w:hAnsiTheme="minorHAnsi" w:cstheme="minorHAnsi"/>
              </w:rPr>
            </w:pPr>
            <w:r>
              <w:rPr>
                <w:rStyle w:val="Hipervnculo"/>
              </w:rPr>
              <w:t>Yolanda.bejarano@csbp.com.bo</w:t>
            </w:r>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lastRenderedPageBreak/>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515F230" w:rsidR="00314938" w:rsidRPr="00F51142" w:rsidRDefault="00001CFD" w:rsidP="00314938">
            <w:pPr>
              <w:jc w:val="center"/>
              <w:rPr>
                <w:rFonts w:asciiTheme="minorHAnsi" w:hAnsiTheme="minorHAnsi" w:cstheme="minorHAnsi"/>
              </w:rPr>
            </w:pPr>
            <w:r>
              <w:rPr>
                <w:rFonts w:asciiTheme="minorHAnsi" w:hAnsiTheme="minorHAnsi" w:cstheme="minorHAnsi"/>
              </w:rPr>
              <w:t>*18</w:t>
            </w:r>
            <w:r w:rsidR="00FA3112">
              <w:rPr>
                <w:rFonts w:asciiTheme="minorHAnsi" w:hAnsiTheme="minorHAnsi" w:cstheme="minorHAnsi"/>
              </w:rPr>
              <w:t>/</w:t>
            </w:r>
            <w:r>
              <w:rPr>
                <w:rFonts w:asciiTheme="minorHAnsi" w:hAnsiTheme="minorHAnsi" w:cstheme="minorHAnsi"/>
              </w:rPr>
              <w:t>04</w:t>
            </w:r>
            <w:r w:rsidR="005D315D">
              <w:rPr>
                <w:rFonts w:asciiTheme="minorHAnsi" w:hAnsiTheme="minorHAnsi" w:cstheme="minorHAnsi"/>
              </w:rPr>
              <w:t>/</w:t>
            </w:r>
            <w:r w:rsidR="00314938">
              <w:rPr>
                <w:rFonts w:asciiTheme="minorHAnsi" w:hAnsiTheme="minorHAnsi" w:cstheme="minorHAnsi"/>
              </w:rPr>
              <w:t>202</w:t>
            </w:r>
            <w:r>
              <w:rPr>
                <w:rFonts w:asciiTheme="minorHAnsi" w:hAnsiTheme="minorHAnsi" w:cstheme="minorHAnsi"/>
              </w:rPr>
              <w:t>3</w:t>
            </w:r>
          </w:p>
        </w:tc>
        <w:tc>
          <w:tcPr>
            <w:tcW w:w="3822" w:type="dxa"/>
            <w:vAlign w:val="center"/>
          </w:tcPr>
          <w:p w14:paraId="1F02C333" w14:textId="4D500726" w:rsidR="00314938" w:rsidRPr="00F51142" w:rsidRDefault="00001CFD" w:rsidP="00314938">
            <w:pPr>
              <w:rPr>
                <w:rFonts w:asciiTheme="minorHAnsi" w:hAnsiTheme="minorHAnsi" w:cstheme="minorHAnsi"/>
                <w:lang w:val="es-BO"/>
              </w:rPr>
            </w:pPr>
            <w:r>
              <w:rPr>
                <w:rFonts w:asciiTheme="minorHAnsi" w:hAnsiTheme="minorHAnsi" w:cstheme="minorHAnsi"/>
                <w:lang w:val="es-BO"/>
              </w:rPr>
              <w:t>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ED7378A"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001CFD">
              <w:rPr>
                <w:rFonts w:asciiTheme="minorHAnsi" w:hAnsiTheme="minorHAnsi" w:cstheme="minorHAnsi"/>
                <w:b/>
              </w:rPr>
              <w:t>R</w:t>
            </w:r>
            <w:r w:rsidRPr="00967673">
              <w:rPr>
                <w:rFonts w:asciiTheme="minorHAnsi" w:hAnsiTheme="minorHAnsi" w:cstheme="minorHAnsi"/>
                <w:b/>
              </w:rPr>
              <w:t>-CP-0</w:t>
            </w:r>
            <w:r w:rsidR="00001CFD">
              <w:rPr>
                <w:rFonts w:asciiTheme="minorHAnsi" w:hAnsiTheme="minorHAnsi" w:cstheme="minorHAnsi"/>
                <w:b/>
              </w:rPr>
              <w:t>14</w:t>
            </w:r>
            <w:r w:rsidRPr="00967673">
              <w:rPr>
                <w:rFonts w:asciiTheme="minorHAnsi" w:hAnsiTheme="minorHAnsi" w:cstheme="minorHAnsi"/>
                <w:b/>
              </w:rPr>
              <w:t>-202</w:t>
            </w:r>
            <w:r w:rsidR="00001CFD">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301E72A5" w:rsidR="005D315D" w:rsidRPr="001A6BA1" w:rsidRDefault="005D315D" w:rsidP="005D315D">
      <w:pPr>
        <w:rPr>
          <w:b/>
        </w:rPr>
      </w:pPr>
      <w:r>
        <w:t xml:space="preserve">           </w:t>
      </w:r>
      <w:bookmarkStart w:id="0" w:name="_Hlk102484965"/>
    </w:p>
    <w:p w14:paraId="074CB37A" w14:textId="77777777" w:rsidR="00E01059" w:rsidRDefault="00E01059" w:rsidP="00E01059">
      <w:pPr>
        <w:jc w:val="center"/>
        <w:rPr>
          <w:rFonts w:asciiTheme="minorHAnsi" w:hAnsiTheme="minorHAnsi" w:cstheme="minorHAnsi"/>
          <w:b/>
          <w:sz w:val="22"/>
          <w:szCs w:val="22"/>
        </w:rPr>
      </w:pPr>
    </w:p>
    <w:p w14:paraId="0EB8BF15" w14:textId="773905FE" w:rsidR="005D315D" w:rsidRPr="00967673" w:rsidRDefault="00221508" w:rsidP="00E01059">
      <w:pPr>
        <w:jc w:val="center"/>
        <w:rPr>
          <w:rFonts w:asciiTheme="minorHAnsi" w:hAnsiTheme="minorHAnsi" w:cstheme="minorHAnsi"/>
          <w:b/>
          <w:sz w:val="22"/>
          <w:szCs w:val="22"/>
        </w:rPr>
      </w:pPr>
      <w:r>
        <w:rPr>
          <w:rFonts w:asciiTheme="minorHAnsi" w:hAnsiTheme="minorHAnsi" w:cstheme="minorHAnsi"/>
          <w:b/>
          <w:sz w:val="22"/>
          <w:szCs w:val="22"/>
        </w:rPr>
        <w:t xml:space="preserve">SERVICIO DE </w:t>
      </w:r>
      <w:r w:rsidR="00E01059">
        <w:rPr>
          <w:rFonts w:asciiTheme="minorHAnsi" w:hAnsiTheme="minorHAnsi" w:cstheme="minorHAnsi"/>
          <w:b/>
          <w:sz w:val="22"/>
          <w:szCs w:val="22"/>
        </w:rPr>
        <w:t>MANTENIMIENTO DE AMBIENTE DE ESTERI</w:t>
      </w:r>
      <w:r w:rsidR="005B7FB0">
        <w:rPr>
          <w:rFonts w:asciiTheme="minorHAnsi" w:hAnsiTheme="minorHAnsi" w:cstheme="minorHAnsi"/>
          <w:b/>
          <w:sz w:val="22"/>
          <w:szCs w:val="22"/>
        </w:rPr>
        <w:t>LI</w:t>
      </w:r>
      <w:r w:rsidR="00E01059">
        <w:rPr>
          <w:rFonts w:asciiTheme="minorHAnsi" w:hAnsiTheme="minorHAnsi" w:cstheme="minorHAnsi"/>
          <w:b/>
          <w:sz w:val="22"/>
          <w:szCs w:val="22"/>
        </w:rPr>
        <w:t>ZACION Y PATIO</w:t>
      </w:r>
      <w:r>
        <w:rPr>
          <w:rFonts w:asciiTheme="minorHAnsi" w:hAnsiTheme="minorHAnsi" w:cstheme="minorHAnsi"/>
          <w:b/>
          <w:sz w:val="22"/>
          <w:szCs w:val="22"/>
        </w:rPr>
        <w:t xml:space="preserve"> POLICONSULTORIO</w:t>
      </w:r>
      <w:r w:rsidR="00967673"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1766534" w:rsidR="005D315D" w:rsidRPr="00967673" w:rsidRDefault="005D315D" w:rsidP="003C0D91">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221508">
        <w:rPr>
          <w:rFonts w:asciiTheme="minorHAnsi" w:hAnsiTheme="minorHAnsi" w:cstheme="minorHAnsi"/>
          <w:b/>
          <w:sz w:val="22"/>
          <w:szCs w:val="22"/>
        </w:rPr>
        <w:t xml:space="preserve">SERVICIO DE </w:t>
      </w:r>
      <w:r w:rsidR="002E1F8D">
        <w:rPr>
          <w:rFonts w:asciiTheme="minorHAnsi" w:hAnsiTheme="minorHAnsi" w:cstheme="minorHAnsi"/>
          <w:b/>
          <w:sz w:val="22"/>
          <w:szCs w:val="22"/>
        </w:rPr>
        <w:t>MANTENIMIENTO DE AMBIENTE DE ESTERILIZACION Y PATIO</w:t>
      </w:r>
      <w:r w:rsidR="008E40E1">
        <w:rPr>
          <w:rFonts w:asciiTheme="minorHAnsi" w:hAnsiTheme="minorHAnsi" w:cstheme="minorHAnsi"/>
          <w:b/>
          <w:sz w:val="22"/>
          <w:szCs w:val="22"/>
        </w:rPr>
        <w:t xml:space="preserve"> </w:t>
      </w:r>
      <w:r w:rsidR="00221508">
        <w:rPr>
          <w:rFonts w:asciiTheme="minorHAnsi" w:hAnsiTheme="minorHAnsi" w:cstheme="minorHAnsi"/>
          <w:b/>
          <w:sz w:val="22"/>
          <w:szCs w:val="22"/>
        </w:rPr>
        <w:t>POLICONSULTORIO</w:t>
      </w:r>
      <w:r w:rsidR="00CE70DD">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BED1392" w:rsidR="005D315D" w:rsidRPr="00967673" w:rsidRDefault="005D315D" w:rsidP="003C0D91">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2E1F8D">
        <w:rPr>
          <w:rFonts w:asciiTheme="minorHAnsi" w:hAnsiTheme="minorHAnsi" w:cstheme="minorHAnsi"/>
          <w:b/>
          <w:bCs/>
          <w:sz w:val="22"/>
          <w:szCs w:val="22"/>
        </w:rPr>
        <w:t>miércoles</w:t>
      </w:r>
      <w:r w:rsidRPr="00967673">
        <w:rPr>
          <w:rFonts w:asciiTheme="minorHAnsi" w:hAnsiTheme="minorHAnsi" w:cstheme="minorHAnsi"/>
          <w:b/>
          <w:sz w:val="22"/>
          <w:szCs w:val="22"/>
        </w:rPr>
        <w:t xml:space="preserve"> </w:t>
      </w:r>
      <w:r w:rsidR="002E1F8D">
        <w:rPr>
          <w:rFonts w:asciiTheme="minorHAnsi" w:hAnsiTheme="minorHAnsi" w:cstheme="minorHAnsi"/>
          <w:b/>
          <w:sz w:val="22"/>
          <w:szCs w:val="22"/>
        </w:rPr>
        <w:t>12</w:t>
      </w:r>
      <w:r w:rsidRPr="00967673">
        <w:rPr>
          <w:rFonts w:asciiTheme="minorHAnsi" w:hAnsiTheme="minorHAnsi" w:cstheme="minorHAnsi"/>
          <w:b/>
          <w:sz w:val="22"/>
          <w:szCs w:val="22"/>
        </w:rPr>
        <w:t xml:space="preserve"> de </w:t>
      </w:r>
      <w:r w:rsidR="002E1F8D">
        <w:rPr>
          <w:rFonts w:asciiTheme="minorHAnsi" w:hAnsiTheme="minorHAnsi" w:cstheme="minorHAnsi"/>
          <w:b/>
          <w:sz w:val="22"/>
          <w:szCs w:val="22"/>
        </w:rPr>
        <w:t>abril</w:t>
      </w:r>
      <w:r w:rsidRPr="00967673">
        <w:rPr>
          <w:rFonts w:asciiTheme="minorHAnsi" w:hAnsiTheme="minorHAnsi" w:cstheme="minorHAnsi"/>
          <w:b/>
          <w:sz w:val="22"/>
          <w:szCs w:val="22"/>
        </w:rPr>
        <w:t xml:space="preserve"> del 202</w:t>
      </w:r>
      <w:r w:rsidR="002E1F8D">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227564E"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F17EBB" w:rsidRPr="0053538B">
          <w:rPr>
            <w:rStyle w:val="Hipervnculo"/>
            <w:rFonts w:asciiTheme="minorHAnsi" w:hAnsiTheme="minorHAnsi" w:cstheme="minorHAnsi"/>
            <w:sz w:val="22"/>
            <w:szCs w:val="22"/>
          </w:rPr>
          <w:t>francisco.guzman@csbp.com.bo</w:t>
        </w:r>
      </w:hyperlink>
      <w:r w:rsidR="00F17EBB">
        <w:rPr>
          <w:rFonts w:asciiTheme="minorHAnsi" w:hAnsiTheme="minorHAnsi" w:cstheme="minorHAnsi"/>
          <w:sz w:val="22"/>
          <w:szCs w:val="22"/>
        </w:rPr>
        <w:t xml:space="preserve"> – </w:t>
      </w:r>
      <w:hyperlink r:id="rId14" w:history="1">
        <w:r w:rsidR="00F17EBB" w:rsidRPr="0053538B">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4464B5">
        <w:rPr>
          <w:rFonts w:asciiTheme="minorHAnsi" w:hAnsiTheme="minorHAnsi" w:cstheme="minorHAnsi"/>
          <w:b/>
          <w:bCs/>
          <w:sz w:val="22"/>
          <w:szCs w:val="22"/>
        </w:rPr>
        <w:t>R</w:t>
      </w:r>
      <w:r w:rsidRPr="00967673">
        <w:rPr>
          <w:rFonts w:asciiTheme="minorHAnsi" w:hAnsiTheme="minorHAnsi" w:cstheme="minorHAnsi"/>
          <w:b/>
          <w:bCs/>
          <w:sz w:val="22"/>
          <w:szCs w:val="22"/>
        </w:rPr>
        <w:t>-CP-0</w:t>
      </w:r>
      <w:r w:rsidR="004464B5">
        <w:rPr>
          <w:rFonts w:asciiTheme="minorHAnsi" w:hAnsiTheme="minorHAnsi" w:cstheme="minorHAnsi"/>
          <w:b/>
          <w:bCs/>
          <w:sz w:val="22"/>
          <w:szCs w:val="22"/>
        </w:rPr>
        <w:t>14</w:t>
      </w:r>
      <w:r w:rsidRPr="00967673">
        <w:rPr>
          <w:rFonts w:asciiTheme="minorHAnsi" w:hAnsiTheme="minorHAnsi" w:cstheme="minorHAnsi"/>
          <w:b/>
          <w:bCs/>
          <w:sz w:val="22"/>
          <w:szCs w:val="22"/>
        </w:rPr>
        <w:t>-202</w:t>
      </w:r>
      <w:r w:rsidR="004464B5">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 DE AMBIENTE DE ESTERILIZACION Y PATIO</w:t>
      </w:r>
      <w:r w:rsidR="006D3DA3">
        <w:rPr>
          <w:rFonts w:asciiTheme="minorHAnsi" w:hAnsiTheme="minorHAnsi" w:cstheme="minorHAnsi"/>
          <w:b/>
          <w:sz w:val="22"/>
          <w:szCs w:val="22"/>
        </w:rPr>
        <w:t xml:space="preserve"> POLICONSULTORIO</w:t>
      </w:r>
      <w:r w:rsidR="001A2E50" w:rsidRPr="00967673">
        <w:rPr>
          <w:rFonts w:asciiTheme="minorHAnsi" w:hAnsiTheme="minorHAnsi" w:cstheme="minorHAnsi"/>
          <w:b/>
          <w:sz w:val="22"/>
          <w:szCs w:val="22"/>
        </w:rPr>
        <w:t xml:space="preserve">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4A3F67BC"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1483C">
        <w:rPr>
          <w:rFonts w:asciiTheme="minorHAnsi" w:hAnsiTheme="minorHAnsi" w:cstheme="minorHAnsi"/>
          <w:b/>
          <w:bCs/>
          <w:sz w:val="22"/>
          <w:szCs w:val="22"/>
        </w:rPr>
        <w:t>S</w:t>
      </w:r>
      <w:r w:rsidR="00851C7C">
        <w:rPr>
          <w:rFonts w:asciiTheme="minorHAnsi" w:hAnsiTheme="minorHAnsi" w:cstheme="minorHAnsi"/>
          <w:b/>
          <w:bCs/>
          <w:sz w:val="22"/>
          <w:szCs w:val="22"/>
        </w:rPr>
        <w:t>R</w:t>
      </w:r>
      <w:r w:rsidRPr="00967673">
        <w:rPr>
          <w:rFonts w:asciiTheme="minorHAnsi" w:hAnsiTheme="minorHAnsi" w:cstheme="minorHAnsi"/>
          <w:b/>
          <w:bCs/>
          <w:sz w:val="22"/>
          <w:szCs w:val="22"/>
        </w:rPr>
        <w:t>-CP-0</w:t>
      </w:r>
      <w:r w:rsidR="00851C7C">
        <w:rPr>
          <w:rFonts w:asciiTheme="minorHAnsi" w:hAnsiTheme="minorHAnsi" w:cstheme="minorHAnsi"/>
          <w:b/>
          <w:bCs/>
          <w:sz w:val="22"/>
          <w:szCs w:val="22"/>
        </w:rPr>
        <w:t>14</w:t>
      </w:r>
      <w:r w:rsidRPr="00967673">
        <w:rPr>
          <w:rFonts w:asciiTheme="minorHAnsi" w:hAnsiTheme="minorHAnsi" w:cstheme="minorHAnsi"/>
          <w:b/>
          <w:bCs/>
          <w:sz w:val="22"/>
          <w:szCs w:val="22"/>
        </w:rPr>
        <w:t>-202</w:t>
      </w:r>
      <w:r w:rsidR="00851C7C">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 DE AMBIENTE DE ESTERILIZACION Y PATIO</w:t>
      </w:r>
      <w:r w:rsidR="006D3DA3">
        <w:rPr>
          <w:rFonts w:asciiTheme="minorHAnsi" w:hAnsiTheme="minorHAnsi" w:cstheme="minorHAnsi"/>
          <w:b/>
          <w:sz w:val="22"/>
          <w:szCs w:val="22"/>
        </w:rPr>
        <w:t xml:space="preserve"> POLICONSULTORIO</w:t>
      </w:r>
      <w:r w:rsidR="001A2E50" w:rsidRPr="00967673">
        <w:rPr>
          <w:rFonts w:asciiTheme="minorHAnsi" w:hAnsiTheme="minorHAnsi" w:cstheme="minorHAnsi"/>
          <w:b/>
          <w:sz w:val="22"/>
          <w:szCs w:val="22"/>
        </w:rPr>
        <w:t xml:space="preserve"> REGIONAL </w:t>
      </w:r>
      <w:r w:rsidR="00CD5312">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47DFE92" w:rsidR="005D315D" w:rsidRPr="00967673" w:rsidRDefault="005D315D" w:rsidP="003C0D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6D3DA3">
        <w:rPr>
          <w:rFonts w:asciiTheme="minorHAnsi" w:hAnsiTheme="minorHAnsi" w:cstheme="minorHAnsi"/>
          <w:b/>
          <w:sz w:val="22"/>
          <w:szCs w:val="22"/>
        </w:rPr>
        <w:t xml:space="preserve">SERVICIO DE </w:t>
      </w:r>
      <w:r w:rsidR="00851C7C">
        <w:rPr>
          <w:rFonts w:asciiTheme="minorHAnsi" w:hAnsiTheme="minorHAnsi" w:cstheme="minorHAnsi"/>
          <w:b/>
          <w:sz w:val="22"/>
          <w:szCs w:val="22"/>
        </w:rPr>
        <w:t>MANTENIMIENTO</w:t>
      </w:r>
      <w:r w:rsidR="0062045C">
        <w:rPr>
          <w:rFonts w:asciiTheme="minorHAnsi" w:hAnsiTheme="minorHAnsi" w:cstheme="minorHAnsi"/>
          <w:b/>
          <w:sz w:val="22"/>
          <w:szCs w:val="22"/>
        </w:rPr>
        <w:t xml:space="preserve"> </w:t>
      </w:r>
      <w:r w:rsidR="006D3DA3">
        <w:rPr>
          <w:rFonts w:asciiTheme="minorHAnsi" w:hAnsiTheme="minorHAnsi" w:cstheme="minorHAnsi"/>
          <w:b/>
          <w:sz w:val="22"/>
          <w:szCs w:val="22"/>
        </w:rPr>
        <w:t>POLICONSULTORIO</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164"/>
        <w:gridCol w:w="1164"/>
      </w:tblGrid>
      <w:tr w:rsidR="00851C7C" w:rsidRPr="00967673" w14:paraId="3883E49E" w14:textId="77777777" w:rsidTr="00851C7C">
        <w:trPr>
          <w:jc w:val="center"/>
        </w:trPr>
        <w:tc>
          <w:tcPr>
            <w:tcW w:w="845" w:type="dxa"/>
            <w:shd w:val="clear" w:color="auto" w:fill="2E74B5" w:themeFill="accent1" w:themeFillShade="BF"/>
            <w:vAlign w:val="center"/>
          </w:tcPr>
          <w:p w14:paraId="5D99B41E" w14:textId="649CC58F"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164" w:type="dxa"/>
            <w:shd w:val="clear" w:color="auto" w:fill="2E74B5" w:themeFill="accent1" w:themeFillShade="BF"/>
          </w:tcPr>
          <w:p w14:paraId="1854A7CC" w14:textId="09212DAF" w:rsidR="00851C7C" w:rsidRPr="000725AC" w:rsidRDefault="00C728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UNIDAD</w:t>
            </w:r>
          </w:p>
        </w:tc>
        <w:tc>
          <w:tcPr>
            <w:tcW w:w="1164" w:type="dxa"/>
            <w:shd w:val="clear" w:color="auto" w:fill="2E74B5" w:themeFill="accent1" w:themeFillShade="BF"/>
            <w:vAlign w:val="center"/>
          </w:tcPr>
          <w:p w14:paraId="49BED1D0" w14:textId="64512711" w:rsidR="00851C7C" w:rsidRPr="000725AC" w:rsidRDefault="00851C7C"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851C7C" w:rsidRPr="00967673" w14:paraId="3F59D9E5" w14:textId="77777777" w:rsidTr="00312C5B">
        <w:trPr>
          <w:jc w:val="center"/>
        </w:trPr>
        <w:tc>
          <w:tcPr>
            <w:tcW w:w="845" w:type="dxa"/>
            <w:vAlign w:val="center"/>
          </w:tcPr>
          <w:p w14:paraId="36E642E3" w14:textId="047D17C2"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3AA0CEDD" w14:textId="34177F58"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AREA DE ESTERILIZACION</w:t>
            </w:r>
          </w:p>
        </w:tc>
        <w:tc>
          <w:tcPr>
            <w:tcW w:w="1164" w:type="dxa"/>
          </w:tcPr>
          <w:p w14:paraId="18E41BC7"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1164" w:type="dxa"/>
            <w:vAlign w:val="center"/>
          </w:tcPr>
          <w:p w14:paraId="462CCA4E" w14:textId="4E051736"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r>
      <w:tr w:rsidR="004041C6" w:rsidRPr="00967673" w14:paraId="56A4B97E" w14:textId="77777777" w:rsidTr="001A1E1E">
        <w:trPr>
          <w:jc w:val="center"/>
        </w:trPr>
        <w:tc>
          <w:tcPr>
            <w:tcW w:w="845" w:type="dxa"/>
            <w:vAlign w:val="center"/>
          </w:tcPr>
          <w:p w14:paraId="65F48B91" w14:textId="1C812260"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w:t>
            </w:r>
          </w:p>
        </w:tc>
        <w:tc>
          <w:tcPr>
            <w:tcW w:w="3402" w:type="dxa"/>
          </w:tcPr>
          <w:p w14:paraId="719B2FC3" w14:textId="2D61470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TABIQUE DE DRYWALL HIDROFUGA PARA RECIBIR CEMENTO COLA Y SER REVESTIDO CON PORCELANATO</w:t>
            </w:r>
          </w:p>
        </w:tc>
        <w:tc>
          <w:tcPr>
            <w:tcW w:w="1164" w:type="dxa"/>
          </w:tcPr>
          <w:p w14:paraId="21742F9F" w14:textId="77777777" w:rsidR="004041C6" w:rsidRPr="00C7285D" w:rsidRDefault="004041C6" w:rsidP="004041C6">
            <w:pPr>
              <w:pStyle w:val="Sangradetextonormal"/>
              <w:tabs>
                <w:tab w:val="clear" w:pos="3252"/>
                <w:tab w:val="left" w:pos="1560"/>
                <w:tab w:val="left" w:pos="1701"/>
                <w:tab w:val="left" w:pos="1843"/>
              </w:tabs>
              <w:ind w:left="0"/>
              <w:jc w:val="center"/>
              <w:rPr>
                <w:rFonts w:asciiTheme="minorHAnsi" w:hAnsiTheme="minorHAnsi" w:cstheme="minorHAnsi"/>
                <w:b/>
                <w:bCs/>
                <w:i w:val="0"/>
                <w:iCs/>
                <w:sz w:val="22"/>
                <w:szCs w:val="22"/>
              </w:rPr>
            </w:pPr>
            <w:r w:rsidRPr="00C7285D">
              <w:rPr>
                <w:rFonts w:asciiTheme="minorHAnsi" w:hAnsiTheme="minorHAnsi" w:cstheme="minorHAnsi"/>
                <w:b/>
                <w:bCs/>
                <w:i w:val="0"/>
                <w:iCs/>
                <w:sz w:val="22"/>
                <w:szCs w:val="22"/>
              </w:rPr>
              <w:t>M2</w:t>
            </w:r>
          </w:p>
          <w:p w14:paraId="69842FDE" w14:textId="7777777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p>
        </w:tc>
        <w:tc>
          <w:tcPr>
            <w:tcW w:w="1164" w:type="dxa"/>
          </w:tcPr>
          <w:p w14:paraId="0F2D445F" w14:textId="0153AE19"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397B5F38" w14:textId="77777777" w:rsidTr="001A1E1E">
        <w:trPr>
          <w:jc w:val="center"/>
        </w:trPr>
        <w:tc>
          <w:tcPr>
            <w:tcW w:w="845" w:type="dxa"/>
            <w:vAlign w:val="center"/>
          </w:tcPr>
          <w:p w14:paraId="7892DB94" w14:textId="21107573"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2</w:t>
            </w:r>
          </w:p>
        </w:tc>
        <w:tc>
          <w:tcPr>
            <w:tcW w:w="3402" w:type="dxa"/>
          </w:tcPr>
          <w:p w14:paraId="34FEB46D" w14:textId="07EE83E7"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TABIQUE DE LADRILLO DE 6H E=12 CM</w:t>
            </w:r>
          </w:p>
        </w:tc>
        <w:tc>
          <w:tcPr>
            <w:tcW w:w="1164" w:type="dxa"/>
          </w:tcPr>
          <w:p w14:paraId="2A5C9696" w14:textId="024AA591"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3D09BBEE" w14:textId="04BE4CCD"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0.84</w:t>
            </w:r>
          </w:p>
        </w:tc>
      </w:tr>
      <w:tr w:rsidR="004041C6" w:rsidRPr="00967673" w14:paraId="6A6290B2" w14:textId="77777777" w:rsidTr="001A1E1E">
        <w:trPr>
          <w:jc w:val="center"/>
        </w:trPr>
        <w:tc>
          <w:tcPr>
            <w:tcW w:w="845" w:type="dxa"/>
            <w:vAlign w:val="center"/>
          </w:tcPr>
          <w:p w14:paraId="22917D83" w14:textId="0F767594"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3</w:t>
            </w:r>
          </w:p>
        </w:tc>
        <w:tc>
          <w:tcPr>
            <w:tcW w:w="3402" w:type="dxa"/>
          </w:tcPr>
          <w:p w14:paraId="4288D837" w14:textId="6446FCC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MESON DE GRANITO</w:t>
            </w:r>
          </w:p>
        </w:tc>
        <w:tc>
          <w:tcPr>
            <w:tcW w:w="1164" w:type="dxa"/>
          </w:tcPr>
          <w:p w14:paraId="16DB96B7" w14:textId="1394F80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0131B111" w14:textId="54FBDB70"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1.74</w:t>
            </w:r>
          </w:p>
        </w:tc>
      </w:tr>
      <w:tr w:rsidR="004041C6" w:rsidRPr="00967673" w14:paraId="41587157" w14:textId="77777777" w:rsidTr="001A1E1E">
        <w:trPr>
          <w:jc w:val="center"/>
        </w:trPr>
        <w:tc>
          <w:tcPr>
            <w:tcW w:w="845" w:type="dxa"/>
            <w:vAlign w:val="center"/>
          </w:tcPr>
          <w:p w14:paraId="75A940E4" w14:textId="4E89561A"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4</w:t>
            </w:r>
          </w:p>
        </w:tc>
        <w:tc>
          <w:tcPr>
            <w:tcW w:w="3402" w:type="dxa"/>
          </w:tcPr>
          <w:p w14:paraId="792B6927" w14:textId="125C1931"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CIELO FALSO DE PVC</w:t>
            </w:r>
          </w:p>
        </w:tc>
        <w:tc>
          <w:tcPr>
            <w:tcW w:w="1164" w:type="dxa"/>
          </w:tcPr>
          <w:p w14:paraId="116E06F7" w14:textId="5D1E2F94"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450DE6B4" w14:textId="6A141D13"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579F213E" w14:textId="77777777" w:rsidTr="001A1E1E">
        <w:trPr>
          <w:jc w:val="center"/>
        </w:trPr>
        <w:tc>
          <w:tcPr>
            <w:tcW w:w="845" w:type="dxa"/>
            <w:vAlign w:val="center"/>
          </w:tcPr>
          <w:p w14:paraId="731B86BD" w14:textId="05B90B2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lastRenderedPageBreak/>
              <w:t>5</w:t>
            </w:r>
          </w:p>
        </w:tc>
        <w:tc>
          <w:tcPr>
            <w:tcW w:w="3402" w:type="dxa"/>
          </w:tcPr>
          <w:p w14:paraId="020CF481" w14:textId="723F176F"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ZOCALO DE MADERA</w:t>
            </w:r>
          </w:p>
        </w:tc>
        <w:tc>
          <w:tcPr>
            <w:tcW w:w="1164" w:type="dxa"/>
          </w:tcPr>
          <w:p w14:paraId="460CA572" w14:textId="20AC59B7"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6E33E32D" w14:textId="0EFA85F8"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0.18</w:t>
            </w:r>
          </w:p>
        </w:tc>
      </w:tr>
      <w:tr w:rsidR="004041C6" w:rsidRPr="00967673" w14:paraId="56F0CD55" w14:textId="77777777" w:rsidTr="001A1E1E">
        <w:trPr>
          <w:jc w:val="center"/>
        </w:trPr>
        <w:tc>
          <w:tcPr>
            <w:tcW w:w="845" w:type="dxa"/>
            <w:vAlign w:val="center"/>
          </w:tcPr>
          <w:p w14:paraId="51E1487B" w14:textId="26ED7345"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6</w:t>
            </w:r>
          </w:p>
        </w:tc>
        <w:tc>
          <w:tcPr>
            <w:tcW w:w="3402" w:type="dxa"/>
          </w:tcPr>
          <w:p w14:paraId="4AA681E8" w14:textId="7972E4B9"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PISO PORCELANATO SIN JUNTAS</w:t>
            </w:r>
          </w:p>
        </w:tc>
        <w:tc>
          <w:tcPr>
            <w:tcW w:w="1164" w:type="dxa"/>
          </w:tcPr>
          <w:p w14:paraId="70D27858" w14:textId="3BF22F52"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555FCAB8" w14:textId="550E276B"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4041C6" w:rsidRPr="00967673" w14:paraId="1CB66AE0" w14:textId="77777777" w:rsidTr="001A1E1E">
        <w:trPr>
          <w:jc w:val="center"/>
        </w:trPr>
        <w:tc>
          <w:tcPr>
            <w:tcW w:w="845" w:type="dxa"/>
            <w:vAlign w:val="center"/>
          </w:tcPr>
          <w:p w14:paraId="53233855" w14:textId="7E6BD5F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7</w:t>
            </w:r>
          </w:p>
        </w:tc>
        <w:tc>
          <w:tcPr>
            <w:tcW w:w="3402" w:type="dxa"/>
          </w:tcPr>
          <w:p w14:paraId="0934F0D2" w14:textId="47BD8086"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VENTANA DE ALUMINIO (1 X 0,70)</w:t>
            </w:r>
          </w:p>
        </w:tc>
        <w:tc>
          <w:tcPr>
            <w:tcW w:w="1164" w:type="dxa"/>
          </w:tcPr>
          <w:p w14:paraId="4F0756E5" w14:textId="1B0B0A6A"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679D6847" w14:textId="119B567C"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0.70</w:t>
            </w:r>
          </w:p>
        </w:tc>
      </w:tr>
      <w:tr w:rsidR="004041C6" w:rsidRPr="00967673" w14:paraId="020D4B3C" w14:textId="77777777" w:rsidTr="001A1E1E">
        <w:trPr>
          <w:jc w:val="center"/>
        </w:trPr>
        <w:tc>
          <w:tcPr>
            <w:tcW w:w="845" w:type="dxa"/>
            <w:vAlign w:val="center"/>
          </w:tcPr>
          <w:p w14:paraId="24967848" w14:textId="09FC2B8B"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8</w:t>
            </w:r>
          </w:p>
        </w:tc>
        <w:tc>
          <w:tcPr>
            <w:tcW w:w="3402" w:type="dxa"/>
          </w:tcPr>
          <w:p w14:paraId="3B911CD3" w14:textId="4BF85D23" w:rsidR="004041C6" w:rsidRPr="00C7285D" w:rsidRDefault="004041C6" w:rsidP="004041C6">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ESTRUCTURA DE MADERA DURA PARA FIJAR EL CIELO FALSO DE PVC</w:t>
            </w:r>
          </w:p>
        </w:tc>
        <w:tc>
          <w:tcPr>
            <w:tcW w:w="1164" w:type="dxa"/>
          </w:tcPr>
          <w:p w14:paraId="490BAD1C" w14:textId="0F517B96"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5FFCD892" w14:textId="43FEE73C" w:rsidR="004041C6" w:rsidRPr="00C7285D" w:rsidRDefault="004041C6" w:rsidP="004041C6">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5.76</w:t>
            </w:r>
          </w:p>
        </w:tc>
      </w:tr>
      <w:tr w:rsidR="00851C7C" w:rsidRPr="00967673" w14:paraId="399D3861" w14:textId="77777777" w:rsidTr="00D758CA">
        <w:trPr>
          <w:jc w:val="center"/>
        </w:trPr>
        <w:tc>
          <w:tcPr>
            <w:tcW w:w="845" w:type="dxa"/>
            <w:vAlign w:val="center"/>
          </w:tcPr>
          <w:p w14:paraId="2AEADEA8"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3402" w:type="dxa"/>
          </w:tcPr>
          <w:p w14:paraId="0F6CA2AF" w14:textId="79F9CFDB"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b/>
                <w:bCs/>
                <w:iCs/>
                <w:sz w:val="22"/>
                <w:szCs w:val="22"/>
              </w:rPr>
              <w:t>AREA CUBIERTA DE PATIO</w:t>
            </w:r>
          </w:p>
        </w:tc>
        <w:tc>
          <w:tcPr>
            <w:tcW w:w="1164" w:type="dxa"/>
          </w:tcPr>
          <w:p w14:paraId="55A9CA45"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c>
          <w:tcPr>
            <w:tcW w:w="1164" w:type="dxa"/>
            <w:vAlign w:val="center"/>
          </w:tcPr>
          <w:p w14:paraId="6DC1A9D5" w14:textId="7777777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p>
        </w:tc>
      </w:tr>
      <w:tr w:rsidR="00851C7C" w:rsidRPr="00967673" w14:paraId="0653B086" w14:textId="77777777" w:rsidTr="00D758CA">
        <w:trPr>
          <w:jc w:val="center"/>
        </w:trPr>
        <w:tc>
          <w:tcPr>
            <w:tcW w:w="845" w:type="dxa"/>
            <w:vAlign w:val="center"/>
          </w:tcPr>
          <w:p w14:paraId="24CDD71C" w14:textId="2A1F19A3"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9</w:t>
            </w:r>
          </w:p>
        </w:tc>
        <w:tc>
          <w:tcPr>
            <w:tcW w:w="3402" w:type="dxa"/>
          </w:tcPr>
          <w:p w14:paraId="07C21302" w14:textId="7FA810D2"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ESTRUCTURA METALICA (CON PINTURA ANTICORROSIVA)</w:t>
            </w:r>
          </w:p>
        </w:tc>
        <w:tc>
          <w:tcPr>
            <w:tcW w:w="1164" w:type="dxa"/>
          </w:tcPr>
          <w:p w14:paraId="3B5FF24B" w14:textId="6D9A49B0"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6ADEF46C" w14:textId="5309D973"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58.29</w:t>
            </w:r>
          </w:p>
        </w:tc>
      </w:tr>
      <w:tr w:rsidR="00851C7C" w:rsidRPr="00967673" w14:paraId="5C9DA87B" w14:textId="77777777" w:rsidTr="00D758CA">
        <w:trPr>
          <w:jc w:val="center"/>
        </w:trPr>
        <w:tc>
          <w:tcPr>
            <w:tcW w:w="845" w:type="dxa"/>
            <w:vAlign w:val="center"/>
          </w:tcPr>
          <w:p w14:paraId="3621B82D" w14:textId="2BE15AD7"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10</w:t>
            </w:r>
          </w:p>
        </w:tc>
        <w:tc>
          <w:tcPr>
            <w:tcW w:w="3402" w:type="dxa"/>
          </w:tcPr>
          <w:p w14:paraId="46A36EB0" w14:textId="194080B9" w:rsidR="00851C7C" w:rsidRPr="00C7285D" w:rsidRDefault="000C75BF"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ESTRUCTURA METALICA PERIMETRAL (CONTAR CON</w:t>
            </w:r>
            <w:r>
              <w:rPr>
                <w:rFonts w:asciiTheme="minorHAnsi" w:hAnsiTheme="minorHAnsi" w:cstheme="minorHAnsi"/>
                <w:iCs/>
                <w:sz w:val="22"/>
                <w:szCs w:val="22"/>
              </w:rPr>
              <w:t xml:space="preserve"> PINTURA ANTICORROSIVA)</w:t>
            </w:r>
          </w:p>
        </w:tc>
        <w:tc>
          <w:tcPr>
            <w:tcW w:w="1164" w:type="dxa"/>
          </w:tcPr>
          <w:p w14:paraId="06DA35B3" w14:textId="4DBB6311"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7C4ACCBF" w14:textId="28D45F90"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30.79</w:t>
            </w:r>
          </w:p>
        </w:tc>
      </w:tr>
      <w:tr w:rsidR="00851C7C" w:rsidRPr="00967673" w14:paraId="3B0E8847" w14:textId="77777777" w:rsidTr="00D758CA">
        <w:trPr>
          <w:jc w:val="center"/>
        </w:trPr>
        <w:tc>
          <w:tcPr>
            <w:tcW w:w="845" w:type="dxa"/>
            <w:vAlign w:val="center"/>
          </w:tcPr>
          <w:p w14:paraId="28DA8D53" w14:textId="243B8F4E"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11</w:t>
            </w:r>
          </w:p>
        </w:tc>
        <w:tc>
          <w:tcPr>
            <w:tcW w:w="3402" w:type="dxa"/>
          </w:tcPr>
          <w:p w14:paraId="636C7068" w14:textId="7662EFBA"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CANALETA DE CALAMINA #28</w:t>
            </w:r>
          </w:p>
        </w:tc>
        <w:tc>
          <w:tcPr>
            <w:tcW w:w="1164" w:type="dxa"/>
          </w:tcPr>
          <w:p w14:paraId="52213C04" w14:textId="4C93994C"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6008576B" w14:textId="556CD3A5"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23.46</w:t>
            </w:r>
          </w:p>
        </w:tc>
      </w:tr>
      <w:tr w:rsidR="00851C7C" w:rsidRPr="00967673" w14:paraId="3AE379C1" w14:textId="77777777" w:rsidTr="00D758CA">
        <w:trPr>
          <w:jc w:val="center"/>
        </w:trPr>
        <w:tc>
          <w:tcPr>
            <w:tcW w:w="845" w:type="dxa"/>
            <w:vAlign w:val="center"/>
          </w:tcPr>
          <w:p w14:paraId="320E993D" w14:textId="2F7A6AF1"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12</w:t>
            </w:r>
          </w:p>
        </w:tc>
        <w:tc>
          <w:tcPr>
            <w:tcW w:w="3402" w:type="dxa"/>
          </w:tcPr>
          <w:p w14:paraId="7519989E" w14:textId="4B005561"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BAJANTE TUBO DESAGUE DE PVC 4"</w:t>
            </w:r>
          </w:p>
        </w:tc>
        <w:tc>
          <w:tcPr>
            <w:tcW w:w="1164" w:type="dxa"/>
          </w:tcPr>
          <w:p w14:paraId="7200CEF8" w14:textId="66D84E6A"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2410FDC0" w14:textId="13453318"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28.68</w:t>
            </w:r>
          </w:p>
        </w:tc>
      </w:tr>
      <w:tr w:rsidR="00851C7C" w:rsidRPr="00967673" w14:paraId="7AC71CD7" w14:textId="77777777" w:rsidTr="00D758CA">
        <w:trPr>
          <w:jc w:val="center"/>
        </w:trPr>
        <w:tc>
          <w:tcPr>
            <w:tcW w:w="845" w:type="dxa"/>
            <w:vAlign w:val="center"/>
          </w:tcPr>
          <w:p w14:paraId="7BC53540" w14:textId="7AC9E735"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13</w:t>
            </w:r>
          </w:p>
        </w:tc>
        <w:tc>
          <w:tcPr>
            <w:tcW w:w="3402" w:type="dxa"/>
          </w:tcPr>
          <w:p w14:paraId="5798BFBA" w14:textId="60C5D97D"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EXCABACION DE TIERRA COMUN</w:t>
            </w:r>
          </w:p>
        </w:tc>
        <w:tc>
          <w:tcPr>
            <w:tcW w:w="1164" w:type="dxa"/>
          </w:tcPr>
          <w:p w14:paraId="1A001691" w14:textId="21356BFA"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M3</w:t>
            </w:r>
          </w:p>
        </w:tc>
        <w:tc>
          <w:tcPr>
            <w:tcW w:w="1164" w:type="dxa"/>
          </w:tcPr>
          <w:p w14:paraId="106E83E8" w14:textId="197C07F3"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2.40</w:t>
            </w:r>
          </w:p>
        </w:tc>
      </w:tr>
      <w:tr w:rsidR="00851C7C" w:rsidRPr="00967673" w14:paraId="4C05EA02" w14:textId="77777777" w:rsidTr="00D758CA">
        <w:trPr>
          <w:jc w:val="center"/>
        </w:trPr>
        <w:tc>
          <w:tcPr>
            <w:tcW w:w="845" w:type="dxa"/>
            <w:vAlign w:val="center"/>
          </w:tcPr>
          <w:p w14:paraId="539F6C89" w14:textId="5EF301DA"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14</w:t>
            </w:r>
          </w:p>
        </w:tc>
        <w:tc>
          <w:tcPr>
            <w:tcW w:w="3402" w:type="dxa"/>
          </w:tcPr>
          <w:p w14:paraId="2613A75A" w14:textId="4649BC9C"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TUBERIA DE DESAGUE DE 4"</w:t>
            </w:r>
          </w:p>
        </w:tc>
        <w:tc>
          <w:tcPr>
            <w:tcW w:w="1164" w:type="dxa"/>
          </w:tcPr>
          <w:p w14:paraId="5B07EA88" w14:textId="15D58384"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ML</w:t>
            </w:r>
          </w:p>
        </w:tc>
        <w:tc>
          <w:tcPr>
            <w:tcW w:w="1164" w:type="dxa"/>
          </w:tcPr>
          <w:p w14:paraId="59BD3E25" w14:textId="3B23266F"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20.00</w:t>
            </w:r>
          </w:p>
        </w:tc>
      </w:tr>
      <w:tr w:rsidR="00851C7C" w:rsidRPr="00967673" w14:paraId="0DEFE6B9" w14:textId="77777777" w:rsidTr="00D758CA">
        <w:trPr>
          <w:jc w:val="center"/>
        </w:trPr>
        <w:tc>
          <w:tcPr>
            <w:tcW w:w="845" w:type="dxa"/>
            <w:vAlign w:val="center"/>
          </w:tcPr>
          <w:p w14:paraId="147C4673" w14:textId="72D802AB"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15</w:t>
            </w:r>
          </w:p>
        </w:tc>
        <w:tc>
          <w:tcPr>
            <w:tcW w:w="3402" w:type="dxa"/>
          </w:tcPr>
          <w:p w14:paraId="7EA7638B" w14:textId="4E86551A"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RELLENO Y COMPACTADO DE TIERRA COMUN</w:t>
            </w:r>
          </w:p>
        </w:tc>
        <w:tc>
          <w:tcPr>
            <w:tcW w:w="1164" w:type="dxa"/>
          </w:tcPr>
          <w:p w14:paraId="76A2CD6B" w14:textId="127BAC0D"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M3</w:t>
            </w:r>
          </w:p>
        </w:tc>
        <w:tc>
          <w:tcPr>
            <w:tcW w:w="1164" w:type="dxa"/>
          </w:tcPr>
          <w:p w14:paraId="5EAF80DF" w14:textId="2D842DE3"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2.40</w:t>
            </w:r>
          </w:p>
        </w:tc>
      </w:tr>
      <w:tr w:rsidR="00851C7C" w:rsidRPr="00967673" w14:paraId="39083111" w14:textId="77777777" w:rsidTr="00D758CA">
        <w:trPr>
          <w:jc w:val="center"/>
        </w:trPr>
        <w:tc>
          <w:tcPr>
            <w:tcW w:w="845" w:type="dxa"/>
            <w:vAlign w:val="center"/>
          </w:tcPr>
          <w:p w14:paraId="50E5DDC8" w14:textId="5434B3A8"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Cs/>
                <w:sz w:val="22"/>
                <w:szCs w:val="22"/>
              </w:rPr>
              <w:t>16</w:t>
            </w:r>
          </w:p>
        </w:tc>
        <w:tc>
          <w:tcPr>
            <w:tcW w:w="3402" w:type="dxa"/>
          </w:tcPr>
          <w:p w14:paraId="1D7A2EAE" w14:textId="42E13C06" w:rsidR="00851C7C" w:rsidRPr="00C7285D" w:rsidRDefault="00851C7C" w:rsidP="00851C7C">
            <w:pPr>
              <w:pStyle w:val="Prrafodelista"/>
              <w:spacing w:after="120"/>
              <w:ind w:left="0"/>
              <w:contextualSpacing w:val="0"/>
              <w:jc w:val="center"/>
              <w:rPr>
                <w:rFonts w:asciiTheme="minorHAnsi" w:hAnsiTheme="minorHAnsi" w:cstheme="minorHAnsi"/>
                <w:sz w:val="22"/>
                <w:szCs w:val="22"/>
              </w:rPr>
            </w:pPr>
            <w:r w:rsidRPr="00C7285D">
              <w:rPr>
                <w:rFonts w:asciiTheme="minorHAnsi" w:hAnsiTheme="minorHAnsi" w:cstheme="minorHAnsi"/>
                <w:iCs/>
                <w:sz w:val="22"/>
                <w:szCs w:val="22"/>
              </w:rPr>
              <w:t>CONTRAPISO DE CEMENTO DE e=5,00 SOBRE SOLADURA DE PIEDRA</w:t>
            </w:r>
          </w:p>
        </w:tc>
        <w:tc>
          <w:tcPr>
            <w:tcW w:w="1164" w:type="dxa"/>
          </w:tcPr>
          <w:p w14:paraId="735D87B3" w14:textId="55C894DC"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M2</w:t>
            </w:r>
          </w:p>
        </w:tc>
        <w:tc>
          <w:tcPr>
            <w:tcW w:w="1164" w:type="dxa"/>
          </w:tcPr>
          <w:p w14:paraId="662BCA99" w14:textId="0B039E3B" w:rsidR="00851C7C" w:rsidRPr="00C7285D" w:rsidRDefault="00851C7C" w:rsidP="00851C7C">
            <w:pPr>
              <w:pStyle w:val="Prrafodelista"/>
              <w:spacing w:after="120"/>
              <w:ind w:left="0"/>
              <w:contextualSpacing w:val="0"/>
              <w:jc w:val="center"/>
              <w:rPr>
                <w:rFonts w:asciiTheme="minorHAnsi" w:hAnsiTheme="minorHAnsi" w:cstheme="minorHAnsi"/>
                <w:bCs/>
                <w:sz w:val="22"/>
                <w:szCs w:val="22"/>
              </w:rPr>
            </w:pPr>
            <w:r w:rsidRPr="00C7285D">
              <w:rPr>
                <w:rFonts w:asciiTheme="minorHAnsi" w:hAnsiTheme="minorHAnsi" w:cstheme="minorHAnsi"/>
                <w:b/>
                <w:bCs/>
                <w:iCs/>
                <w:sz w:val="22"/>
                <w:szCs w:val="22"/>
              </w:rPr>
              <w:t>6.00</w:t>
            </w:r>
          </w:p>
        </w:tc>
      </w:tr>
    </w:tbl>
    <w:p w14:paraId="7508EB92" w14:textId="3343E953"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3C0D91">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FA4CA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FA4CA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1AE8FF9E" w:rsidR="005D315D" w:rsidRPr="00967673" w:rsidRDefault="005D315D" w:rsidP="003C0D91">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w:t>
      </w:r>
      <w:r w:rsidR="00BD3B4C">
        <w:rPr>
          <w:rFonts w:asciiTheme="minorHAnsi" w:hAnsiTheme="minorHAnsi" w:cstheme="minorHAnsi"/>
          <w:sz w:val="22"/>
          <w:szCs w:val="22"/>
        </w:rPr>
        <w:t>por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E20D6A8" w:rsidR="005D315D" w:rsidRPr="00967673" w:rsidRDefault="00D84565" w:rsidP="003C0D91">
      <w:pPr>
        <w:spacing w:after="120"/>
        <w:ind w:firstLine="426"/>
        <w:jc w:val="both"/>
        <w:rPr>
          <w:rFonts w:asciiTheme="minorHAnsi" w:hAnsiTheme="minorHAnsi" w:cstheme="minorHAnsi"/>
          <w:bCs/>
          <w:sz w:val="22"/>
          <w:szCs w:val="22"/>
        </w:rPr>
      </w:pPr>
      <w:r w:rsidRPr="00BF3B71">
        <w:rPr>
          <w:rFonts w:asciiTheme="minorHAnsi" w:hAnsiTheme="minorHAnsi" w:cstheme="minorHAnsi"/>
          <w:bCs/>
          <w:sz w:val="22"/>
          <w:szCs w:val="22"/>
        </w:rPr>
        <w:t xml:space="preserve">El tiempo de entrega de la obra no podrá superar los </w:t>
      </w:r>
      <w:r w:rsidR="00BF3B71" w:rsidRPr="00BF3B71">
        <w:rPr>
          <w:rFonts w:asciiTheme="minorHAnsi" w:hAnsiTheme="minorHAnsi" w:cstheme="minorHAnsi"/>
          <w:bCs/>
          <w:sz w:val="22"/>
          <w:szCs w:val="22"/>
        </w:rPr>
        <w:t>9</w:t>
      </w:r>
      <w:r w:rsidR="00BD3B4C" w:rsidRPr="00BF3B71">
        <w:rPr>
          <w:rFonts w:asciiTheme="minorHAnsi" w:hAnsiTheme="minorHAnsi" w:cstheme="minorHAnsi"/>
          <w:bCs/>
          <w:sz w:val="22"/>
          <w:szCs w:val="22"/>
        </w:rPr>
        <w:t>0</w:t>
      </w:r>
      <w:r w:rsidRPr="00BF3B71">
        <w:rPr>
          <w:rFonts w:asciiTheme="minorHAnsi" w:hAnsiTheme="minorHAnsi" w:cstheme="minorHAnsi"/>
          <w:bCs/>
          <w:sz w:val="22"/>
          <w:szCs w:val="22"/>
        </w:rPr>
        <w:t xml:space="preserve"> días </w:t>
      </w:r>
      <w:r w:rsidR="005D315D" w:rsidRPr="00BF3B71">
        <w:rPr>
          <w:rFonts w:asciiTheme="minorHAnsi" w:hAnsiTheme="minorHAnsi" w:cstheme="minorHAnsi"/>
          <w:bCs/>
          <w:sz w:val="22"/>
          <w:szCs w:val="22"/>
        </w:rPr>
        <w:t>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6220612E" w:rsidR="005D315D" w:rsidRPr="00967673" w:rsidRDefault="005D315D" w:rsidP="003C0D9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3C0D91">
        <w:rPr>
          <w:rFonts w:asciiTheme="minorHAnsi" w:hAnsiTheme="minorHAnsi" w:cstheme="minorHAnsi"/>
          <w:sz w:val="22"/>
          <w:szCs w:val="22"/>
        </w:rPr>
        <w:t>el servicio</w:t>
      </w:r>
      <w:r w:rsidRPr="00967673">
        <w:rPr>
          <w:rFonts w:asciiTheme="minorHAnsi" w:hAnsiTheme="minorHAnsi" w:cstheme="minorHAnsi"/>
          <w:sz w:val="22"/>
          <w:szCs w:val="22"/>
        </w:rPr>
        <w:t xml:space="preserve"> adquiridos, para tal motivo deberá presentar la siguiente documentación, en un plazo no menor a los </w:t>
      </w:r>
      <w:r w:rsidR="005774E1">
        <w:rPr>
          <w:rFonts w:asciiTheme="minorHAnsi" w:hAnsiTheme="minorHAnsi" w:cstheme="minorHAnsi"/>
          <w:sz w:val="22"/>
          <w:szCs w:val="22"/>
        </w:rPr>
        <w:t>2</w:t>
      </w:r>
      <w:r w:rsidR="000B0CCC">
        <w:rPr>
          <w:rFonts w:asciiTheme="minorHAnsi" w:hAnsiTheme="minorHAnsi" w:cstheme="minorHAnsi"/>
          <w:sz w:val="22"/>
          <w:szCs w:val="22"/>
        </w:rPr>
        <w:t xml:space="preserve">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7777777" w:rsidR="005D315D" w:rsidRPr="005B7FB0" w:rsidRDefault="005D315D" w:rsidP="005D315D">
      <w:pPr>
        <w:numPr>
          <w:ilvl w:val="0"/>
          <w:numId w:val="35"/>
        </w:numPr>
        <w:spacing w:after="120"/>
        <w:ind w:left="851" w:hanging="284"/>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77777777" w:rsidR="005D315D" w:rsidRPr="005B7FB0"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5B7FB0">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74FED39"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924C48">
        <w:rPr>
          <w:rFonts w:asciiTheme="minorHAnsi" w:hAnsiTheme="minorHAnsi" w:cs="Arial"/>
        </w:rPr>
        <w:t>464-54937</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5" w:history="1">
        <w:r w:rsidR="00924C48" w:rsidRPr="0053538B">
          <w:rPr>
            <w:rStyle w:val="Hipervnculo"/>
            <w:rFonts w:asciiTheme="minorHAnsi" w:hAnsiTheme="minorHAnsi" w:cstheme="minorHAnsi"/>
            <w:sz w:val="22"/>
            <w:szCs w:val="22"/>
          </w:rPr>
          <w:t>francisco.guzman@csbp.com.bo</w:t>
        </w:r>
      </w:hyperlink>
      <w:r w:rsidR="00924C48">
        <w:rPr>
          <w:rFonts w:asciiTheme="minorHAnsi" w:hAnsiTheme="minorHAnsi" w:cstheme="minorHAnsi"/>
          <w:sz w:val="22"/>
          <w:szCs w:val="22"/>
        </w:rPr>
        <w:t xml:space="preserve"> – </w:t>
      </w:r>
      <w:hyperlink r:id="rId16" w:history="1">
        <w:r w:rsidR="00924C48" w:rsidRPr="0053538B">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743F3A29" w:rsidR="00A0586F" w:rsidRDefault="00A0586F">
      <w:pPr>
        <w:spacing w:after="160" w:line="259" w:lineRule="auto"/>
        <w:rPr>
          <w:rFonts w:asciiTheme="minorHAnsi" w:hAnsiTheme="minorHAnsi" w:cstheme="minorHAnsi"/>
          <w:b/>
          <w:sz w:val="22"/>
          <w:szCs w:val="22"/>
        </w:rPr>
      </w:pPr>
    </w:p>
    <w:p w14:paraId="38A72F74" w14:textId="1E0F7698" w:rsidR="00BA168A" w:rsidRDefault="00BA168A">
      <w:pPr>
        <w:spacing w:after="160" w:line="259" w:lineRule="auto"/>
        <w:rPr>
          <w:rFonts w:asciiTheme="minorHAnsi" w:hAnsiTheme="minorHAnsi" w:cstheme="minorHAnsi"/>
          <w:b/>
          <w:sz w:val="22"/>
          <w:szCs w:val="22"/>
        </w:rPr>
      </w:pPr>
    </w:p>
    <w:p w14:paraId="1B88F54E" w14:textId="77777777" w:rsidR="005774E1" w:rsidRDefault="005774E1">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365DA10A" w14:textId="77777777" w:rsidR="00F70749" w:rsidRDefault="00F70749" w:rsidP="00A0586F">
      <w:pPr>
        <w:spacing w:after="160" w:line="259" w:lineRule="auto"/>
        <w:jc w:val="center"/>
        <w:rPr>
          <w:rFonts w:asciiTheme="minorHAnsi" w:hAnsiTheme="minorHAnsi" w:cstheme="minorHAnsi"/>
          <w:b/>
          <w:sz w:val="22"/>
          <w:szCs w:val="22"/>
        </w:rPr>
      </w:pPr>
    </w:p>
    <w:p w14:paraId="005E80F3" w14:textId="77777777" w:rsidR="00F70749" w:rsidRDefault="00F70749" w:rsidP="00A0586F">
      <w:pPr>
        <w:spacing w:after="160" w:line="259" w:lineRule="auto"/>
        <w:jc w:val="center"/>
        <w:rPr>
          <w:rFonts w:asciiTheme="minorHAnsi" w:hAnsiTheme="minorHAnsi" w:cstheme="minorHAnsi"/>
          <w:b/>
          <w:sz w:val="22"/>
          <w:szCs w:val="22"/>
        </w:rPr>
      </w:pPr>
    </w:p>
    <w:p w14:paraId="55C25E1F" w14:textId="77777777" w:rsidR="00F70749" w:rsidRDefault="00F70749" w:rsidP="00A0586F">
      <w:pPr>
        <w:spacing w:after="160" w:line="259" w:lineRule="auto"/>
        <w:jc w:val="center"/>
        <w:rPr>
          <w:rFonts w:asciiTheme="minorHAnsi" w:hAnsiTheme="minorHAnsi" w:cstheme="minorHAnsi"/>
          <w:b/>
          <w:sz w:val="22"/>
          <w:szCs w:val="22"/>
        </w:rPr>
      </w:pPr>
    </w:p>
    <w:p w14:paraId="013BFD21" w14:textId="77777777" w:rsidR="00F70749" w:rsidRDefault="00F70749" w:rsidP="00A0586F">
      <w:pPr>
        <w:spacing w:after="160" w:line="259" w:lineRule="auto"/>
        <w:jc w:val="center"/>
        <w:rPr>
          <w:rFonts w:asciiTheme="minorHAnsi" w:hAnsiTheme="minorHAnsi" w:cstheme="minorHAnsi"/>
          <w:b/>
          <w:sz w:val="22"/>
          <w:szCs w:val="22"/>
        </w:rPr>
      </w:pPr>
    </w:p>
    <w:p w14:paraId="2B5045BD" w14:textId="756A88FE"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32BB1746"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01D718BC" w:rsidR="00A0586F" w:rsidRPr="00A0586F" w:rsidRDefault="008275AA"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F70749">
              <w:rPr>
                <w:rFonts w:asciiTheme="minorHAnsi" w:hAnsiTheme="minorHAnsi" w:cstheme="minorHAnsi"/>
                <w:b/>
                <w:bCs/>
                <w:color w:val="FF0000"/>
                <w:sz w:val="22"/>
                <w:szCs w:val="22"/>
                <w:lang w:val="es-BO" w:eastAsia="es-BO"/>
              </w:rPr>
              <w:t>R</w:t>
            </w:r>
            <w:r w:rsidR="00A0586F" w:rsidRPr="00A0586F">
              <w:rPr>
                <w:rFonts w:asciiTheme="minorHAnsi" w:hAnsiTheme="minorHAnsi" w:cstheme="minorHAnsi"/>
                <w:b/>
                <w:bCs/>
                <w:color w:val="FF0000"/>
                <w:sz w:val="22"/>
                <w:szCs w:val="22"/>
                <w:lang w:val="es-BO" w:eastAsia="es-BO"/>
              </w:rPr>
              <w:t>-CP-0</w:t>
            </w:r>
            <w:r w:rsidR="00F70749">
              <w:rPr>
                <w:rFonts w:asciiTheme="minorHAnsi" w:hAnsiTheme="minorHAnsi" w:cstheme="minorHAnsi"/>
                <w:b/>
                <w:bCs/>
                <w:color w:val="FF0000"/>
                <w:sz w:val="22"/>
                <w:szCs w:val="22"/>
                <w:lang w:val="es-BO" w:eastAsia="es-BO"/>
              </w:rPr>
              <w:t>14</w:t>
            </w:r>
            <w:r w:rsidR="00A0586F" w:rsidRPr="00A0586F">
              <w:rPr>
                <w:rFonts w:asciiTheme="minorHAnsi" w:hAnsiTheme="minorHAnsi" w:cstheme="minorHAnsi"/>
                <w:b/>
                <w:bCs/>
                <w:color w:val="FF0000"/>
                <w:sz w:val="22"/>
                <w:szCs w:val="22"/>
                <w:lang w:val="es-BO" w:eastAsia="es-BO"/>
              </w:rPr>
              <w:t>-202</w:t>
            </w:r>
            <w:r w:rsidR="00F70749">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FAB121C" w:rsidR="00A0586F" w:rsidRPr="00A0586F" w:rsidRDefault="008275AA" w:rsidP="00A0586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45793A6A" w:rsidR="00A0586F" w:rsidRPr="00A0586F" w:rsidRDefault="00BF3B71"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 2023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bookmarkStart w:id="1" w:name="_Hlk111033632"/>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7623C6C"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62545C9"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w:t>
      </w:r>
      <w:r w:rsidR="00E57DCF">
        <w:rPr>
          <w:rFonts w:asciiTheme="minorHAnsi" w:hAnsiTheme="minorHAnsi" w:cstheme="minorHAnsi"/>
          <w:bCs/>
          <w:sz w:val="22"/>
          <w:szCs w:val="22"/>
        </w:rPr>
        <w:t xml:space="preserve"> de cada </w:t>
      </w:r>
      <w:r w:rsidR="006A6181">
        <w:rPr>
          <w:rFonts w:asciiTheme="minorHAnsi" w:hAnsiTheme="minorHAnsi" w:cstheme="minorHAnsi"/>
          <w:bCs/>
          <w:sz w:val="22"/>
          <w:szCs w:val="22"/>
        </w:rPr>
        <w:t>Item</w:t>
      </w:r>
      <w:r w:rsidRPr="001430C8">
        <w:rPr>
          <w:rFonts w:asciiTheme="minorHAnsi" w:hAnsiTheme="minorHAnsi" w:cstheme="minorHAnsi"/>
          <w:bCs/>
          <w:sz w:val="22"/>
          <w:szCs w:val="22"/>
        </w:rPr>
        <w:t xml:space="preserve"> (procedencia y tiempo de entrega)</w:t>
      </w:r>
    </w:p>
    <w:p w14:paraId="5752D47B" w14:textId="280AB7F2" w:rsidR="004060E3" w:rsidRPr="004060E3" w:rsidRDefault="004060E3" w:rsidP="005675D0">
      <w:pPr>
        <w:shd w:val="clear" w:color="auto" w:fill="FFFFFF"/>
        <w:jc w:val="both"/>
        <w:rPr>
          <w:rFonts w:asciiTheme="minorHAnsi" w:hAnsiTheme="minorHAnsi" w:cstheme="minorHAnsi"/>
          <w:b/>
          <w:sz w:val="22"/>
          <w:szCs w:val="22"/>
        </w:rPr>
      </w:pPr>
    </w:p>
    <w:tbl>
      <w:tblPr>
        <w:tblStyle w:val="Tablaconcuadrcula"/>
        <w:tblW w:w="10627" w:type="dxa"/>
        <w:tblLook w:val="04A0" w:firstRow="1" w:lastRow="0" w:firstColumn="1" w:lastColumn="0" w:noHBand="0" w:noVBand="1"/>
      </w:tblPr>
      <w:tblGrid>
        <w:gridCol w:w="569"/>
        <w:gridCol w:w="1096"/>
        <w:gridCol w:w="1051"/>
        <w:gridCol w:w="4745"/>
        <w:gridCol w:w="1606"/>
        <w:gridCol w:w="1560"/>
      </w:tblGrid>
      <w:tr w:rsidR="00EC0A63" w:rsidRPr="009909C7" w14:paraId="518DA510" w14:textId="1839C6DE" w:rsidTr="00B0129F">
        <w:trPr>
          <w:trHeight w:val="420"/>
        </w:trPr>
        <w:tc>
          <w:tcPr>
            <w:tcW w:w="569" w:type="dxa"/>
            <w:noWrap/>
            <w:hideMark/>
          </w:tcPr>
          <w:bookmarkEnd w:id="1"/>
          <w:p w14:paraId="238F2E2E" w14:textId="77777777" w:rsidR="00EC0A63" w:rsidRPr="009909C7" w:rsidRDefault="00EC0A63" w:rsidP="009909C7">
            <w:pPr>
              <w:spacing w:after="160" w:line="259" w:lineRule="auto"/>
              <w:rPr>
                <w:rFonts w:asciiTheme="minorHAnsi" w:eastAsia="Calibri" w:hAnsiTheme="minorHAnsi" w:cstheme="minorHAnsi"/>
                <w:b/>
                <w:bCs/>
                <w:kern w:val="2"/>
                <w:lang w:val="es-BO"/>
                <w14:ligatures w14:val="standard"/>
              </w:rPr>
            </w:pPr>
            <w:r w:rsidRPr="009909C7">
              <w:rPr>
                <w:rFonts w:asciiTheme="minorHAnsi" w:eastAsia="Calibri" w:hAnsiTheme="minorHAnsi" w:cstheme="minorHAnsi"/>
                <w:b/>
                <w:bCs/>
                <w:kern w:val="2"/>
                <w14:ligatures w14:val="standard"/>
              </w:rPr>
              <w:t>N°</w:t>
            </w:r>
          </w:p>
        </w:tc>
        <w:tc>
          <w:tcPr>
            <w:tcW w:w="1096" w:type="dxa"/>
            <w:noWrap/>
            <w:hideMark/>
          </w:tcPr>
          <w:p w14:paraId="46EB54B5"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CANTIDAD</w:t>
            </w:r>
          </w:p>
        </w:tc>
        <w:tc>
          <w:tcPr>
            <w:tcW w:w="1051" w:type="dxa"/>
            <w:noWrap/>
            <w:hideMark/>
          </w:tcPr>
          <w:p w14:paraId="4D1D6DD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UNIDAD</w:t>
            </w:r>
          </w:p>
        </w:tc>
        <w:tc>
          <w:tcPr>
            <w:tcW w:w="4745" w:type="dxa"/>
            <w:noWrap/>
            <w:hideMark/>
          </w:tcPr>
          <w:p w14:paraId="7D0C5D0C"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PRODUCTO</w:t>
            </w:r>
          </w:p>
        </w:tc>
        <w:tc>
          <w:tcPr>
            <w:tcW w:w="3166" w:type="dxa"/>
            <w:gridSpan w:val="2"/>
            <w:hideMark/>
          </w:tcPr>
          <w:p w14:paraId="7B8EF688" w14:textId="095363D4"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TIEMPO DE ENTREGA</w:t>
            </w:r>
          </w:p>
        </w:tc>
      </w:tr>
      <w:tr w:rsidR="00EC0A63" w:rsidRPr="009909C7" w14:paraId="5865EC36" w14:textId="3694AEFA" w:rsidTr="005B7FB0">
        <w:trPr>
          <w:trHeight w:val="300"/>
        </w:trPr>
        <w:tc>
          <w:tcPr>
            <w:tcW w:w="569" w:type="dxa"/>
            <w:vAlign w:val="center"/>
            <w:hideMark/>
          </w:tcPr>
          <w:p w14:paraId="4202342C" w14:textId="77777777"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96" w:type="dxa"/>
            <w:vAlign w:val="center"/>
            <w:hideMark/>
          </w:tcPr>
          <w:p w14:paraId="69986242" w14:textId="77777777"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1</w:t>
            </w:r>
          </w:p>
        </w:tc>
        <w:tc>
          <w:tcPr>
            <w:tcW w:w="1051" w:type="dxa"/>
            <w:vAlign w:val="center"/>
            <w:hideMark/>
          </w:tcPr>
          <w:p w14:paraId="15FE7BDC" w14:textId="0369EE33" w:rsidR="00EC0A63" w:rsidRPr="009909C7" w:rsidRDefault="00EC0A63" w:rsidP="005B7FB0">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GLOBAL</w:t>
            </w:r>
          </w:p>
        </w:tc>
        <w:tc>
          <w:tcPr>
            <w:tcW w:w="4745" w:type="dxa"/>
            <w:vAlign w:val="center"/>
            <w:hideMark/>
          </w:tcPr>
          <w:p w14:paraId="5EE26064" w14:textId="6D3E8A88" w:rsidR="00EC0A63" w:rsidRPr="009909C7" w:rsidRDefault="00EC0A63" w:rsidP="00BF3B71">
            <w:pPr>
              <w:spacing w:after="160" w:line="259" w:lineRule="auto"/>
              <w:jc w:val="center"/>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MANTENIMIENTO DE AMBIENTE DE ESTERILIZACION Y PATIO</w:t>
            </w:r>
            <w:r w:rsidRPr="009909C7">
              <w:rPr>
                <w:rFonts w:asciiTheme="minorHAnsi" w:eastAsia="Calibri" w:hAnsiTheme="minorHAnsi" w:cstheme="minorHAnsi"/>
                <w:b/>
                <w:bCs/>
                <w:kern w:val="2"/>
                <w14:ligatures w14:val="standard"/>
              </w:rPr>
              <w:t xml:space="preserve"> POLICONSULTORIO</w:t>
            </w:r>
          </w:p>
        </w:tc>
        <w:tc>
          <w:tcPr>
            <w:tcW w:w="3166" w:type="dxa"/>
            <w:gridSpan w:val="2"/>
            <w:hideMark/>
          </w:tcPr>
          <w:p w14:paraId="01097222" w14:textId="4E8C902B" w:rsidR="00EC0A63" w:rsidRDefault="00EC0A63" w:rsidP="009909C7">
            <w:pPr>
              <w:spacing w:after="160" w:line="259" w:lineRule="auto"/>
              <w:rPr>
                <w:rFonts w:asciiTheme="minorHAnsi" w:eastAsia="Calibri" w:hAnsiTheme="minorHAnsi" w:cstheme="minorHAnsi"/>
                <w:b/>
                <w:bCs/>
                <w:kern w:val="2"/>
                <w14:ligatures w14:val="standard"/>
              </w:rPr>
            </w:pPr>
            <w:r>
              <w:rPr>
                <w:rFonts w:asciiTheme="minorHAnsi" w:eastAsia="Calibri" w:hAnsiTheme="minorHAnsi" w:cstheme="minorHAnsi"/>
                <w:b/>
                <w:bCs/>
                <w:kern w:val="2"/>
                <w14:ligatures w14:val="standard"/>
              </w:rPr>
              <w:t>9</w:t>
            </w:r>
            <w:r w:rsidRPr="009909C7">
              <w:rPr>
                <w:rFonts w:asciiTheme="minorHAnsi" w:eastAsia="Calibri" w:hAnsiTheme="minorHAnsi" w:cstheme="minorHAnsi"/>
                <w:b/>
                <w:bCs/>
                <w:kern w:val="2"/>
                <w14:ligatures w14:val="standard"/>
              </w:rPr>
              <w:t xml:space="preserve">0 DIAS </w:t>
            </w:r>
          </w:p>
        </w:tc>
      </w:tr>
      <w:tr w:rsidR="00EC0A63" w:rsidRPr="009909C7" w14:paraId="7A4D1B9E" w14:textId="626C3680" w:rsidTr="00B0129F">
        <w:trPr>
          <w:trHeight w:val="480"/>
        </w:trPr>
        <w:tc>
          <w:tcPr>
            <w:tcW w:w="569" w:type="dxa"/>
            <w:hideMark/>
          </w:tcPr>
          <w:p w14:paraId="5923BFD0"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N°</w:t>
            </w:r>
          </w:p>
        </w:tc>
        <w:tc>
          <w:tcPr>
            <w:tcW w:w="6892" w:type="dxa"/>
            <w:gridSpan w:val="3"/>
            <w:vAlign w:val="center"/>
            <w:hideMark/>
          </w:tcPr>
          <w:p w14:paraId="4B82737E" w14:textId="77777777" w:rsidR="00EC0A63" w:rsidRPr="009909C7" w:rsidRDefault="00EC0A63" w:rsidP="00EC0A63">
            <w:pPr>
              <w:spacing w:after="160" w:line="259" w:lineRule="auto"/>
              <w:jc w:val="center"/>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ESPECIFICACIONES TECNICAS:</w:t>
            </w:r>
          </w:p>
        </w:tc>
        <w:tc>
          <w:tcPr>
            <w:tcW w:w="1606" w:type="dxa"/>
            <w:vAlign w:val="center"/>
            <w:hideMark/>
          </w:tcPr>
          <w:p w14:paraId="0EDAC891" w14:textId="794FBF47" w:rsidR="00EC0A63" w:rsidRPr="00EC0A63" w:rsidRDefault="00EC0A63" w:rsidP="00EC0A63">
            <w:pPr>
              <w:spacing w:after="160" w:line="259" w:lineRule="auto"/>
              <w:jc w:val="center"/>
              <w:rPr>
                <w:rFonts w:asciiTheme="minorHAnsi" w:eastAsia="Calibri" w:hAnsiTheme="minorHAnsi" w:cstheme="minorHAnsi"/>
                <w:b/>
                <w:bCs/>
                <w:kern w:val="2"/>
                <w14:ligatures w14:val="standard"/>
              </w:rPr>
            </w:pPr>
            <w:r w:rsidRPr="00EC0A63">
              <w:rPr>
                <w:rFonts w:asciiTheme="minorHAnsi" w:eastAsia="Calibri" w:hAnsiTheme="minorHAnsi" w:cstheme="minorHAnsi"/>
                <w:b/>
                <w:bCs/>
                <w:kern w:val="2"/>
                <w:u w:val="single"/>
                <w14:ligatures w14:val="standard"/>
              </w:rPr>
              <w:t>OFERTA</w:t>
            </w:r>
            <w:r w:rsidRPr="00EC0A63">
              <w:rPr>
                <w:rFonts w:asciiTheme="minorHAnsi" w:eastAsia="Calibri" w:hAnsiTheme="minorHAnsi" w:cstheme="minorHAnsi"/>
                <w:b/>
                <w:bCs/>
                <w:kern w:val="2"/>
                <w14:ligatures w14:val="standard"/>
              </w:rPr>
              <w:br/>
            </w:r>
            <w:r w:rsidRPr="00EC0A63">
              <w:rPr>
                <w:rFonts w:asciiTheme="minorHAnsi" w:eastAsia="Calibri" w:hAnsiTheme="minorHAnsi" w:cstheme="minorHAnsi"/>
                <w:kern w:val="2"/>
                <w14:ligatures w14:val="standard"/>
              </w:rPr>
              <w:t>(Manifestar expresamente las condiciones de su oferta con referencia a cada requerimiento)</w:t>
            </w:r>
          </w:p>
        </w:tc>
        <w:tc>
          <w:tcPr>
            <w:tcW w:w="1560" w:type="dxa"/>
          </w:tcPr>
          <w:p w14:paraId="6C73B686" w14:textId="7E8179D6" w:rsidR="00EC0A63" w:rsidRPr="00EC0A63" w:rsidRDefault="00EC0A63" w:rsidP="00EC0A63">
            <w:pPr>
              <w:spacing w:after="160" w:line="259" w:lineRule="auto"/>
              <w:jc w:val="center"/>
              <w:rPr>
                <w:rFonts w:asciiTheme="minorHAnsi" w:eastAsia="Calibri" w:hAnsiTheme="minorHAnsi" w:cstheme="minorHAnsi"/>
                <w:b/>
                <w:bCs/>
                <w:kern w:val="2"/>
                <w:u w:val="single"/>
                <w14:ligatures w14:val="standard"/>
              </w:rPr>
            </w:pPr>
            <w:r>
              <w:rPr>
                <w:rFonts w:asciiTheme="minorHAnsi" w:eastAsia="Calibri" w:hAnsiTheme="minorHAnsi" w:cstheme="minorHAnsi"/>
                <w:b/>
                <w:bCs/>
                <w:kern w:val="2"/>
                <w:u w:val="single"/>
                <w14:ligatures w14:val="standard"/>
              </w:rPr>
              <w:t>OBSERVACION</w:t>
            </w:r>
          </w:p>
        </w:tc>
      </w:tr>
      <w:tr w:rsidR="00EC0A63" w:rsidRPr="009909C7" w14:paraId="7BEA2D11" w14:textId="2E2E18CF" w:rsidTr="00B0129F">
        <w:trPr>
          <w:trHeight w:val="495"/>
        </w:trPr>
        <w:tc>
          <w:tcPr>
            <w:tcW w:w="569" w:type="dxa"/>
            <w:hideMark/>
          </w:tcPr>
          <w:p w14:paraId="7B297E65" w14:textId="77777777"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hideMark/>
          </w:tcPr>
          <w:p w14:paraId="1217F038" w14:textId="357DE4F9" w:rsidR="00EC0A63" w:rsidRPr="005B7FB0" w:rsidRDefault="00EC0A63" w:rsidP="00EC0A63">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3B675801" w14:textId="77777777" w:rsidR="00EC0A63" w:rsidRPr="005B7FB0" w:rsidRDefault="00EC0A63" w:rsidP="00EC0A63">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Provisión y colocación de tabique DRYWALL cuya base del sistema es una estructura de perfiles, rieles y parantes de acero galvanizado, revestido en los interiores con placas o paneles incombustibles de yeso o fibrocemento por ambas caras. La construcción de los muros se realizará en los lugares indicados en los planos, iniciando estos trabajos previa notificación y autorización del Supervisor de Obras. </w:t>
            </w:r>
          </w:p>
          <w:p w14:paraId="01E2EE98" w14:textId="6E8C2943" w:rsidR="00EC0A63" w:rsidRPr="005B7FB0" w:rsidRDefault="00EC0A63" w:rsidP="009909C7">
            <w:pPr>
              <w:spacing w:after="160" w:line="259" w:lineRule="auto"/>
              <w:jc w:val="center"/>
              <w:rPr>
                <w:rFonts w:asciiTheme="minorHAnsi" w:eastAsia="Calibri" w:hAnsiTheme="minorHAnsi" w:cstheme="minorHAnsi"/>
                <w:b/>
                <w:bCs/>
                <w:kern w:val="2"/>
                <w:sz w:val="22"/>
                <w:szCs w:val="22"/>
                <w14:ligatures w14:val="standard"/>
              </w:rPr>
            </w:pPr>
          </w:p>
        </w:tc>
        <w:tc>
          <w:tcPr>
            <w:tcW w:w="1606" w:type="dxa"/>
            <w:hideMark/>
          </w:tcPr>
          <w:p w14:paraId="3F3C0074" w14:textId="43401680" w:rsidR="00EC0A63" w:rsidRPr="009909C7" w:rsidRDefault="00EC0A63" w:rsidP="009909C7">
            <w:pPr>
              <w:spacing w:after="160" w:line="259" w:lineRule="auto"/>
              <w:rPr>
                <w:rFonts w:asciiTheme="minorHAnsi" w:eastAsia="Calibri" w:hAnsiTheme="minorHAnsi" w:cstheme="minorHAnsi"/>
                <w:b/>
                <w:bCs/>
                <w:kern w:val="2"/>
                <w14:ligatures w14:val="standard"/>
              </w:rPr>
            </w:pPr>
          </w:p>
        </w:tc>
        <w:tc>
          <w:tcPr>
            <w:tcW w:w="1560" w:type="dxa"/>
          </w:tcPr>
          <w:p w14:paraId="397A86DB" w14:textId="77777777" w:rsidR="00EC0A63" w:rsidRPr="009909C7" w:rsidRDefault="00EC0A63" w:rsidP="009909C7">
            <w:pPr>
              <w:spacing w:after="160" w:line="259" w:lineRule="auto"/>
              <w:rPr>
                <w:rFonts w:asciiTheme="minorHAnsi" w:eastAsia="Calibri" w:hAnsiTheme="minorHAnsi" w:cstheme="minorHAnsi"/>
                <w:b/>
                <w:bCs/>
                <w:kern w:val="2"/>
                <w14:ligatures w14:val="standard"/>
              </w:rPr>
            </w:pPr>
          </w:p>
        </w:tc>
      </w:tr>
      <w:tr w:rsidR="008954B0" w:rsidRPr="009909C7" w14:paraId="3223E671" w14:textId="2C94483E" w:rsidTr="00B0129F">
        <w:trPr>
          <w:trHeight w:val="480"/>
        </w:trPr>
        <w:tc>
          <w:tcPr>
            <w:tcW w:w="569" w:type="dxa"/>
            <w:hideMark/>
          </w:tcPr>
          <w:p w14:paraId="61CFD797" w14:textId="7BE1B978" w:rsidR="008954B0" w:rsidRPr="005B7FB0" w:rsidRDefault="008954B0"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hideMark/>
          </w:tcPr>
          <w:p w14:paraId="5F759DB4" w14:textId="609825C8" w:rsidR="008954B0" w:rsidRPr="005B7FB0" w:rsidRDefault="008954B0" w:rsidP="008954B0">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3E2FD928" w14:textId="77777777" w:rsidR="008954B0" w:rsidRPr="005B7FB0" w:rsidRDefault="008954B0" w:rsidP="008954B0">
            <w:pPr>
              <w:pStyle w:val="Default"/>
              <w:jc w:val="both"/>
              <w:rPr>
                <w:rFonts w:asciiTheme="minorHAnsi" w:hAnsiTheme="minorHAnsi" w:cstheme="minorHAnsi"/>
                <w:sz w:val="22"/>
                <w:szCs w:val="22"/>
              </w:rPr>
            </w:pPr>
          </w:p>
          <w:p w14:paraId="4CAABA68"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Los paneles de yeso Regular tendrán una dimensión 0,90 m x 2,40 m y un espesor según planos. </w:t>
            </w:r>
          </w:p>
          <w:p w14:paraId="4CBE10AE"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Sellante elástico para juntas, a base de poliuretano (</w:t>
            </w:r>
            <w:proofErr w:type="spellStart"/>
            <w:r w:rsidRPr="005B7FB0">
              <w:rPr>
                <w:rFonts w:asciiTheme="minorHAnsi" w:hAnsiTheme="minorHAnsi" w:cstheme="minorHAnsi"/>
                <w:sz w:val="22"/>
                <w:szCs w:val="22"/>
              </w:rPr>
              <w:t>Elastidad</w:t>
            </w:r>
            <w:proofErr w:type="spellEnd"/>
            <w:r w:rsidRPr="005B7FB0">
              <w:rPr>
                <w:rFonts w:asciiTheme="minorHAnsi" w:hAnsiTheme="minorHAnsi" w:cstheme="minorHAnsi"/>
                <w:sz w:val="22"/>
                <w:szCs w:val="22"/>
              </w:rPr>
              <w:t xml:space="preserve"> Permanente) </w:t>
            </w:r>
          </w:p>
          <w:p w14:paraId="3292C871"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Poste y canal de amarre de 63 mm de ancho sección en C con perfiles de acero galvanizado de 0.94 mm de espesor </w:t>
            </w:r>
          </w:p>
          <w:p w14:paraId="442059BD"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7 x 7/16" fosfato (para perfilaría) </w:t>
            </w:r>
          </w:p>
          <w:p w14:paraId="281F7477"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6x 1 1/8" fosfato (para placas) </w:t>
            </w:r>
          </w:p>
          <w:p w14:paraId="59C3B3AC"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lastRenderedPageBreak/>
              <w:t xml:space="preserve">Tornillo y </w:t>
            </w:r>
            <w:proofErr w:type="spellStart"/>
            <w:r w:rsidRPr="005B7FB0">
              <w:rPr>
                <w:rFonts w:asciiTheme="minorHAnsi" w:hAnsiTheme="minorHAnsi" w:cstheme="minorHAnsi"/>
                <w:sz w:val="22"/>
                <w:szCs w:val="22"/>
              </w:rPr>
              <w:t>ramplug</w:t>
            </w:r>
            <w:proofErr w:type="spellEnd"/>
            <w:r w:rsidRPr="005B7FB0">
              <w:rPr>
                <w:rFonts w:asciiTheme="minorHAnsi" w:hAnsiTheme="minorHAnsi" w:cstheme="minorHAnsi"/>
                <w:sz w:val="22"/>
                <w:szCs w:val="22"/>
              </w:rPr>
              <w:t xml:space="preserve"> de 1 1/2" x 6mm. </w:t>
            </w:r>
          </w:p>
          <w:p w14:paraId="43D0C166" w14:textId="77777777" w:rsidR="008954B0" w:rsidRPr="005B7FB0" w:rsidRDefault="008954B0" w:rsidP="008954B0">
            <w:pPr>
              <w:pStyle w:val="Default"/>
              <w:jc w:val="both"/>
              <w:rPr>
                <w:rFonts w:asciiTheme="minorHAnsi" w:hAnsiTheme="minorHAnsi" w:cstheme="minorHAnsi"/>
                <w:sz w:val="22"/>
                <w:szCs w:val="22"/>
              </w:rPr>
            </w:pPr>
            <w:r w:rsidRPr="005B7FB0">
              <w:rPr>
                <w:rFonts w:asciiTheme="minorHAnsi" w:hAnsiTheme="minorHAnsi" w:cstheme="minorHAnsi"/>
                <w:sz w:val="22"/>
                <w:szCs w:val="22"/>
              </w:rPr>
              <w:t>Cinta de papel de refuerzo de uniones.</w:t>
            </w:r>
          </w:p>
          <w:p w14:paraId="54D0433A" w14:textId="218F337E" w:rsidR="008954B0" w:rsidRPr="005B7FB0" w:rsidRDefault="008954B0" w:rsidP="00B0129F">
            <w:pPr>
              <w:pStyle w:val="Default"/>
              <w:jc w:val="both"/>
              <w:rPr>
                <w:rFonts w:asciiTheme="minorHAnsi" w:eastAsia="Calibri" w:hAnsiTheme="minorHAnsi" w:cstheme="minorHAnsi"/>
                <w:kern w:val="2"/>
                <w:sz w:val="22"/>
                <w:szCs w:val="22"/>
                <w14:ligatures w14:val="standard"/>
              </w:rPr>
            </w:pPr>
            <w:r w:rsidRPr="005B7FB0">
              <w:rPr>
                <w:rFonts w:asciiTheme="minorHAnsi" w:hAnsiTheme="minorHAnsi" w:cstheme="minorHAnsi"/>
                <w:sz w:val="22"/>
                <w:szCs w:val="22"/>
              </w:rPr>
              <w:t xml:space="preserve">Compuesto </w:t>
            </w:r>
            <w:proofErr w:type="spellStart"/>
            <w:r w:rsidRPr="005B7FB0">
              <w:rPr>
                <w:rFonts w:asciiTheme="minorHAnsi" w:hAnsiTheme="minorHAnsi" w:cstheme="minorHAnsi"/>
                <w:sz w:val="22"/>
                <w:szCs w:val="22"/>
              </w:rPr>
              <w:t>ready</w:t>
            </w:r>
            <w:proofErr w:type="spellEnd"/>
            <w:r w:rsidRPr="005B7FB0">
              <w:rPr>
                <w:rFonts w:asciiTheme="minorHAnsi" w:hAnsiTheme="minorHAnsi" w:cstheme="minorHAnsi"/>
                <w:sz w:val="22"/>
                <w:szCs w:val="22"/>
              </w:rPr>
              <w:t xml:space="preserve"> </w:t>
            </w:r>
            <w:proofErr w:type="spellStart"/>
            <w:r w:rsidRPr="005B7FB0">
              <w:rPr>
                <w:rFonts w:asciiTheme="minorHAnsi" w:hAnsiTheme="minorHAnsi" w:cstheme="minorHAnsi"/>
                <w:sz w:val="22"/>
                <w:szCs w:val="22"/>
              </w:rPr>
              <w:t>mix</w:t>
            </w:r>
            <w:proofErr w:type="spellEnd"/>
            <w:r w:rsidRPr="005B7FB0">
              <w:rPr>
                <w:rFonts w:asciiTheme="minorHAnsi" w:hAnsiTheme="minorHAnsi" w:cstheme="minorHAnsi"/>
                <w:sz w:val="22"/>
                <w:szCs w:val="22"/>
              </w:rPr>
              <w:t xml:space="preserve"> súper ligero.</w:t>
            </w:r>
            <w:r w:rsidRPr="005B7FB0">
              <w:rPr>
                <w:rFonts w:asciiTheme="minorHAnsi" w:eastAsia="Calibri" w:hAnsiTheme="minorHAnsi" w:cstheme="minorHAnsi"/>
                <w:b/>
                <w:bCs/>
                <w:kern w:val="2"/>
                <w:sz w:val="22"/>
                <w:szCs w:val="22"/>
                <w14:ligatures w14:val="standard"/>
              </w:rPr>
              <w:t> </w:t>
            </w:r>
          </w:p>
        </w:tc>
        <w:tc>
          <w:tcPr>
            <w:tcW w:w="1606" w:type="dxa"/>
            <w:noWrap/>
            <w:hideMark/>
          </w:tcPr>
          <w:p w14:paraId="4B8EE6F5"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lastRenderedPageBreak/>
              <w:t> </w:t>
            </w:r>
          </w:p>
          <w:p w14:paraId="1D07EB6F" w14:textId="53DFCB81"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7DCFBDB6" w14:textId="25ADF11F"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p w14:paraId="56591267" w14:textId="6FE6A187" w:rsidR="008954B0" w:rsidRPr="009909C7" w:rsidRDefault="008954B0" w:rsidP="009909C7">
            <w:pPr>
              <w:spacing w:after="160" w:line="259" w:lineRule="auto"/>
              <w:rPr>
                <w:rFonts w:asciiTheme="minorHAnsi" w:eastAsia="Calibri" w:hAnsiTheme="minorHAnsi" w:cstheme="minorHAnsi"/>
                <w:b/>
                <w:bCs/>
                <w:kern w:val="2"/>
                <w14:ligatures w14:val="standard"/>
              </w:rPr>
            </w:pPr>
            <w:r w:rsidRPr="009909C7">
              <w:rPr>
                <w:rFonts w:asciiTheme="minorHAnsi" w:eastAsia="Calibri" w:hAnsiTheme="minorHAnsi" w:cstheme="minorHAnsi"/>
                <w:b/>
                <w:bCs/>
                <w:kern w:val="2"/>
                <w14:ligatures w14:val="standard"/>
              </w:rPr>
              <w:t> </w:t>
            </w:r>
          </w:p>
        </w:tc>
        <w:tc>
          <w:tcPr>
            <w:tcW w:w="1560" w:type="dxa"/>
          </w:tcPr>
          <w:p w14:paraId="4FA42D57" w14:textId="77777777" w:rsidR="008954B0" w:rsidRPr="009909C7" w:rsidRDefault="008954B0" w:rsidP="009909C7">
            <w:pPr>
              <w:spacing w:after="160" w:line="259" w:lineRule="auto"/>
              <w:rPr>
                <w:rFonts w:asciiTheme="minorHAnsi" w:eastAsia="Calibri" w:hAnsiTheme="minorHAnsi" w:cstheme="minorHAnsi"/>
                <w:b/>
                <w:bCs/>
                <w:kern w:val="2"/>
                <w14:ligatures w14:val="standard"/>
              </w:rPr>
            </w:pPr>
          </w:p>
        </w:tc>
      </w:tr>
      <w:tr w:rsidR="00B0129F" w:rsidRPr="009909C7" w14:paraId="5F015B5E" w14:textId="77777777" w:rsidTr="00B0129F">
        <w:trPr>
          <w:trHeight w:val="480"/>
        </w:trPr>
        <w:tc>
          <w:tcPr>
            <w:tcW w:w="569" w:type="dxa"/>
          </w:tcPr>
          <w:p w14:paraId="3786F3C0" w14:textId="2F455BAF"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87CFD3E" w14:textId="3C449CEF" w:rsidR="00B0129F" w:rsidRPr="005B7FB0" w:rsidRDefault="00B0129F" w:rsidP="00B0129F">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 FORMA DE EJECUCIÓN. </w:t>
            </w:r>
          </w:p>
          <w:p w14:paraId="1E0C2531" w14:textId="77777777" w:rsidR="00B0129F" w:rsidRPr="005B7FB0" w:rsidRDefault="00B0129F" w:rsidP="00B0129F">
            <w:pPr>
              <w:pStyle w:val="Default"/>
              <w:jc w:val="both"/>
              <w:rPr>
                <w:rFonts w:asciiTheme="minorHAnsi" w:hAnsiTheme="minorHAnsi" w:cstheme="minorHAnsi"/>
                <w:sz w:val="22"/>
                <w:szCs w:val="22"/>
              </w:rPr>
            </w:pPr>
          </w:p>
          <w:p w14:paraId="52FB9155"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1. Una vez realizada la inspección en el área de trabajo, se procederá a trazar los muros con tiralíneas en el piso y el cielo (si corresponde). </w:t>
            </w:r>
          </w:p>
          <w:p w14:paraId="18033D21"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2. Sobre los trazos realizados, se procederá a fijar los canales de amarre de acero galvanizado tanto en el piso y el cielo o altura de muro terminado. </w:t>
            </w:r>
          </w:p>
          <w:p w14:paraId="4F4CC6E5"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3. A los canales de amarre ya fijados, se sujetarán los elementos verticales “poste metálico de acero galvanizado” con una separación no mayor a los 65 cm entre sí, tomando en cuenta siempre los vanos correspondientes según diseño. </w:t>
            </w:r>
          </w:p>
          <w:p w14:paraId="4F7729F7"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4. Una vez concluido el sistema estructural del muro, se realizarán las instalaciones eléctricas y otras instalaciones que se requieran para luego proceder al recubrimiento con los paneles de yeso. </w:t>
            </w:r>
          </w:p>
          <w:p w14:paraId="2991BC5A"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5. Terminado el trabajo previo se continuará con el colocado del revestimiento con los paneles de yeso indicados en ambas caras y se sellarán las juntas con la cinta de papel sobre la cual se aplicará la masilla correspondiente. </w:t>
            </w:r>
          </w:p>
          <w:p w14:paraId="56F39772" w14:textId="77777777" w:rsidR="00B0129F" w:rsidRPr="005B7FB0" w:rsidRDefault="00B0129F" w:rsidP="00B0129F">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6. Es responsabilidad del contratista y del supervisor de obras el garantizar la buena calidad de los paneles y materiales, así como la ejecución de las obras. </w:t>
            </w:r>
          </w:p>
          <w:p w14:paraId="4F41D175" w14:textId="77777777" w:rsidR="00B0129F" w:rsidRPr="005B7FB0" w:rsidRDefault="00B0129F" w:rsidP="008954B0">
            <w:pPr>
              <w:pStyle w:val="Default"/>
              <w:jc w:val="both"/>
              <w:rPr>
                <w:rFonts w:asciiTheme="minorHAnsi" w:hAnsiTheme="minorHAnsi" w:cstheme="minorHAnsi"/>
                <w:b/>
                <w:bCs/>
                <w:sz w:val="22"/>
                <w:szCs w:val="22"/>
              </w:rPr>
            </w:pPr>
          </w:p>
        </w:tc>
        <w:tc>
          <w:tcPr>
            <w:tcW w:w="1606" w:type="dxa"/>
            <w:noWrap/>
          </w:tcPr>
          <w:p w14:paraId="2B0D6500"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3BE86F44"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B0129F" w:rsidRPr="009909C7" w14:paraId="4F633631" w14:textId="77777777" w:rsidTr="00B0129F">
        <w:trPr>
          <w:trHeight w:val="480"/>
        </w:trPr>
        <w:tc>
          <w:tcPr>
            <w:tcW w:w="569" w:type="dxa"/>
          </w:tcPr>
          <w:p w14:paraId="092814BE" w14:textId="77777777" w:rsidR="00B0129F" w:rsidRPr="005B7FB0" w:rsidRDefault="00B0129F"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45D84F2" w14:textId="77777777" w:rsidR="00844308" w:rsidRPr="005B7FB0" w:rsidRDefault="00844308" w:rsidP="00844308">
            <w:pPr>
              <w:pStyle w:val="Default"/>
              <w:jc w:val="both"/>
              <w:rPr>
                <w:rFonts w:asciiTheme="minorHAnsi" w:hAnsiTheme="minorHAnsi" w:cstheme="minorHAnsi"/>
                <w:color w:val="auto"/>
                <w:sz w:val="22"/>
                <w:szCs w:val="22"/>
              </w:rPr>
            </w:pPr>
            <w:r w:rsidRPr="005B7FB0">
              <w:rPr>
                <w:rFonts w:asciiTheme="minorHAnsi" w:hAnsiTheme="minorHAnsi" w:cstheme="minorHAnsi"/>
                <w:b/>
                <w:bCs/>
                <w:sz w:val="22"/>
                <w:szCs w:val="22"/>
              </w:rPr>
              <w:t>PROTECCION HIDROFUGA MEDIANTE CAMBIO DE PLACA DE YESO</w:t>
            </w:r>
          </w:p>
          <w:p w14:paraId="61B06D93" w14:textId="77777777" w:rsidR="00B0129F" w:rsidRPr="005B7FB0" w:rsidRDefault="00B0129F" w:rsidP="008954B0">
            <w:pPr>
              <w:pStyle w:val="Default"/>
              <w:jc w:val="both"/>
              <w:rPr>
                <w:rFonts w:asciiTheme="minorHAnsi" w:hAnsiTheme="minorHAnsi" w:cstheme="minorHAnsi"/>
                <w:b/>
                <w:bCs/>
                <w:sz w:val="22"/>
                <w:szCs w:val="22"/>
              </w:rPr>
            </w:pPr>
          </w:p>
        </w:tc>
        <w:tc>
          <w:tcPr>
            <w:tcW w:w="1606" w:type="dxa"/>
            <w:noWrap/>
          </w:tcPr>
          <w:p w14:paraId="48689537"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c>
          <w:tcPr>
            <w:tcW w:w="1560" w:type="dxa"/>
          </w:tcPr>
          <w:p w14:paraId="6F313FA3" w14:textId="77777777" w:rsidR="00B0129F" w:rsidRPr="009909C7" w:rsidRDefault="00B0129F" w:rsidP="009909C7">
            <w:pPr>
              <w:spacing w:after="160" w:line="259" w:lineRule="auto"/>
              <w:rPr>
                <w:rFonts w:asciiTheme="minorHAnsi" w:eastAsia="Calibri" w:hAnsiTheme="minorHAnsi" w:cstheme="minorHAnsi"/>
                <w:b/>
                <w:bCs/>
                <w:kern w:val="2"/>
                <w14:ligatures w14:val="standard"/>
              </w:rPr>
            </w:pPr>
          </w:p>
        </w:tc>
      </w:tr>
      <w:tr w:rsidR="00844308" w:rsidRPr="009909C7" w14:paraId="7F9710D2" w14:textId="77777777" w:rsidTr="00B0129F">
        <w:trPr>
          <w:trHeight w:val="480"/>
        </w:trPr>
        <w:tc>
          <w:tcPr>
            <w:tcW w:w="569" w:type="dxa"/>
          </w:tcPr>
          <w:p w14:paraId="480ACF8C" w14:textId="2A1CBD9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4A8CE42F"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UNIDAD: M2 </w:t>
            </w:r>
          </w:p>
          <w:p w14:paraId="1A1AB7CB" w14:textId="5BB3C3F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0E099C9F"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Este ítem comprende la provisión y colocado y sustitución de una de las placas de yeso estándar por una hidrófuga, en muros divisorios de panel de yeso (sistema DRYWALL), cuya base del sistema es una estructura de perfiles, rieles y parantes de acero galvanizado, revestido en los interiores con placas o paneles incombustibles de yeso por ambas caras. La construcción de los muros se realizará en los lugares indicados en los planos, zonas húmedas, iniciando estos trabajos previa notificación y autorización del Supervisor de Obras. </w:t>
            </w:r>
          </w:p>
          <w:p w14:paraId="61C91602"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A5E36F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B70C08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E870B8D" w14:textId="77777777" w:rsidTr="00B0129F">
        <w:trPr>
          <w:trHeight w:val="480"/>
        </w:trPr>
        <w:tc>
          <w:tcPr>
            <w:tcW w:w="569" w:type="dxa"/>
          </w:tcPr>
          <w:p w14:paraId="7E24D9B3" w14:textId="1A72CD41"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60A478B" w14:textId="1E7B6A04"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63677117" w14:textId="77777777" w:rsidR="00844308" w:rsidRPr="005B7FB0" w:rsidRDefault="00844308" w:rsidP="00844308">
            <w:pPr>
              <w:pStyle w:val="Default"/>
              <w:jc w:val="both"/>
              <w:rPr>
                <w:rFonts w:asciiTheme="minorHAnsi" w:hAnsiTheme="minorHAnsi" w:cstheme="minorHAnsi"/>
                <w:sz w:val="22"/>
                <w:szCs w:val="22"/>
              </w:rPr>
            </w:pPr>
          </w:p>
          <w:p w14:paraId="126A7825" w14:textId="77777777" w:rsidR="00844308" w:rsidRPr="005B7FB0" w:rsidRDefault="00844308" w:rsidP="00844308">
            <w:pPr>
              <w:pStyle w:val="Default"/>
              <w:jc w:val="both"/>
              <w:rPr>
                <w:rFonts w:asciiTheme="minorHAnsi" w:hAnsiTheme="minorHAnsi" w:cstheme="minorHAnsi"/>
                <w:color w:val="auto"/>
                <w:sz w:val="22"/>
                <w:szCs w:val="22"/>
              </w:rPr>
            </w:pPr>
            <w:r w:rsidRPr="005B7FB0">
              <w:rPr>
                <w:rFonts w:asciiTheme="minorHAnsi" w:hAnsiTheme="minorHAnsi" w:cstheme="minorHAnsi"/>
                <w:sz w:val="22"/>
                <w:szCs w:val="22"/>
              </w:rPr>
              <w:t>Los paneles de yeso Regular tendrán una dimensión 1,22 m x 2,44 m y un espesor según planos siendo uno de los lados del muro realizado con panel de yeso hidrófugo según especificaciones del fabricante.</w:t>
            </w:r>
          </w:p>
          <w:p w14:paraId="198FCF6D"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Sellante elástico para juntas, a base de poliuretano (</w:t>
            </w:r>
            <w:proofErr w:type="spellStart"/>
            <w:r w:rsidRPr="005B7FB0">
              <w:rPr>
                <w:rFonts w:asciiTheme="minorHAnsi" w:hAnsiTheme="minorHAnsi" w:cstheme="minorHAnsi"/>
                <w:sz w:val="22"/>
                <w:szCs w:val="22"/>
              </w:rPr>
              <w:t>Elastidad</w:t>
            </w:r>
            <w:proofErr w:type="spellEnd"/>
            <w:r w:rsidRPr="005B7FB0">
              <w:rPr>
                <w:rFonts w:asciiTheme="minorHAnsi" w:hAnsiTheme="minorHAnsi" w:cstheme="minorHAnsi"/>
                <w:sz w:val="22"/>
                <w:szCs w:val="22"/>
              </w:rPr>
              <w:t xml:space="preserve"> Permanente) </w:t>
            </w:r>
          </w:p>
          <w:p w14:paraId="3D1553FA"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lastRenderedPageBreak/>
              <w:t xml:space="preserve">Poste y canal de amarre de 63 mm de ancho sección en C con perfiles de acero galvanizado de 0.94 mm de espesor </w:t>
            </w:r>
          </w:p>
          <w:p w14:paraId="76436D51"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7 x 7/16" fosfato (para </w:t>
            </w:r>
            <w:proofErr w:type="spellStart"/>
            <w:r w:rsidRPr="005B7FB0">
              <w:rPr>
                <w:rFonts w:asciiTheme="minorHAnsi" w:hAnsiTheme="minorHAnsi" w:cstheme="minorHAnsi"/>
                <w:sz w:val="22"/>
                <w:szCs w:val="22"/>
              </w:rPr>
              <w:t>perfileria</w:t>
            </w:r>
            <w:proofErr w:type="spellEnd"/>
            <w:r w:rsidRPr="005B7FB0">
              <w:rPr>
                <w:rFonts w:asciiTheme="minorHAnsi" w:hAnsiTheme="minorHAnsi" w:cstheme="minorHAnsi"/>
                <w:sz w:val="22"/>
                <w:szCs w:val="22"/>
              </w:rPr>
              <w:t xml:space="preserve">) </w:t>
            </w:r>
          </w:p>
          <w:p w14:paraId="13C5B1E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punta fina 6x 1 1/8" fosfato (para placas) </w:t>
            </w:r>
          </w:p>
          <w:p w14:paraId="224730A8"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Tornillo y </w:t>
            </w:r>
            <w:proofErr w:type="spellStart"/>
            <w:r w:rsidRPr="005B7FB0">
              <w:rPr>
                <w:rFonts w:asciiTheme="minorHAnsi" w:hAnsiTheme="minorHAnsi" w:cstheme="minorHAnsi"/>
                <w:sz w:val="22"/>
                <w:szCs w:val="22"/>
              </w:rPr>
              <w:t>ramplug</w:t>
            </w:r>
            <w:proofErr w:type="spellEnd"/>
            <w:r w:rsidRPr="005B7FB0">
              <w:rPr>
                <w:rFonts w:asciiTheme="minorHAnsi" w:hAnsiTheme="minorHAnsi" w:cstheme="minorHAnsi"/>
                <w:sz w:val="22"/>
                <w:szCs w:val="22"/>
              </w:rPr>
              <w:t xml:space="preserve"> de 1 1/2" x 6mm. </w:t>
            </w:r>
          </w:p>
          <w:p w14:paraId="20225DEC"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Cinta de papel de refuerzo de uniones.</w:t>
            </w:r>
          </w:p>
          <w:p w14:paraId="66C0B5DD" w14:textId="4B711300"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 xml:space="preserve">Compuesto </w:t>
            </w:r>
            <w:proofErr w:type="spellStart"/>
            <w:r w:rsidRPr="005B7FB0">
              <w:rPr>
                <w:rFonts w:asciiTheme="minorHAnsi" w:hAnsiTheme="minorHAnsi" w:cstheme="minorHAnsi"/>
                <w:sz w:val="22"/>
                <w:szCs w:val="22"/>
              </w:rPr>
              <w:t>ready</w:t>
            </w:r>
            <w:proofErr w:type="spellEnd"/>
            <w:r w:rsidRPr="005B7FB0">
              <w:rPr>
                <w:rFonts w:asciiTheme="minorHAnsi" w:hAnsiTheme="minorHAnsi" w:cstheme="minorHAnsi"/>
                <w:sz w:val="22"/>
                <w:szCs w:val="22"/>
              </w:rPr>
              <w:t xml:space="preserve"> </w:t>
            </w:r>
            <w:proofErr w:type="spellStart"/>
            <w:r w:rsidRPr="005B7FB0">
              <w:rPr>
                <w:rFonts w:asciiTheme="minorHAnsi" w:hAnsiTheme="minorHAnsi" w:cstheme="minorHAnsi"/>
                <w:sz w:val="22"/>
                <w:szCs w:val="22"/>
              </w:rPr>
              <w:t>mix</w:t>
            </w:r>
            <w:proofErr w:type="spellEnd"/>
            <w:r w:rsidRPr="005B7FB0">
              <w:rPr>
                <w:rFonts w:asciiTheme="minorHAnsi" w:hAnsiTheme="minorHAnsi" w:cstheme="minorHAnsi"/>
                <w:sz w:val="22"/>
                <w:szCs w:val="22"/>
              </w:rPr>
              <w:t xml:space="preserve"> súper ligero.</w:t>
            </w:r>
          </w:p>
        </w:tc>
        <w:tc>
          <w:tcPr>
            <w:tcW w:w="1606" w:type="dxa"/>
            <w:noWrap/>
          </w:tcPr>
          <w:p w14:paraId="0A0DD9A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0635A2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550EAD9" w14:textId="77777777" w:rsidTr="00B0129F">
        <w:trPr>
          <w:trHeight w:val="480"/>
        </w:trPr>
        <w:tc>
          <w:tcPr>
            <w:tcW w:w="569" w:type="dxa"/>
          </w:tcPr>
          <w:p w14:paraId="2F4C5C81" w14:textId="6AC391A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2B408F1" w14:textId="5DA74E1F"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0FC7E443"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1. Una vez realizada la inspección en el área de trabajo, se procederá a trazar los muros con tiralíneas en el piso y el cielo (si corresponde). </w:t>
            </w:r>
          </w:p>
          <w:p w14:paraId="028CA899"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2. Sobre los trazos realizados, se procederá a fijar los canales de amarre de acero galvanizado tanto en el piso y el cielo o altura de muro terminado. </w:t>
            </w:r>
          </w:p>
          <w:p w14:paraId="692CA948"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3. A los canales de amarre ya fijados, se sujetarán los elementos verticales “poste metálico de acero galvanizado” con una separación no mayor a los 65 cm entre sí, tomando en cuenta siempre los vanos correspondientes según diseño. </w:t>
            </w:r>
          </w:p>
          <w:p w14:paraId="716715BC"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4. Una vez concluido el sistema estructural del muro, se realizarán las instalaciones eléctricas y otras instalaciones que se requieran para luego proceder al recubrimiento con los paneles de yeso. </w:t>
            </w:r>
          </w:p>
          <w:p w14:paraId="1AB9B154"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5. Terminado el trabajo previo se continuará con el colocado del revestimiento con los paneles de yeso indicados en ambas caras y se sellarán las juntas con la cinta de papel sobra la cual se aplicará la masilla correspondiente. </w:t>
            </w:r>
          </w:p>
          <w:p w14:paraId="60D4A9DF" w14:textId="77777777" w:rsidR="00844308" w:rsidRPr="005B7FB0" w:rsidRDefault="00844308" w:rsidP="00844308">
            <w:pPr>
              <w:pStyle w:val="Default"/>
              <w:jc w:val="both"/>
              <w:rPr>
                <w:rFonts w:asciiTheme="minorHAnsi" w:hAnsiTheme="minorHAnsi" w:cstheme="minorHAnsi"/>
                <w:color w:val="auto"/>
                <w:sz w:val="22"/>
                <w:szCs w:val="22"/>
              </w:rPr>
            </w:pPr>
            <w:r w:rsidRPr="005B7FB0">
              <w:rPr>
                <w:rFonts w:asciiTheme="minorHAnsi" w:hAnsiTheme="minorHAnsi" w:cstheme="minorHAnsi"/>
                <w:sz w:val="22"/>
                <w:szCs w:val="22"/>
              </w:rPr>
              <w:t>6. Es responsabilidad del contratista y del supervisor de obras el garantizar la buena calidad de los paneles y materiales, así como la ejecución de las obras.</w:t>
            </w:r>
          </w:p>
          <w:p w14:paraId="1F859E4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6416B6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71C2F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B8F26B" w14:textId="77777777" w:rsidTr="00B0129F">
        <w:trPr>
          <w:trHeight w:val="480"/>
        </w:trPr>
        <w:tc>
          <w:tcPr>
            <w:tcW w:w="569" w:type="dxa"/>
          </w:tcPr>
          <w:p w14:paraId="4BDF54F4"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5C39BB8" w14:textId="77777777"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ITEM 2. TABIQUE DE LADRILLO 6 HUECOS 24X18X12 CON REVOQUE EXTERIOR (1 CARA)</w:t>
            </w:r>
          </w:p>
          <w:p w14:paraId="0C39A86E" w14:textId="77777777"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UNIDAD: M2.</w:t>
            </w:r>
          </w:p>
          <w:p w14:paraId="51CB028F"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42E13B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6B6752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611CB7AC" w14:textId="77777777" w:rsidTr="00B0129F">
        <w:trPr>
          <w:trHeight w:val="480"/>
        </w:trPr>
        <w:tc>
          <w:tcPr>
            <w:tcW w:w="569" w:type="dxa"/>
          </w:tcPr>
          <w:p w14:paraId="725029B2" w14:textId="15505FD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2F5AFA86" w14:textId="421C6B2B"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DESCRIPCION.</w:t>
            </w:r>
          </w:p>
          <w:p w14:paraId="5049C371"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Este capítulo comprende la construcción de muros de ladrillos de 6 huecos, E=0,12 m, con mortero de cemento y arena en proporción 1:5. </w:t>
            </w:r>
          </w:p>
          <w:p w14:paraId="085C7D7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5F46E69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E0857C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5EF00A95" w14:textId="77777777" w:rsidTr="00B0129F">
        <w:trPr>
          <w:trHeight w:val="480"/>
        </w:trPr>
        <w:tc>
          <w:tcPr>
            <w:tcW w:w="569" w:type="dxa"/>
          </w:tcPr>
          <w:p w14:paraId="36774F4B" w14:textId="477A48D9"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A179B31" w14:textId="070F66BC"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b/>
                <w:bCs/>
                <w:sz w:val="22"/>
                <w:szCs w:val="22"/>
              </w:rPr>
              <w:t xml:space="preserve">MATERIALES, HERRAMIENTAS Y EQUIPO. </w:t>
            </w:r>
          </w:p>
          <w:p w14:paraId="76A99205"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Contratista proporcionará todos los materiales, herramientas y equipo necesarios para la ejecución de los trabajos, los mismos deberán ser aprobados por el Supervisor de Obra. </w:t>
            </w:r>
          </w:p>
          <w:p w14:paraId="6253C752"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Bloques de ladrillo de 6 huecos, E=0,12 m serán de primera calidad libres de cualquier rajadura o desportilladuras y toda partida de los mismos deberá merecer la aprobación del Supervisor de Obra para su empleo en la obra. </w:t>
            </w:r>
          </w:p>
          <w:p w14:paraId="43127838"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lastRenderedPageBreak/>
              <w:t xml:space="preserve">El cemento será de tipo portland, no deben estar en contacto directo con el piso por lo que se colocara sobre una tarima o tablones de madera. Todo cemento que presente grumos o cuyo color ese alterado será rechazado y deberá retirarse de la obra, así mismo, el cemento que haya sido almacenado por el contratista por un periodo de más de 60 días necesitara la aprobación del supervisor antes de ser utilizado en la obra. </w:t>
            </w:r>
          </w:p>
          <w:p w14:paraId="369AD79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Los agregados deberán estar limpios y exentos de materiales tales como arcillas, barro adherido, escorias, cartón, yeso, pedazos de madera, material orgánico u otros, aprobados por el Supervisor de obra. La arena se compondrá de arenas naturales y deberán estar compuestas por partículas duras, resistentes y durables, exentas de sustancias perjudícales. </w:t>
            </w:r>
          </w:p>
          <w:p w14:paraId="1A29C8D0" w14:textId="5885851C"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 xml:space="preserve">El agua debe ser limpia, clara, no se utilizarán aguas contaminadas con descargas de alcantarillado sanitario, ni las que contengan aceites, grasas o hidratos de carbono, tampoco permitiéndose el empleo de aguas estancadas provenientes de pequeñas lagunas. </w:t>
            </w:r>
          </w:p>
        </w:tc>
        <w:tc>
          <w:tcPr>
            <w:tcW w:w="1606" w:type="dxa"/>
            <w:noWrap/>
          </w:tcPr>
          <w:p w14:paraId="5009A1DD"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C936E0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BBDC90A" w14:textId="77777777" w:rsidTr="00B0129F">
        <w:trPr>
          <w:trHeight w:val="480"/>
        </w:trPr>
        <w:tc>
          <w:tcPr>
            <w:tcW w:w="569" w:type="dxa"/>
          </w:tcPr>
          <w:p w14:paraId="092FD339" w14:textId="2C28DFD8"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F9782A0" w14:textId="134A804E" w:rsidR="00844308" w:rsidRPr="005B7FB0" w:rsidRDefault="00844308" w:rsidP="00844308">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227B366D"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Los ladrillos se mojarán abundantemente antes de su colocación e igualmente antes de la aplicación del mortero sobre ellos, colocándose en hiladas perfectamente horizontales y a plomada.</w:t>
            </w:r>
          </w:p>
          <w:p w14:paraId="6BE3C8A4"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espesor de las juntas de mortero tanto vertical como horizontal deberá ser de 1.5 cm. Los ladrillos deberán tener una trabazón adecuada en las hiladas sucesivas, de tal manera de evitar la continuidad de las juntas verticales. Para el efecto, de acuerdo a lo ancho de los muros, el Contratista deberá acatar y cumplir con las siguientes recomendaciones:</w:t>
            </w:r>
          </w:p>
          <w:p w14:paraId="1C951BA4"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a) Cuando los ladrillos sean colocados de soga (muros de media asta - espesor del muro igual a lado menor de un ladrillo), las juntas verticales de cada hilada deberán coincidir con el medio ladrillo de las hiladas superior e inferior.</w:t>
            </w:r>
          </w:p>
          <w:p w14:paraId="1F5210F6"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b) Cuando los ladrillos sean colocados de tizón (muros de asta - espesor del muro igual al lado mayor de un ladrillo), se colocarán alternadamente una hilada de tizón, la otra hilada de soga (utilizando dos piezas) y así sucesivamente, de tal manera que las juntas verticales de las hiladas de un mismo tipo se correspondan verticalmente.</w:t>
            </w:r>
          </w:p>
          <w:p w14:paraId="2A61718E"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Una vez que el muro o tabique haya absorbido todos los asentamientos posibles, se rellenará espacio acuñado firmemente los ladrillos o los bloques de cemento correspondientes a la hilada superior final.</w:t>
            </w:r>
          </w:p>
          <w:p w14:paraId="774E134C"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mortero de cemento en la proporción 1:5 será mezclado en las cantidades necesarias para su empleo inmediato.</w:t>
            </w:r>
          </w:p>
          <w:p w14:paraId="09474C17"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El mortero será de una consistencia tal que se asegure la manipulación de masas compactas, densas y con un aspecto y coloración uniformes.</w:t>
            </w:r>
          </w:p>
          <w:p w14:paraId="0AC6DD9E"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A30BAD0"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A7B6AD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2B09E5B3" w14:textId="77777777" w:rsidTr="00B0129F">
        <w:trPr>
          <w:trHeight w:val="480"/>
        </w:trPr>
        <w:tc>
          <w:tcPr>
            <w:tcW w:w="569" w:type="dxa"/>
          </w:tcPr>
          <w:p w14:paraId="2CE00447"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7A9793EA" w14:textId="77777777"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ITEM 3. ZOCALO DE MADERA</w:t>
            </w:r>
          </w:p>
          <w:p w14:paraId="241264F5" w14:textId="77777777" w:rsidR="00844308" w:rsidRPr="005B7FB0" w:rsidRDefault="00844308" w:rsidP="00844308">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UNIDAD: ML</w:t>
            </w:r>
          </w:p>
          <w:p w14:paraId="2910D4C9"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5BFF75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7F9F2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0DA2348" w14:textId="77777777" w:rsidTr="00B0129F">
        <w:trPr>
          <w:trHeight w:val="480"/>
        </w:trPr>
        <w:tc>
          <w:tcPr>
            <w:tcW w:w="569" w:type="dxa"/>
          </w:tcPr>
          <w:p w14:paraId="39080791" w14:textId="3FAC5865"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8963E8F" w14:textId="3190D0CE"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DESCRIPCION </w:t>
            </w:r>
          </w:p>
          <w:p w14:paraId="36EAE40B"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trabajo comprendido en este ítem se refiere a la colocación de zócalo, en los ambientes que se indiquen en los planos. </w:t>
            </w:r>
          </w:p>
          <w:p w14:paraId="0417176D"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4EA6A9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008135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B0B0D4F" w14:textId="77777777" w:rsidTr="00B0129F">
        <w:trPr>
          <w:trHeight w:val="480"/>
        </w:trPr>
        <w:tc>
          <w:tcPr>
            <w:tcW w:w="569" w:type="dxa"/>
          </w:tcPr>
          <w:p w14:paraId="251B74A2" w14:textId="1BA733B3"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1809DAC" w14:textId="7858164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MATERIALES, HERRAMIENTAS Y EQUIPO </w:t>
            </w:r>
          </w:p>
          <w:p w14:paraId="4E2DB456"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En la colocación de zócalo los materiales serán dotados por el contratista. </w:t>
            </w:r>
          </w:p>
          <w:p w14:paraId="295633C2" w14:textId="4A6C33D0" w:rsidR="00844308" w:rsidRPr="005B7FB0" w:rsidRDefault="00844308" w:rsidP="00844308">
            <w:pPr>
              <w:pStyle w:val="Default"/>
              <w:jc w:val="both"/>
              <w:rPr>
                <w:rFonts w:asciiTheme="minorHAnsi" w:hAnsiTheme="minorHAnsi" w:cstheme="minorHAnsi"/>
                <w:b/>
                <w:bCs/>
                <w:sz w:val="22"/>
                <w:szCs w:val="22"/>
              </w:rPr>
            </w:pPr>
            <w:r w:rsidRPr="005B7FB0">
              <w:rPr>
                <w:rFonts w:asciiTheme="minorHAnsi" w:hAnsiTheme="minorHAnsi" w:cstheme="minorHAnsi"/>
                <w:sz w:val="22"/>
                <w:szCs w:val="22"/>
              </w:rPr>
              <w:t>El material debe ser de primera</w:t>
            </w:r>
          </w:p>
        </w:tc>
        <w:tc>
          <w:tcPr>
            <w:tcW w:w="1606" w:type="dxa"/>
            <w:noWrap/>
          </w:tcPr>
          <w:p w14:paraId="6B0C693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562CAD8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7A30C8B0" w14:textId="77777777" w:rsidTr="00B0129F">
        <w:trPr>
          <w:trHeight w:val="480"/>
        </w:trPr>
        <w:tc>
          <w:tcPr>
            <w:tcW w:w="569" w:type="dxa"/>
          </w:tcPr>
          <w:p w14:paraId="14E4F784" w14:textId="665B8F7C"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7D354E9" w14:textId="37123B80"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 xml:space="preserve">FORMA DE EJECUCION </w:t>
            </w:r>
          </w:p>
          <w:p w14:paraId="516D2C62" w14:textId="77777777" w:rsidR="00844308" w:rsidRPr="005B7FB0" w:rsidRDefault="00844308" w:rsidP="00844308">
            <w:pPr>
              <w:pStyle w:val="Default"/>
              <w:jc w:val="both"/>
              <w:rPr>
                <w:rFonts w:asciiTheme="minorHAnsi" w:hAnsiTheme="minorHAnsi" w:cstheme="minorHAnsi"/>
                <w:sz w:val="22"/>
                <w:szCs w:val="22"/>
              </w:rPr>
            </w:pPr>
            <w:r w:rsidRPr="005B7FB0">
              <w:rPr>
                <w:rFonts w:asciiTheme="minorHAnsi" w:hAnsiTheme="minorHAnsi" w:cstheme="minorHAnsi"/>
                <w:sz w:val="22"/>
                <w:szCs w:val="22"/>
              </w:rPr>
              <w:t>La superficie del muro interior previa a la colocación de la pieza debe estar correctamente limpia y completamente seca. La superficie inferior al zócalo debe estar seca y limpia antes de aplicar.</w:t>
            </w:r>
          </w:p>
          <w:p w14:paraId="644C9F37" w14:textId="77777777" w:rsidR="00844308" w:rsidRPr="005B7FB0" w:rsidRDefault="00844308" w:rsidP="0084430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sz w:val="22"/>
                <w:szCs w:val="22"/>
              </w:rPr>
              <w:t>Las juntas e intersecciones de los vértices de las piezas de vinilo, deberán estar perfectamente alineadas y sin sobre posiciones.</w:t>
            </w:r>
          </w:p>
          <w:p w14:paraId="2EF82F63"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23EB7C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B1D9D8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4C748A32" w14:textId="77777777" w:rsidTr="00B0129F">
        <w:trPr>
          <w:trHeight w:val="480"/>
        </w:trPr>
        <w:tc>
          <w:tcPr>
            <w:tcW w:w="569" w:type="dxa"/>
          </w:tcPr>
          <w:p w14:paraId="5E869209"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176A6270" w14:textId="77777777" w:rsidR="00844308" w:rsidRPr="005B7FB0" w:rsidRDefault="00844308" w:rsidP="00844308">
            <w:pPr>
              <w:pStyle w:val="Default"/>
              <w:jc w:val="center"/>
              <w:rPr>
                <w:rFonts w:asciiTheme="minorHAnsi" w:hAnsiTheme="minorHAnsi" w:cstheme="minorHAnsi"/>
                <w:sz w:val="22"/>
                <w:szCs w:val="22"/>
              </w:rPr>
            </w:pPr>
            <w:r w:rsidRPr="005B7FB0">
              <w:rPr>
                <w:rFonts w:asciiTheme="minorHAnsi" w:hAnsiTheme="minorHAnsi" w:cstheme="minorHAnsi"/>
                <w:b/>
                <w:bCs/>
                <w:sz w:val="22"/>
                <w:szCs w:val="22"/>
              </w:rPr>
              <w:t>ITEM 4. PISO DE PORCELANATO SIN JUNTAS</w:t>
            </w:r>
          </w:p>
          <w:p w14:paraId="674F1569" w14:textId="77777777" w:rsidR="00844308" w:rsidRPr="005B7FB0" w:rsidRDefault="00844308" w:rsidP="00844308">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UNIDAD: M2</w:t>
            </w:r>
          </w:p>
          <w:p w14:paraId="6B9D41FA"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0AF9047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0E2C16D4"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71FA79C" w14:textId="77777777" w:rsidTr="00B0129F">
        <w:trPr>
          <w:trHeight w:val="480"/>
        </w:trPr>
        <w:tc>
          <w:tcPr>
            <w:tcW w:w="569" w:type="dxa"/>
          </w:tcPr>
          <w:p w14:paraId="78C910BE" w14:textId="22AE3A57"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1D9003F" w14:textId="2D5D117D"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DESCRIPCIÓN. </w:t>
            </w:r>
          </w:p>
          <w:p w14:paraId="2CEB61A8"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Este ítem comprende el acabado con porcelanato de industria nacional de color, para muros y superficies indicadas en los planos y detalles. </w:t>
            </w:r>
          </w:p>
          <w:p w14:paraId="5494330C"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54772E1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7B304DA5"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DA70D1" w:rsidRPr="009909C7" w14:paraId="66834102" w14:textId="77777777" w:rsidTr="00B0129F">
        <w:trPr>
          <w:trHeight w:val="480"/>
        </w:trPr>
        <w:tc>
          <w:tcPr>
            <w:tcW w:w="569" w:type="dxa"/>
          </w:tcPr>
          <w:p w14:paraId="73349DAF" w14:textId="6674ACA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AE3C17D" w14:textId="731CCC73"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b/>
                <w:bCs/>
                <w:sz w:val="22"/>
                <w:szCs w:val="22"/>
              </w:rPr>
              <w:t>MATERIALES, HERRAMIENTAS Y EQUIPO.</w:t>
            </w:r>
          </w:p>
          <w:p w14:paraId="0E82E282" w14:textId="77777777" w:rsidR="00DA70D1" w:rsidRPr="005B7FB0" w:rsidRDefault="00DA70D1" w:rsidP="00DA70D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sz w:val="22"/>
                <w:szCs w:val="22"/>
              </w:rPr>
              <w:t>El Contratista proporcionará todos los materiales, herramientas y equipo necesarios para la ejecución de los trabajos, los mismos deberán ser aprobados por el Supervisor de Obra.</w:t>
            </w:r>
          </w:p>
          <w:p w14:paraId="4E383FB6" w14:textId="77777777" w:rsidR="00DA70D1" w:rsidRPr="005B7FB0" w:rsidRDefault="00DA70D1" w:rsidP="00DA70D1">
            <w:pPr>
              <w:pStyle w:val="Default"/>
              <w:jc w:val="both"/>
              <w:rPr>
                <w:rFonts w:asciiTheme="minorHAnsi" w:hAnsiTheme="minorHAnsi" w:cstheme="minorHAnsi"/>
                <w:color w:val="0D0D0D" w:themeColor="text1" w:themeTint="F2"/>
                <w:sz w:val="22"/>
                <w:szCs w:val="22"/>
              </w:rPr>
            </w:pPr>
          </w:p>
          <w:p w14:paraId="5EF10294"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mortero de cemento y arena fina a utilizarse será de proporción 1:3. El cemento blanco a emplearse será fresco y de producción reciente. Deben cumplir con los requerimientos especificados en el ítem "Materiales de Construcción". Cuando se coloque sobre muro de obra. En caso de </w:t>
            </w:r>
            <w:proofErr w:type="spellStart"/>
            <w:r w:rsidRPr="005B7FB0">
              <w:rPr>
                <w:rFonts w:asciiTheme="minorHAnsi" w:hAnsiTheme="minorHAnsi" w:cstheme="minorHAnsi"/>
                <w:sz w:val="22"/>
                <w:szCs w:val="22"/>
              </w:rPr>
              <w:t>drywall</w:t>
            </w:r>
            <w:proofErr w:type="spellEnd"/>
            <w:r w:rsidRPr="005B7FB0">
              <w:rPr>
                <w:rFonts w:asciiTheme="minorHAnsi" w:hAnsiTheme="minorHAnsi" w:cstheme="minorHAnsi"/>
                <w:sz w:val="22"/>
                <w:szCs w:val="22"/>
              </w:rPr>
              <w:t xml:space="preserve"> será directamente con cemento cola </w:t>
            </w:r>
          </w:p>
          <w:p w14:paraId="5EFCE352"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porcelanato para muro será de color y de dimensiones proporcionadas por los fabricantes, de color homogéneo y su superficie esmaltada sin ondulaciones. Para las fajas de terminación se emplearán cerámica de cantos redondeados y cerámica de esquina donde fueran necesarios. </w:t>
            </w:r>
          </w:p>
          <w:p w14:paraId="26A9AEC9"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porcelanato, de marca reconocida, de color homogéneo, sin ondulaciones e imperfecciones, aprobada por el Supervisor de Obra. </w:t>
            </w:r>
          </w:p>
          <w:p w14:paraId="56A3215F"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El cemento blanco será de producción reciente y debe ser provisto en obra en envases cerrados y originales. </w:t>
            </w:r>
          </w:p>
          <w:p w14:paraId="4B4416DF"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Antes de la colocación de la cerámica, el contratista suministrará una muestra que deberá ser aprobada por el Supervisor de Obra. </w:t>
            </w:r>
          </w:p>
          <w:p w14:paraId="44924134"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39DC40D5"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51AFF62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4A7C096A" w14:textId="77777777" w:rsidTr="00B0129F">
        <w:trPr>
          <w:trHeight w:val="480"/>
        </w:trPr>
        <w:tc>
          <w:tcPr>
            <w:tcW w:w="569" w:type="dxa"/>
          </w:tcPr>
          <w:p w14:paraId="6DD1CED9" w14:textId="32DC5AAE"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D871086" w14:textId="2619BCB2" w:rsidR="00DA70D1" w:rsidRPr="005B7FB0" w:rsidRDefault="00DA70D1" w:rsidP="00DA70D1">
            <w:pPr>
              <w:pStyle w:val="Default"/>
              <w:rPr>
                <w:rFonts w:asciiTheme="minorHAnsi" w:hAnsiTheme="minorHAnsi" w:cstheme="minorHAnsi"/>
                <w:sz w:val="22"/>
                <w:szCs w:val="22"/>
              </w:rPr>
            </w:pPr>
            <w:r w:rsidRPr="005B7FB0">
              <w:rPr>
                <w:rFonts w:asciiTheme="minorHAnsi" w:hAnsiTheme="minorHAnsi" w:cstheme="minorHAnsi"/>
                <w:b/>
                <w:bCs/>
                <w:sz w:val="22"/>
                <w:szCs w:val="22"/>
              </w:rPr>
              <w:t xml:space="preserve">FORMA DE EJECUCIÓN. </w:t>
            </w:r>
          </w:p>
          <w:p w14:paraId="5191C1F7"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Antes de la colocación de las piezas, éstas deberán remojarse, a fin de quedar totalmente humedecidas. Asimismo, deberán mojarse las superficies a revestir. </w:t>
            </w:r>
          </w:p>
          <w:p w14:paraId="5FCB000A"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Una vez ejecutado el revoque grueso, se colocarán los azulejos con mortero de cemento y arena fina, en proporción 1:3. También podrán utilizarse colas, mastiques y resinas sintéticas, cuya composición esté garantizada para este uso por el fabricante, estas previamente deben ser aprobadas por el supervisor de obra. </w:t>
            </w:r>
          </w:p>
          <w:p w14:paraId="09CD5B46" w14:textId="77777777" w:rsidR="00DA70D1" w:rsidRPr="005B7FB0" w:rsidRDefault="00DA70D1" w:rsidP="00DA70D1">
            <w:pPr>
              <w:pStyle w:val="Default"/>
              <w:jc w:val="both"/>
              <w:rPr>
                <w:rFonts w:asciiTheme="minorHAnsi" w:hAnsiTheme="minorHAnsi" w:cstheme="minorHAnsi"/>
                <w:sz w:val="22"/>
                <w:szCs w:val="22"/>
              </w:rPr>
            </w:pPr>
            <w:r w:rsidRPr="005B7FB0">
              <w:rPr>
                <w:rFonts w:asciiTheme="minorHAnsi" w:hAnsiTheme="minorHAnsi" w:cstheme="minorHAnsi"/>
                <w:sz w:val="22"/>
                <w:szCs w:val="22"/>
              </w:rPr>
              <w:t xml:space="preserve">A objeto de obtener una adecuada alineación y nivelación se colocarán las respectivas maestras y se utilizarán guías de cordel y clavos de ½” a 1 ½” para mantener la separación entre piezas, los mismos que serán retirados una vez que hubiera fraguado el mortero. </w:t>
            </w:r>
          </w:p>
          <w:p w14:paraId="26334587" w14:textId="77777777" w:rsidR="00DA70D1" w:rsidRPr="005B7FB0" w:rsidRDefault="00DA70D1" w:rsidP="00DA70D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sz w:val="22"/>
                <w:szCs w:val="22"/>
              </w:rPr>
              <w:t>Concluida la operación del colocado, se aplicará una lechada de cemento blanco para cubrir las juntas, limpiándose luego con un trapo seco la superficie obtenida.</w:t>
            </w:r>
          </w:p>
          <w:p w14:paraId="24F9417C"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0952063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2AC45EF8"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374F1964" w14:textId="77777777" w:rsidTr="00B0129F">
        <w:trPr>
          <w:trHeight w:val="480"/>
        </w:trPr>
        <w:tc>
          <w:tcPr>
            <w:tcW w:w="569" w:type="dxa"/>
          </w:tcPr>
          <w:p w14:paraId="7867067C" w14:textId="77777777"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9D2421D" w14:textId="77777777" w:rsidR="00DA70D1" w:rsidRPr="005B7FB0" w:rsidRDefault="00DA70D1" w:rsidP="00DA70D1">
            <w:pPr>
              <w:pStyle w:val="Default"/>
              <w:jc w:val="center"/>
              <w:rPr>
                <w:rFonts w:asciiTheme="minorHAnsi" w:hAnsiTheme="minorHAnsi" w:cstheme="minorHAnsi"/>
                <w:b/>
                <w:bCs/>
                <w:sz w:val="22"/>
                <w:szCs w:val="22"/>
              </w:rPr>
            </w:pPr>
            <w:r w:rsidRPr="005B7FB0">
              <w:rPr>
                <w:rFonts w:asciiTheme="minorHAnsi" w:hAnsiTheme="minorHAnsi" w:cstheme="minorHAnsi"/>
                <w:b/>
                <w:bCs/>
                <w:sz w:val="22"/>
                <w:szCs w:val="22"/>
              </w:rPr>
              <w:t>ITEM 5 VENTANA CORREDIZA ALUMINIO</w:t>
            </w:r>
          </w:p>
          <w:p w14:paraId="423F3B96" w14:textId="77777777" w:rsidR="00DA70D1" w:rsidRPr="005B7FB0" w:rsidRDefault="00DA70D1" w:rsidP="00DA70D1">
            <w:pPr>
              <w:pStyle w:val="Default"/>
              <w:jc w:val="center"/>
              <w:rPr>
                <w:rFonts w:asciiTheme="minorHAnsi" w:hAnsiTheme="minorHAnsi" w:cstheme="minorHAnsi"/>
                <w:color w:val="0D0D0D" w:themeColor="text1" w:themeTint="F2"/>
                <w:sz w:val="22"/>
                <w:szCs w:val="22"/>
              </w:rPr>
            </w:pPr>
            <w:r w:rsidRPr="005B7FB0">
              <w:rPr>
                <w:rFonts w:asciiTheme="minorHAnsi" w:hAnsiTheme="minorHAnsi" w:cstheme="minorHAnsi"/>
                <w:b/>
                <w:bCs/>
                <w:sz w:val="22"/>
                <w:szCs w:val="22"/>
              </w:rPr>
              <w:t>Unidad:   M2</w:t>
            </w:r>
          </w:p>
          <w:p w14:paraId="2370C49A"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3832FDA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173A6C07"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DA70D1" w:rsidRPr="009909C7" w14:paraId="660E05C9" w14:textId="77777777" w:rsidTr="00B0129F">
        <w:trPr>
          <w:trHeight w:val="480"/>
        </w:trPr>
        <w:tc>
          <w:tcPr>
            <w:tcW w:w="569" w:type="dxa"/>
          </w:tcPr>
          <w:p w14:paraId="41F9B634" w14:textId="5E94833B" w:rsidR="00DA70D1"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7EE64F57" w14:textId="5D9FDDD8" w:rsidR="00DA70D1" w:rsidRPr="005B7FB0" w:rsidRDefault="00DA70D1" w:rsidP="00DA70D1">
            <w:pPr>
              <w:spacing w:before="120" w:line="264" w:lineRule="auto"/>
              <w:rPr>
                <w:rFonts w:asciiTheme="minorHAnsi" w:hAnsiTheme="minorHAnsi" w:cstheme="minorHAnsi"/>
                <w:b/>
                <w:sz w:val="22"/>
                <w:szCs w:val="22"/>
                <w:vertAlign w:val="superscript"/>
              </w:rPr>
            </w:pPr>
            <w:r w:rsidRPr="005B7FB0">
              <w:rPr>
                <w:rFonts w:asciiTheme="minorHAnsi" w:hAnsiTheme="minorHAnsi" w:cstheme="minorHAnsi"/>
                <w:b/>
                <w:sz w:val="22"/>
                <w:szCs w:val="22"/>
              </w:rPr>
              <w:t xml:space="preserve">DEFINICIÓN </w:t>
            </w:r>
          </w:p>
          <w:p w14:paraId="647EB9A9"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Este ítem se refiere a la provisión y colocación de ventanas metálicas corrediza de aluminio, de acuerdo al diseño y planos de detalles del proyecto y/o instrucciones del Supervisor de Obra.</w:t>
            </w:r>
          </w:p>
          <w:p w14:paraId="23CFC461" w14:textId="77777777" w:rsidR="00DA70D1" w:rsidRPr="005B7FB0" w:rsidRDefault="00DA70D1" w:rsidP="00844308">
            <w:pPr>
              <w:pStyle w:val="Default"/>
              <w:jc w:val="both"/>
              <w:rPr>
                <w:rFonts w:asciiTheme="minorHAnsi" w:hAnsiTheme="minorHAnsi" w:cstheme="minorHAnsi"/>
                <w:b/>
                <w:bCs/>
                <w:sz w:val="22"/>
                <w:szCs w:val="22"/>
              </w:rPr>
            </w:pPr>
          </w:p>
        </w:tc>
        <w:tc>
          <w:tcPr>
            <w:tcW w:w="1606" w:type="dxa"/>
            <w:noWrap/>
          </w:tcPr>
          <w:p w14:paraId="74AD8EC2"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c>
          <w:tcPr>
            <w:tcW w:w="1560" w:type="dxa"/>
          </w:tcPr>
          <w:p w14:paraId="414A9A4B" w14:textId="77777777" w:rsidR="00DA70D1" w:rsidRPr="009909C7" w:rsidRDefault="00DA70D1" w:rsidP="009909C7">
            <w:pPr>
              <w:spacing w:after="160" w:line="259" w:lineRule="auto"/>
              <w:rPr>
                <w:rFonts w:asciiTheme="minorHAnsi" w:eastAsia="Calibri" w:hAnsiTheme="minorHAnsi" w:cstheme="minorHAnsi"/>
                <w:b/>
                <w:bCs/>
                <w:kern w:val="2"/>
                <w14:ligatures w14:val="standard"/>
              </w:rPr>
            </w:pPr>
          </w:p>
        </w:tc>
      </w:tr>
      <w:tr w:rsidR="00844308" w:rsidRPr="009909C7" w14:paraId="6DDF2F69" w14:textId="77777777" w:rsidTr="00B0129F">
        <w:trPr>
          <w:trHeight w:val="480"/>
        </w:trPr>
        <w:tc>
          <w:tcPr>
            <w:tcW w:w="569" w:type="dxa"/>
          </w:tcPr>
          <w:p w14:paraId="6DEB9B0A" w14:textId="590E9FE1"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13E30475" w14:textId="72384CDE" w:rsidR="00DA70D1" w:rsidRPr="005B7FB0" w:rsidRDefault="00DA70D1" w:rsidP="00DA70D1">
            <w:pPr>
              <w:spacing w:line="264" w:lineRule="auto"/>
              <w:jc w:val="both"/>
              <w:rPr>
                <w:rFonts w:asciiTheme="minorHAnsi" w:hAnsiTheme="minorHAnsi" w:cstheme="minorHAnsi"/>
                <w:b/>
                <w:sz w:val="22"/>
                <w:szCs w:val="22"/>
              </w:rPr>
            </w:pPr>
            <w:r w:rsidRPr="005B7FB0">
              <w:rPr>
                <w:rFonts w:asciiTheme="minorHAnsi" w:hAnsiTheme="minorHAnsi" w:cstheme="minorHAnsi"/>
                <w:b/>
                <w:sz w:val="22"/>
                <w:szCs w:val="22"/>
              </w:rPr>
              <w:t xml:space="preserve">MATERIALES, HERRAMIENTAS Y EQUIPO </w:t>
            </w:r>
          </w:p>
          <w:p w14:paraId="072EAA4A" w14:textId="77777777" w:rsidR="00DA70D1" w:rsidRPr="005B7FB0" w:rsidRDefault="00DA70D1" w:rsidP="00DA70D1">
            <w:pPr>
              <w:spacing w:before="120" w:line="264" w:lineRule="auto"/>
              <w:rPr>
                <w:rFonts w:asciiTheme="minorHAnsi" w:hAnsiTheme="minorHAnsi" w:cstheme="minorHAnsi"/>
                <w:sz w:val="22"/>
                <w:szCs w:val="22"/>
                <w:lang w:val="es-MX"/>
              </w:rPr>
            </w:pPr>
            <w:r w:rsidRPr="005B7FB0">
              <w:rPr>
                <w:rFonts w:asciiTheme="minorHAnsi" w:hAnsiTheme="minorHAnsi" w:cstheme="minorHAnsi"/>
                <w:sz w:val="22"/>
                <w:szCs w:val="22"/>
                <w:lang w:val="es-MX"/>
              </w:rPr>
              <w:t xml:space="preserve">El contratista deberá proporcionar todas las herramientas, equipo y elementos necesarios para la ejecución de </w:t>
            </w:r>
            <w:proofErr w:type="gramStart"/>
            <w:r w:rsidRPr="005B7FB0">
              <w:rPr>
                <w:rFonts w:asciiTheme="minorHAnsi" w:hAnsiTheme="minorHAnsi" w:cstheme="minorHAnsi"/>
                <w:sz w:val="22"/>
                <w:szCs w:val="22"/>
                <w:lang w:val="es-MX"/>
              </w:rPr>
              <w:t>éste</w:t>
            </w:r>
            <w:proofErr w:type="gramEnd"/>
            <w:r w:rsidRPr="005B7FB0">
              <w:rPr>
                <w:rFonts w:asciiTheme="minorHAnsi" w:hAnsiTheme="minorHAnsi" w:cstheme="minorHAnsi"/>
                <w:sz w:val="22"/>
                <w:szCs w:val="22"/>
                <w:lang w:val="es-MX"/>
              </w:rPr>
              <w:t xml:space="preserve"> ítem.</w:t>
            </w:r>
          </w:p>
          <w:p w14:paraId="24478BB0" w14:textId="77777777" w:rsidR="00DA70D1" w:rsidRPr="005B7FB0" w:rsidRDefault="00DA70D1" w:rsidP="00DA70D1">
            <w:pPr>
              <w:spacing w:before="120" w:line="264" w:lineRule="auto"/>
              <w:rPr>
                <w:rFonts w:asciiTheme="minorHAnsi" w:hAnsiTheme="minorHAnsi" w:cstheme="minorHAnsi"/>
                <w:sz w:val="22"/>
                <w:szCs w:val="22"/>
                <w:lang w:val="es-MX"/>
              </w:rPr>
            </w:pPr>
            <w:r w:rsidRPr="005B7FB0">
              <w:rPr>
                <w:rFonts w:asciiTheme="minorHAnsi" w:hAnsiTheme="minorHAnsi" w:cstheme="minorHAnsi"/>
                <w:sz w:val="22"/>
                <w:szCs w:val="22"/>
                <w:lang w:val="es-MX"/>
              </w:rPr>
              <w:t>Se emplearán de perfiles de aluminio, simples según la norma DIN 1612. Como condición general, el aluminio de los elementos a emplearse será homogéneo, no deberá presentar en la superficie o en el interior de su masa grietas u otra clase de defectos.</w:t>
            </w:r>
          </w:p>
          <w:p w14:paraId="67C6984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materiales a emplearse para las uniones de cada miembro serán remaches de aluminio debidamente colocados, con la finalidad de realizar la sujeción respectiva de todos los elementos que forman el marco de la ventana.</w:t>
            </w:r>
          </w:p>
          <w:p w14:paraId="48CBF418"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lastRenderedPageBreak/>
              <w:t>El marco metálico de aluminio será de perfil canal 5x2.5cm de acuerdo a planos de detalle y las ventanas corredizas serán también del mismo material que los marcos de menores dimensiones.</w:t>
            </w:r>
          </w:p>
          <w:p w14:paraId="02A7C04E"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78891293"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3D9A91FB"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5D78BF2" w14:textId="77777777" w:rsidTr="00B0129F">
        <w:trPr>
          <w:trHeight w:val="480"/>
        </w:trPr>
        <w:tc>
          <w:tcPr>
            <w:tcW w:w="569" w:type="dxa"/>
          </w:tcPr>
          <w:p w14:paraId="0239D38A" w14:textId="74E9E7BE" w:rsidR="00844308" w:rsidRPr="005B7FB0" w:rsidRDefault="00DA70D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4240BF43" w14:textId="7FCD0C45" w:rsidR="00DA70D1" w:rsidRPr="005B7FB0" w:rsidRDefault="00DA70D1" w:rsidP="00DA70D1">
            <w:pPr>
              <w:spacing w:before="120" w:line="264" w:lineRule="auto"/>
              <w:rPr>
                <w:rFonts w:asciiTheme="minorHAnsi" w:hAnsiTheme="minorHAnsi" w:cstheme="minorHAnsi"/>
                <w:b/>
                <w:sz w:val="22"/>
                <w:szCs w:val="22"/>
              </w:rPr>
            </w:pPr>
            <w:r w:rsidRPr="005B7FB0">
              <w:rPr>
                <w:rFonts w:asciiTheme="minorHAnsi" w:hAnsiTheme="minorHAnsi" w:cstheme="minorHAnsi"/>
                <w:b/>
                <w:sz w:val="22"/>
                <w:szCs w:val="22"/>
              </w:rPr>
              <w:t>PROCEDIMIENTO PARA LA EJECUCIÓN</w:t>
            </w:r>
          </w:p>
          <w:p w14:paraId="48F63B91" w14:textId="77777777" w:rsidR="00DA70D1" w:rsidRPr="005B7FB0" w:rsidRDefault="00DA70D1" w:rsidP="00DA70D1">
            <w:pPr>
              <w:spacing w:before="120" w:line="264" w:lineRule="auto"/>
              <w:rPr>
                <w:rFonts w:asciiTheme="minorHAnsi" w:hAnsiTheme="minorHAnsi" w:cstheme="minorHAnsi"/>
                <w:b/>
                <w:sz w:val="22"/>
                <w:szCs w:val="22"/>
              </w:rPr>
            </w:pPr>
            <w:r w:rsidRPr="005B7FB0">
              <w:rPr>
                <w:rFonts w:asciiTheme="minorHAnsi" w:hAnsiTheme="minorHAnsi" w:cstheme="minorHAnsi"/>
                <w:sz w:val="22"/>
                <w:szCs w:val="22"/>
                <w:lang w:val="es-MX"/>
              </w:rPr>
              <w:t>El contratista antes de realizar la fabricación de ventanas, deberá verificar cuidadosamente las dimensiones reales en obra y en especial aquellas que están referidas a los niveles de piso terminado.</w:t>
            </w:r>
          </w:p>
          <w:p w14:paraId="2957F56E"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En el proceso de fabricación deberá emplearse el equipo y herramientas adecuado, así como mano de obra calificada, que garantice un trabajo satisfactorio.</w:t>
            </w:r>
          </w:p>
          <w:p w14:paraId="2E6F48F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 xml:space="preserve">Las uniones se realizarán por remaches de aluminio lo suficientemente sólidas para resistir los esfuerzos correspondientes al transporte, colocación y operación. </w:t>
            </w:r>
          </w:p>
          <w:p w14:paraId="7E4E0011"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 xml:space="preserve">Las partes móviles deberán practicarse sin dificultad y ajustarse entre ellas o con las partes fijas con una holgura no mayor a 1.5 </w:t>
            </w:r>
            <w:proofErr w:type="spellStart"/>
            <w:r w:rsidRPr="005B7FB0">
              <w:rPr>
                <w:rFonts w:asciiTheme="minorHAnsi" w:hAnsiTheme="minorHAnsi" w:cstheme="minorHAnsi"/>
                <w:sz w:val="22"/>
                <w:szCs w:val="22"/>
                <w:lang w:val="es-MX"/>
              </w:rPr>
              <w:t>mm.</w:t>
            </w:r>
            <w:proofErr w:type="spellEnd"/>
          </w:p>
          <w:p w14:paraId="11658710"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perfiles de los marcos y ventanas corredizas de aluminio deberán satisfacer las condiciones de un verdadero cierre o doble contacto.</w:t>
            </w:r>
          </w:p>
          <w:p w14:paraId="7EFB2017"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Colocación de ventanas no se efectuará mientras no se hubiera terminado la obra de fábrica. Se alineará en el emplazamiento definitivo y se mantendrá mediante elementos auxiliares en condiciones tales que no sufra desplazamiento durante la ejecución de la obra.</w:t>
            </w:r>
          </w:p>
          <w:p w14:paraId="030B03CD" w14:textId="77777777" w:rsidR="00DA70D1" w:rsidRPr="005B7FB0" w:rsidRDefault="00DA70D1" w:rsidP="00DA70D1">
            <w:pPr>
              <w:spacing w:before="120" w:line="264" w:lineRule="auto"/>
              <w:jc w:val="both"/>
              <w:rPr>
                <w:rFonts w:asciiTheme="minorHAnsi" w:hAnsiTheme="minorHAnsi" w:cstheme="minorHAnsi"/>
                <w:sz w:val="22"/>
                <w:szCs w:val="22"/>
                <w:lang w:val="es-MX"/>
              </w:rPr>
            </w:pPr>
            <w:r w:rsidRPr="005B7FB0">
              <w:rPr>
                <w:rFonts w:asciiTheme="minorHAnsi" w:hAnsiTheme="minorHAnsi" w:cstheme="minorHAnsi"/>
                <w:sz w:val="22"/>
                <w:szCs w:val="22"/>
                <w:lang w:val="es-MX"/>
              </w:rPr>
              <w:t>Los empotramientos de las astas de anclaje y calafateado de juntas entre perfiles y albañilería, se realizará siempre con mortero de cemento. El empleo de yeso para estos trabajos queda completamente prohibido.</w:t>
            </w:r>
          </w:p>
          <w:p w14:paraId="7F751352"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497327DA"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1CCB8B9"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3012323E" w14:textId="77777777" w:rsidTr="00B0129F">
        <w:trPr>
          <w:trHeight w:val="480"/>
        </w:trPr>
        <w:tc>
          <w:tcPr>
            <w:tcW w:w="569" w:type="dxa"/>
          </w:tcPr>
          <w:p w14:paraId="3225B1E1"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55A396E1" w14:textId="77777777" w:rsidR="00A82681" w:rsidRPr="005B7FB0" w:rsidRDefault="00A82681" w:rsidP="00A82681">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ÍTEM 6 Y 7. ESTRUCTURA METALICA Y ESTRUCTURA METALICA PERIMETRAL (CON PINTURA ANTICORROSIVA)</w:t>
            </w:r>
          </w:p>
          <w:p w14:paraId="6B25C03B"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224C79D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6AEA0D6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844308" w:rsidRPr="009909C7" w14:paraId="0DB71176" w14:textId="77777777" w:rsidTr="00B0129F">
        <w:trPr>
          <w:trHeight w:val="480"/>
        </w:trPr>
        <w:tc>
          <w:tcPr>
            <w:tcW w:w="569" w:type="dxa"/>
          </w:tcPr>
          <w:p w14:paraId="7F9C5125" w14:textId="0FF20C7C" w:rsidR="00844308"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0D0620D1" w14:textId="4594202C"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DESCRIPCIÓN.</w:t>
            </w:r>
          </w:p>
          <w:p w14:paraId="3F259E6F"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Este ítem comprende la fabricación, transporte y colocación (izado) de toda la estructura metálica de la cubierta que comprende la Cubierta metálica, de acuerdo a dimensiones y diseño singularizados en los planos de construcción, formulario de presentación de propuestas y/o instrucciones de Supervisor de Obra.</w:t>
            </w:r>
          </w:p>
          <w:p w14:paraId="2AE1F99F"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3A3201EF"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B80F801"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82681" w:rsidRPr="009909C7" w14:paraId="0BF56F48" w14:textId="77777777" w:rsidTr="00B0129F">
        <w:trPr>
          <w:trHeight w:val="480"/>
        </w:trPr>
        <w:tc>
          <w:tcPr>
            <w:tcW w:w="569" w:type="dxa"/>
          </w:tcPr>
          <w:p w14:paraId="68078B0F" w14:textId="5EA30B01"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2</w:t>
            </w:r>
          </w:p>
        </w:tc>
        <w:tc>
          <w:tcPr>
            <w:tcW w:w="6892" w:type="dxa"/>
            <w:gridSpan w:val="3"/>
          </w:tcPr>
          <w:p w14:paraId="6C0697AC" w14:textId="7E11EA44"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53F5A223"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 xml:space="preserve">Para la construcción de la estructura metálica. El Contratista preverá la provisión de los perfiles indicados en planos, debiendo cualquier cambio de los mismos ser autorizado, antes de su colocación en obra, por el Supervisor de Obras. </w:t>
            </w:r>
          </w:p>
          <w:p w14:paraId="1159EDE9"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Para la ejecución de las uniones se utilizarán soldaduras. Se seguirán las normas dadas por la AWS.</w:t>
            </w:r>
          </w:p>
          <w:p w14:paraId="4208CB47"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Las herramientas y equipo que utilice el Contratista deberán contar con la autorización del Supervisor de Obras, debiendo ser provistas en cantidad necesaria para la correcta ejecución de los trabajos.</w:t>
            </w:r>
          </w:p>
          <w:p w14:paraId="666B2F25"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Todos los materiales deberán ser conservados en un lugar seco y bien protegido. Este material deberá estar exento de suciedad, grasa o cualquier otra materia extraña. Se deberá proteger el material contra la corrosión y prever que no existan deformaciones del mismo.</w:t>
            </w:r>
          </w:p>
          <w:p w14:paraId="046EB9A3" w14:textId="77777777" w:rsidR="00A82681" w:rsidRPr="005B7FB0" w:rsidRDefault="00A82681" w:rsidP="00844308">
            <w:pPr>
              <w:pStyle w:val="Default"/>
              <w:jc w:val="both"/>
              <w:rPr>
                <w:rFonts w:asciiTheme="minorHAnsi" w:hAnsiTheme="minorHAnsi" w:cstheme="minorHAnsi"/>
                <w:b/>
                <w:bCs/>
                <w:sz w:val="22"/>
                <w:szCs w:val="22"/>
              </w:rPr>
            </w:pPr>
          </w:p>
        </w:tc>
        <w:tc>
          <w:tcPr>
            <w:tcW w:w="1606" w:type="dxa"/>
            <w:noWrap/>
          </w:tcPr>
          <w:p w14:paraId="26D4470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38B4D252"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1B9380A3" w14:textId="77777777" w:rsidTr="00B0129F">
        <w:trPr>
          <w:trHeight w:val="480"/>
        </w:trPr>
        <w:tc>
          <w:tcPr>
            <w:tcW w:w="569" w:type="dxa"/>
          </w:tcPr>
          <w:p w14:paraId="335974B2" w14:textId="10553262"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29289EB5" w14:textId="75BE48B6" w:rsidR="00A82681" w:rsidRPr="005B7FB0" w:rsidRDefault="00A82681" w:rsidP="00A82681">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LA EJECUCIÓN.</w:t>
            </w:r>
          </w:p>
          <w:p w14:paraId="165D5C26"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p>
          <w:p w14:paraId="16A4E1D8"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sistema constructivo y la puesta en obra de los diferentes elementos y todo el conjunto de la estructura de la cubierta metálica, deberá ser propuesto por el Contratista y aprobado por el Supervisor de Obras.</w:t>
            </w:r>
          </w:p>
          <w:p w14:paraId="4E78CC3F"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Todos los elementos de unión y detalles serán calculados y propuestos por el Contratista, debiendo merecer la aprobación del Supervisor de Obras antes de su ejecución, a no ser que estos detalles y uniones estén especificados en planos. Este hecho no eximirá al Contratista de la entera responsabilidad por cualquier error o defecto que se presentare, una vez que la obra haya sido ejecutada.</w:t>
            </w:r>
          </w:p>
          <w:p w14:paraId="0B40703F"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Antes de la ejecución de cualquier trabajo de taller u obra, el Contratista notificará al Supervisor de Obras para la aprobación respectiva.</w:t>
            </w:r>
          </w:p>
          <w:p w14:paraId="421ECED1"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 construcción será ejecutada por el sistema soldado, y en las uniones de cercha y columna se utilizará pernos para la sujeción de los elementos.</w:t>
            </w:r>
          </w:p>
          <w:p w14:paraId="32F10F07"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acabado será de primera calidad. Las partes vistas deberán ser acabadas con pulcritud y los cortes ejecutados cuidadosamente y con exactitud.</w:t>
            </w:r>
          </w:p>
          <w:p w14:paraId="64DA56FB"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No se permitirá la utilización de piezas que tengan un exceso de grietas o agrietamientos mayores a 0.5mm.</w:t>
            </w:r>
          </w:p>
          <w:p w14:paraId="2747DA6A"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No se permitirá reparar los defectos de corte por soldaduras, excepto cuando el Supervisor de Obras lo apruebe para muescas o ranuras ocasionales con profundidad menor de 1 cm.</w:t>
            </w:r>
          </w:p>
          <w:p w14:paraId="0A92D852"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En general, no se permitirá el enderezamiento de materiales doblados. Si éste se realiza, no deberá presentar ninguna señal de fractura y deberá ser aprobado por el Supervisor de Obras.</w:t>
            </w:r>
          </w:p>
          <w:p w14:paraId="3E818407"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Las piezas acabadas deberán mostrar la exactitud lineal y estar exentas de torceduras, dobladuras y juntas abiertas.</w:t>
            </w:r>
          </w:p>
          <w:p w14:paraId="09B2C9E7"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lastRenderedPageBreak/>
              <w:t>Antes del ensamblaje se limpiará todas las superficies de metal. Estas deberán quedar libres de torsiones, encorvaduras y/o cualquier otra deformación.</w:t>
            </w:r>
          </w:p>
          <w:p w14:paraId="2AF84FBA"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Supervisor de Obras determinará si los trabajos son satisfactorios. El Contratista deberá proporcionar todos los elementos necesarios para que éste efectúe las pruebas que él crea convenientes. Las soldaduras deberán ser ejecutadas con la mejor y la más moderna práctica y los requerimientos aplicables de la AWS.</w:t>
            </w:r>
          </w:p>
          <w:p w14:paraId="13175DE0"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Los tipos, tamaño y amplitud de las soldaduras serán calculados por el Contratista y aprobados por el Supervisor de Obras. Esta aprobación no eximirá al Contratista por la entera responsabilidad del trabajo ejecutado.</w:t>
            </w:r>
          </w:p>
          <w:p w14:paraId="027922E9"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Los procedimientos que el Contratista se propone utilizar deberán ser puestos en consideración del Supervisor de Obras, antes de su ejecución.</w:t>
            </w:r>
          </w:p>
          <w:p w14:paraId="7C3CF186"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No deberán efectuarse soldaduras cuando las superficies estén mojadas o expuestas a la lluvia o vientos fuertes.</w:t>
            </w:r>
          </w:p>
          <w:p w14:paraId="490A9A51"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Contratista deberá proporcionar los andamiajes y todas las herramientas, maquinaria y dispositivos que fuesen necesarios para el buen desarrollo del trabajo y la erección de la estructura metálica.</w:t>
            </w:r>
          </w:p>
          <w:p w14:paraId="36CEF0EA"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Si el Supervisor de Obra lo solicita, el Contratista está obligado a presentar cálculos que garanticen la solidez y la capacidad portante de las estructuras provisionales. Las superficies de metal, comprendidas en el presente ítem, que tengan que ser pintadas, deberán ser previamente limpiadas de manera que se elimine totalmente el moho, las costras sueltas, escorias de soldaduras, suciedad, aceite, grasa y otras sustancias perjudiciales.</w:t>
            </w:r>
          </w:p>
          <w:p w14:paraId="3BFD1288"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Se emplearán cepillos de alambre con la suficiente rigidez para limpiar las superficies, soldaduras, rincones, juntas y aberturas. Se deberán obtener superficies lisas y tersas, sin rebabas, lomos o esquinas cortantes.</w:t>
            </w:r>
          </w:p>
          <w:p w14:paraId="76BCB6DB"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Todas las superficies deberán merecer la aprobación del Supervisor de Obras antes de ser pintadas.</w:t>
            </w:r>
          </w:p>
          <w:p w14:paraId="40BFEC64"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 estructura de acero deberá ser pintada con dos capas de pintura anticorrosiva, aplicada inmediatamente después de terminada la limpieza.</w:t>
            </w:r>
          </w:p>
          <w:p w14:paraId="1DDC837C"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En este punto es necesario aclarar que el CONTRATISTA debe considerar en su propuesta la accesibilidad a los predios</w:t>
            </w:r>
          </w:p>
          <w:p w14:paraId="2FACE6A4" w14:textId="77777777" w:rsidR="00A82681" w:rsidRPr="005B7FB0" w:rsidRDefault="00A82681" w:rsidP="00A82681">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Para la aceptación de la estructura, el Contratista deberá retirar todo el andamiaje, así como materiales no utilizados, cascotes, basura y demás construcciones adicionales.</w:t>
            </w:r>
          </w:p>
          <w:p w14:paraId="09DEADA7" w14:textId="77777777" w:rsidR="00A82681" w:rsidRPr="005B7FB0" w:rsidRDefault="00A82681" w:rsidP="00844308">
            <w:pPr>
              <w:pStyle w:val="Default"/>
              <w:jc w:val="both"/>
              <w:rPr>
                <w:rFonts w:asciiTheme="minorHAnsi" w:hAnsiTheme="minorHAnsi" w:cstheme="minorHAnsi"/>
                <w:b/>
                <w:bCs/>
                <w:sz w:val="22"/>
                <w:szCs w:val="22"/>
              </w:rPr>
            </w:pPr>
          </w:p>
        </w:tc>
        <w:tc>
          <w:tcPr>
            <w:tcW w:w="1606" w:type="dxa"/>
            <w:noWrap/>
          </w:tcPr>
          <w:p w14:paraId="3EB8A31B"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4C560891"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A82681" w:rsidRPr="009909C7" w14:paraId="2D9B5579" w14:textId="77777777" w:rsidTr="00B0129F">
        <w:trPr>
          <w:trHeight w:val="480"/>
        </w:trPr>
        <w:tc>
          <w:tcPr>
            <w:tcW w:w="569" w:type="dxa"/>
          </w:tcPr>
          <w:p w14:paraId="5D263E31" w14:textId="77777777" w:rsidR="00A82681" w:rsidRPr="005B7FB0" w:rsidRDefault="00A82681"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9CD9058" w14:textId="77777777" w:rsidR="00770A35" w:rsidRPr="005B7FB0" w:rsidRDefault="00770A35" w:rsidP="00770A35">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ITEM 8: CANALETA DE CALAMINA #28</w:t>
            </w:r>
          </w:p>
          <w:p w14:paraId="4E275071" w14:textId="77777777" w:rsidR="00770A35" w:rsidRPr="005B7FB0" w:rsidRDefault="00770A35" w:rsidP="00770A35">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ML</w:t>
            </w:r>
          </w:p>
          <w:p w14:paraId="1F2CBEE9" w14:textId="77777777" w:rsidR="00A82681" w:rsidRPr="005B7FB0" w:rsidRDefault="00A82681" w:rsidP="00844308">
            <w:pPr>
              <w:pStyle w:val="Default"/>
              <w:jc w:val="both"/>
              <w:rPr>
                <w:rFonts w:asciiTheme="minorHAnsi" w:hAnsiTheme="minorHAnsi" w:cstheme="minorHAnsi"/>
                <w:b/>
                <w:bCs/>
                <w:sz w:val="22"/>
                <w:szCs w:val="22"/>
              </w:rPr>
            </w:pPr>
          </w:p>
        </w:tc>
        <w:tc>
          <w:tcPr>
            <w:tcW w:w="1606" w:type="dxa"/>
            <w:noWrap/>
          </w:tcPr>
          <w:p w14:paraId="12A4B3B5"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c>
          <w:tcPr>
            <w:tcW w:w="1560" w:type="dxa"/>
          </w:tcPr>
          <w:p w14:paraId="538EF008" w14:textId="77777777" w:rsidR="00A82681" w:rsidRPr="009909C7" w:rsidRDefault="00A82681" w:rsidP="009909C7">
            <w:pPr>
              <w:spacing w:after="160" w:line="259" w:lineRule="auto"/>
              <w:rPr>
                <w:rFonts w:asciiTheme="minorHAnsi" w:eastAsia="Calibri" w:hAnsiTheme="minorHAnsi" w:cstheme="minorHAnsi"/>
                <w:b/>
                <w:bCs/>
                <w:kern w:val="2"/>
                <w14:ligatures w14:val="standard"/>
              </w:rPr>
            </w:pPr>
          </w:p>
        </w:tc>
      </w:tr>
      <w:tr w:rsidR="00770A35" w:rsidRPr="009909C7" w14:paraId="515650F0" w14:textId="77777777" w:rsidTr="00B0129F">
        <w:trPr>
          <w:trHeight w:val="480"/>
        </w:trPr>
        <w:tc>
          <w:tcPr>
            <w:tcW w:w="569" w:type="dxa"/>
          </w:tcPr>
          <w:p w14:paraId="2B383748" w14:textId="7DB32F9A"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D845235" w14:textId="5DFBD4F6" w:rsidR="00770A35" w:rsidRPr="005B7FB0" w:rsidRDefault="00770A35" w:rsidP="00770A35">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3852940B"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lastRenderedPageBreak/>
              <w:t>Este ítem se refiere a la provisión y colocación de canaletas de plancha de galvanizada para el drenaje de las aguas pluviales, de acuerdo a formulario de presentación de propuestas y/o instrucciones del Supervisor de Obra.</w:t>
            </w:r>
          </w:p>
          <w:p w14:paraId="26AD8838" w14:textId="77777777" w:rsidR="00770A35" w:rsidRPr="005B7FB0" w:rsidRDefault="00770A35" w:rsidP="00844308">
            <w:pPr>
              <w:pStyle w:val="Default"/>
              <w:jc w:val="both"/>
              <w:rPr>
                <w:rFonts w:asciiTheme="minorHAnsi" w:hAnsiTheme="minorHAnsi" w:cstheme="minorHAnsi"/>
                <w:b/>
                <w:bCs/>
                <w:sz w:val="22"/>
                <w:szCs w:val="22"/>
              </w:rPr>
            </w:pPr>
          </w:p>
        </w:tc>
        <w:tc>
          <w:tcPr>
            <w:tcW w:w="1606" w:type="dxa"/>
            <w:noWrap/>
          </w:tcPr>
          <w:p w14:paraId="6A4F959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A2BE75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0CCC35D2" w14:textId="77777777" w:rsidTr="00B0129F">
        <w:trPr>
          <w:trHeight w:val="480"/>
        </w:trPr>
        <w:tc>
          <w:tcPr>
            <w:tcW w:w="569" w:type="dxa"/>
          </w:tcPr>
          <w:p w14:paraId="6FF391E8" w14:textId="2125D2D0"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1F5C956E" w14:textId="1DD9F60C" w:rsidR="00770A35" w:rsidRPr="005B7FB0" w:rsidRDefault="00770A35" w:rsidP="00770A35">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3DDD5B74"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 xml:space="preserve">La plancha a emplearse deberá ser plana y galvanizada y el espesor de la misma deberá corresponder al </w:t>
            </w:r>
            <w:proofErr w:type="spellStart"/>
            <w:r w:rsidRPr="005B7FB0">
              <w:rPr>
                <w:rFonts w:asciiTheme="minorHAnsi" w:hAnsiTheme="minorHAnsi" w:cstheme="minorHAnsi"/>
                <w:color w:val="0D0D0D" w:themeColor="text1" w:themeTint="F2"/>
                <w:sz w:val="22"/>
                <w:szCs w:val="22"/>
              </w:rPr>
              <w:t>Nº</w:t>
            </w:r>
            <w:proofErr w:type="spellEnd"/>
            <w:r w:rsidRPr="005B7FB0">
              <w:rPr>
                <w:rFonts w:asciiTheme="minorHAnsi" w:hAnsiTheme="minorHAnsi" w:cstheme="minorHAnsi"/>
                <w:color w:val="0D0D0D" w:themeColor="text1" w:themeTint="F2"/>
                <w:sz w:val="22"/>
                <w:szCs w:val="22"/>
              </w:rPr>
              <w:t xml:space="preserve"> 28.</w:t>
            </w:r>
          </w:p>
          <w:p w14:paraId="700A3759"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Los soportes y elementos de fijación de las canaletas y bajantes deberán ser de pletinas de 1/8 de pulgada de espesor por 1/2 pulgada de ancho.</w:t>
            </w:r>
          </w:p>
          <w:p w14:paraId="6E315C34" w14:textId="77777777" w:rsidR="00770A35" w:rsidRPr="005B7FB0" w:rsidRDefault="00770A35" w:rsidP="00844308">
            <w:pPr>
              <w:pStyle w:val="Default"/>
              <w:jc w:val="both"/>
              <w:rPr>
                <w:rFonts w:asciiTheme="minorHAnsi" w:hAnsiTheme="minorHAnsi" w:cstheme="minorHAnsi"/>
                <w:b/>
                <w:bCs/>
                <w:sz w:val="22"/>
                <w:szCs w:val="22"/>
              </w:rPr>
            </w:pPr>
          </w:p>
        </w:tc>
        <w:tc>
          <w:tcPr>
            <w:tcW w:w="1606" w:type="dxa"/>
            <w:noWrap/>
          </w:tcPr>
          <w:p w14:paraId="76AB2F72"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204832A9"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7B7AA8EF" w14:textId="77777777" w:rsidTr="00B0129F">
        <w:trPr>
          <w:trHeight w:val="480"/>
        </w:trPr>
        <w:tc>
          <w:tcPr>
            <w:tcW w:w="569" w:type="dxa"/>
          </w:tcPr>
          <w:p w14:paraId="57366A94" w14:textId="4DC0FB82"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69CAC5AB" w14:textId="0B9F849A" w:rsidR="00770A35" w:rsidRPr="005B7FB0" w:rsidRDefault="00770A35" w:rsidP="00770A35">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LA EJECUCION</w:t>
            </w:r>
          </w:p>
          <w:p w14:paraId="230E17DA"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No se admitirá uniones soldadas a simple traslape, siendo necesario efectuar previamente el engrape y luego realizar las soldaduras correspondientes. Los soportes de las canaletas serán de pletinas de 1/8 x 1/2 pulgada y deberán colocarse cada un metro, los mismos que estarán firmemente sujetos a la estructura del techo. Las canaletas deberán ser recubiertas con pintura anticorrosiva, tanto interiormente como exteriormente y en el caso de las bajantes exteriormente, salvo indicación contraria por el supervisor de obra.</w:t>
            </w:r>
          </w:p>
          <w:p w14:paraId="6EB5BACB"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Antes de aplicar la pintura anticorrosiva, se deberá limpiar las superficies respectivas de las canaletas en forma cuidadosa con agua acidulada, para obtener una mejor adherencia de la pintura anticorrosiva.</w:t>
            </w:r>
          </w:p>
          <w:p w14:paraId="5DA39764" w14:textId="77777777" w:rsidR="00770A35" w:rsidRPr="005B7FB0" w:rsidRDefault="00770A35" w:rsidP="00844308">
            <w:pPr>
              <w:pStyle w:val="Default"/>
              <w:jc w:val="both"/>
              <w:rPr>
                <w:rFonts w:asciiTheme="minorHAnsi" w:hAnsiTheme="minorHAnsi" w:cstheme="minorHAnsi"/>
                <w:b/>
                <w:bCs/>
                <w:sz w:val="22"/>
                <w:szCs w:val="22"/>
              </w:rPr>
            </w:pPr>
          </w:p>
        </w:tc>
        <w:tc>
          <w:tcPr>
            <w:tcW w:w="1606" w:type="dxa"/>
            <w:noWrap/>
          </w:tcPr>
          <w:p w14:paraId="67F3B92F"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0C142275"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770A35" w:rsidRPr="009909C7" w14:paraId="26CD1DA8" w14:textId="77777777" w:rsidTr="00B0129F">
        <w:trPr>
          <w:trHeight w:val="480"/>
        </w:trPr>
        <w:tc>
          <w:tcPr>
            <w:tcW w:w="569" w:type="dxa"/>
          </w:tcPr>
          <w:p w14:paraId="26DF265F" w14:textId="01AED128" w:rsidR="00770A35" w:rsidRPr="005B7FB0" w:rsidRDefault="00770A35"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4</w:t>
            </w:r>
          </w:p>
        </w:tc>
        <w:tc>
          <w:tcPr>
            <w:tcW w:w="6892" w:type="dxa"/>
            <w:gridSpan w:val="3"/>
          </w:tcPr>
          <w:p w14:paraId="70256509" w14:textId="05BC64F8" w:rsidR="00770A35" w:rsidRPr="005B7FB0" w:rsidRDefault="00770A35" w:rsidP="00770A35">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MEDICION</w:t>
            </w:r>
          </w:p>
          <w:p w14:paraId="65A203BA" w14:textId="77777777" w:rsidR="00770A35" w:rsidRPr="005B7FB0" w:rsidRDefault="00770A35" w:rsidP="00770A35">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Las canaletas se medirán en metros lineales, tomando en cuenta únicamente las longitudes netas instaladas.</w:t>
            </w:r>
          </w:p>
          <w:p w14:paraId="59CFD13E" w14:textId="77777777" w:rsidR="00770A35" w:rsidRPr="005B7FB0" w:rsidRDefault="00770A35" w:rsidP="00844308">
            <w:pPr>
              <w:pStyle w:val="Default"/>
              <w:jc w:val="both"/>
              <w:rPr>
                <w:rFonts w:asciiTheme="minorHAnsi" w:hAnsiTheme="minorHAnsi" w:cstheme="minorHAnsi"/>
                <w:b/>
                <w:bCs/>
                <w:sz w:val="22"/>
                <w:szCs w:val="22"/>
              </w:rPr>
            </w:pPr>
          </w:p>
        </w:tc>
        <w:tc>
          <w:tcPr>
            <w:tcW w:w="1606" w:type="dxa"/>
            <w:noWrap/>
          </w:tcPr>
          <w:p w14:paraId="149B2359"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c>
          <w:tcPr>
            <w:tcW w:w="1560" w:type="dxa"/>
          </w:tcPr>
          <w:p w14:paraId="1EA7CF6C" w14:textId="77777777" w:rsidR="00770A35" w:rsidRPr="009909C7" w:rsidRDefault="00770A35" w:rsidP="009909C7">
            <w:pPr>
              <w:spacing w:after="160" w:line="259" w:lineRule="auto"/>
              <w:rPr>
                <w:rFonts w:asciiTheme="minorHAnsi" w:eastAsia="Calibri" w:hAnsiTheme="minorHAnsi" w:cstheme="minorHAnsi"/>
                <w:b/>
                <w:bCs/>
                <w:kern w:val="2"/>
                <w14:ligatures w14:val="standard"/>
              </w:rPr>
            </w:pPr>
          </w:p>
        </w:tc>
      </w:tr>
      <w:tr w:rsidR="00844308" w:rsidRPr="009909C7" w14:paraId="5C23FA74" w14:textId="77777777" w:rsidTr="00B0129F">
        <w:trPr>
          <w:trHeight w:val="480"/>
        </w:trPr>
        <w:tc>
          <w:tcPr>
            <w:tcW w:w="569" w:type="dxa"/>
          </w:tcPr>
          <w:p w14:paraId="0CC97E22"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76768A2" w14:textId="77777777" w:rsidR="00721F4C" w:rsidRPr="005B7FB0" w:rsidRDefault="00721F4C" w:rsidP="00721F4C">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ITEM 9: BAJANTE TUBO DESAGUE DE PVC 4"</w:t>
            </w:r>
          </w:p>
          <w:p w14:paraId="2525CD7E" w14:textId="77777777" w:rsidR="00721F4C" w:rsidRPr="005B7FB0" w:rsidRDefault="00721F4C" w:rsidP="00721F4C">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ML.</w:t>
            </w:r>
          </w:p>
          <w:p w14:paraId="28F89FC4"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6515EBA2"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14FD7FFE"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721F4C" w:rsidRPr="009909C7" w14:paraId="7344042E" w14:textId="77777777" w:rsidTr="00B0129F">
        <w:trPr>
          <w:trHeight w:val="480"/>
        </w:trPr>
        <w:tc>
          <w:tcPr>
            <w:tcW w:w="569" w:type="dxa"/>
          </w:tcPr>
          <w:p w14:paraId="16EC272E" w14:textId="75461724"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p w14:paraId="60F4B489" w14:textId="13614D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08A37DD5" w14:textId="28C170BA" w:rsidR="00721F4C" w:rsidRPr="005B7FB0" w:rsidRDefault="00721F4C" w:rsidP="00721F4C">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031F1978" w14:textId="77777777" w:rsidR="00721F4C" w:rsidRPr="005B7FB0" w:rsidRDefault="00721F4C" w:rsidP="00721F4C">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Este ítem se refiere a la provisión y colocación de bajantes de PVC de 4”, para el drenaje de las aguas pluviales, de acuerdo a formulario de presentación de propuestas y/o instrucciones del Supervisor de Obra.</w:t>
            </w:r>
          </w:p>
          <w:p w14:paraId="26BECCBB" w14:textId="77777777" w:rsidR="00721F4C" w:rsidRPr="005B7FB0" w:rsidRDefault="00721F4C" w:rsidP="00844308">
            <w:pPr>
              <w:pStyle w:val="Default"/>
              <w:jc w:val="both"/>
              <w:rPr>
                <w:rFonts w:asciiTheme="minorHAnsi" w:hAnsiTheme="minorHAnsi" w:cstheme="minorHAnsi"/>
                <w:b/>
                <w:bCs/>
                <w:sz w:val="22"/>
                <w:szCs w:val="22"/>
              </w:rPr>
            </w:pPr>
          </w:p>
        </w:tc>
        <w:tc>
          <w:tcPr>
            <w:tcW w:w="1606" w:type="dxa"/>
            <w:noWrap/>
          </w:tcPr>
          <w:p w14:paraId="00C0E287"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02BEF830"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1BD4FD80" w14:textId="77777777" w:rsidTr="00B0129F">
        <w:trPr>
          <w:trHeight w:val="480"/>
        </w:trPr>
        <w:tc>
          <w:tcPr>
            <w:tcW w:w="569" w:type="dxa"/>
          </w:tcPr>
          <w:p w14:paraId="3457523D" w14:textId="200E69A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9944F2E" w14:textId="222212FD" w:rsidR="00721F4C" w:rsidRPr="005B7FB0" w:rsidRDefault="00721F4C" w:rsidP="00721F4C">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09AE6A96" w14:textId="77777777" w:rsidR="00721F4C" w:rsidRPr="005B7FB0" w:rsidRDefault="00721F4C" w:rsidP="00721F4C">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 tubería de PVC de 4 “, a utilizar deberá ser de buena calidad clase 9 de alta resistencia a las inclemencias del tiempo, deberá estar bien sellada en la unión con los pitones de la canaleta sellado con alguna membrana asfáltica o pegamento de alta resistencia. Los soportes y elementos de fijación de las bajantes deberán ser de pletinas de 1/8 de pulgada de espesor por 1/2 pulgada de ancho.</w:t>
            </w:r>
          </w:p>
          <w:p w14:paraId="033BABED" w14:textId="77777777" w:rsidR="00721F4C" w:rsidRPr="005B7FB0" w:rsidRDefault="00721F4C" w:rsidP="00721F4C">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lastRenderedPageBreak/>
              <w:t xml:space="preserve">La fijación de las pletinas en las bajantes se efectuará mediante </w:t>
            </w:r>
            <w:proofErr w:type="spellStart"/>
            <w:r w:rsidRPr="005B7FB0">
              <w:rPr>
                <w:rFonts w:asciiTheme="minorHAnsi" w:hAnsiTheme="minorHAnsi" w:cstheme="minorHAnsi"/>
                <w:color w:val="0D0D0D" w:themeColor="text1" w:themeTint="F2"/>
                <w:sz w:val="22"/>
                <w:szCs w:val="22"/>
              </w:rPr>
              <w:t>row-plugs</w:t>
            </w:r>
            <w:proofErr w:type="spellEnd"/>
            <w:r w:rsidRPr="005B7FB0">
              <w:rPr>
                <w:rFonts w:asciiTheme="minorHAnsi" w:hAnsiTheme="minorHAnsi" w:cstheme="minorHAnsi"/>
                <w:color w:val="0D0D0D" w:themeColor="text1" w:themeTint="F2"/>
                <w:sz w:val="22"/>
                <w:szCs w:val="22"/>
              </w:rPr>
              <w:t xml:space="preserve"> y tornillos de 3 pulgadas de largo.</w:t>
            </w:r>
          </w:p>
          <w:p w14:paraId="14FABFD6" w14:textId="77777777" w:rsidR="00721F4C" w:rsidRPr="005B7FB0" w:rsidRDefault="00721F4C" w:rsidP="00844308">
            <w:pPr>
              <w:pStyle w:val="Default"/>
              <w:jc w:val="both"/>
              <w:rPr>
                <w:rFonts w:asciiTheme="minorHAnsi" w:hAnsiTheme="minorHAnsi" w:cstheme="minorHAnsi"/>
                <w:b/>
                <w:bCs/>
                <w:sz w:val="22"/>
                <w:szCs w:val="22"/>
              </w:rPr>
            </w:pPr>
          </w:p>
        </w:tc>
        <w:tc>
          <w:tcPr>
            <w:tcW w:w="1606" w:type="dxa"/>
            <w:noWrap/>
          </w:tcPr>
          <w:p w14:paraId="729E27C4"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8687ECB"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721F4C" w:rsidRPr="009909C7" w14:paraId="65D3255A" w14:textId="77777777" w:rsidTr="00B0129F">
        <w:trPr>
          <w:trHeight w:val="480"/>
        </w:trPr>
        <w:tc>
          <w:tcPr>
            <w:tcW w:w="569" w:type="dxa"/>
          </w:tcPr>
          <w:p w14:paraId="0D6C5FE8" w14:textId="103F4343" w:rsidR="00721F4C" w:rsidRPr="005B7FB0" w:rsidRDefault="00721F4C"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059C5D60" w14:textId="47AD6FEE" w:rsidR="00721F4C" w:rsidRPr="005B7FB0" w:rsidRDefault="00721F4C" w:rsidP="00721F4C">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LA EJECUCION</w:t>
            </w:r>
          </w:p>
          <w:p w14:paraId="5AB6F12F" w14:textId="77777777" w:rsidR="00721F4C" w:rsidRPr="005B7FB0" w:rsidRDefault="00721F4C" w:rsidP="00721F4C">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Las dimensiones y forma de las bajantes serán de acuerdo al formulario, sin embargo, no se aceptarán bajantes con alguna deformación o quebradas o con algún defecto.</w:t>
            </w:r>
          </w:p>
          <w:p w14:paraId="374F7297" w14:textId="77777777" w:rsidR="00721F4C" w:rsidRPr="005B7FB0" w:rsidRDefault="00721F4C" w:rsidP="00721F4C">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 xml:space="preserve">Las bajantes serán fijadas a los muros mediante soportes de pletinas de 1/8 x 1/2 pulgada espaciadas cada 80 centímetros. En muros de ladrillo hueco, previamente se picarán y se rellenarán con mortero de cemento los sectores donde se colocarán </w:t>
            </w:r>
            <w:proofErr w:type="gramStart"/>
            <w:r w:rsidRPr="005B7FB0">
              <w:rPr>
                <w:rFonts w:asciiTheme="minorHAnsi" w:hAnsiTheme="minorHAnsi" w:cstheme="minorHAnsi"/>
                <w:color w:val="0D0D0D" w:themeColor="text1" w:themeTint="F2"/>
                <w:sz w:val="22"/>
                <w:szCs w:val="22"/>
              </w:rPr>
              <w:t>los ramplús</w:t>
            </w:r>
            <w:proofErr w:type="gramEnd"/>
            <w:r w:rsidRPr="005B7FB0">
              <w:rPr>
                <w:rFonts w:asciiTheme="minorHAnsi" w:hAnsiTheme="minorHAnsi" w:cstheme="minorHAnsi"/>
                <w:color w:val="0D0D0D" w:themeColor="text1" w:themeTint="F2"/>
                <w:sz w:val="22"/>
                <w:szCs w:val="22"/>
              </w:rPr>
              <w:t xml:space="preserve"> con tornillos de 2 pulgadas de largo.</w:t>
            </w:r>
          </w:p>
          <w:p w14:paraId="11A7F058" w14:textId="77777777" w:rsidR="00721F4C" w:rsidRPr="005B7FB0" w:rsidRDefault="00721F4C" w:rsidP="00844308">
            <w:pPr>
              <w:pStyle w:val="Default"/>
              <w:jc w:val="both"/>
              <w:rPr>
                <w:rFonts w:asciiTheme="minorHAnsi" w:hAnsiTheme="minorHAnsi" w:cstheme="minorHAnsi"/>
                <w:b/>
                <w:bCs/>
                <w:sz w:val="22"/>
                <w:szCs w:val="22"/>
              </w:rPr>
            </w:pPr>
          </w:p>
        </w:tc>
        <w:tc>
          <w:tcPr>
            <w:tcW w:w="1606" w:type="dxa"/>
            <w:noWrap/>
          </w:tcPr>
          <w:p w14:paraId="72BC281F"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c>
          <w:tcPr>
            <w:tcW w:w="1560" w:type="dxa"/>
          </w:tcPr>
          <w:p w14:paraId="375C2A65" w14:textId="77777777" w:rsidR="00721F4C" w:rsidRPr="009909C7" w:rsidRDefault="00721F4C" w:rsidP="009909C7">
            <w:pPr>
              <w:spacing w:after="160" w:line="259" w:lineRule="auto"/>
              <w:rPr>
                <w:rFonts w:asciiTheme="minorHAnsi" w:eastAsia="Calibri" w:hAnsiTheme="minorHAnsi" w:cstheme="minorHAnsi"/>
                <w:b/>
                <w:bCs/>
                <w:kern w:val="2"/>
                <w14:ligatures w14:val="standard"/>
              </w:rPr>
            </w:pPr>
          </w:p>
        </w:tc>
      </w:tr>
      <w:tr w:rsidR="00844308" w:rsidRPr="009909C7" w14:paraId="2DB8C549" w14:textId="77777777" w:rsidTr="00B0129F">
        <w:trPr>
          <w:trHeight w:val="480"/>
        </w:trPr>
        <w:tc>
          <w:tcPr>
            <w:tcW w:w="569" w:type="dxa"/>
          </w:tcPr>
          <w:p w14:paraId="30DB2900" w14:textId="77777777" w:rsidR="00844308" w:rsidRPr="005B7FB0" w:rsidRDefault="0084430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D581645" w14:textId="77777777" w:rsidR="00A24693" w:rsidRPr="005B7FB0" w:rsidRDefault="00A24693" w:rsidP="00A24693">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ITEM 10 COLOCADO E INSTALADO DE VIDRIO TEMPLADO</w:t>
            </w:r>
          </w:p>
          <w:p w14:paraId="675B4D06" w14:textId="77777777" w:rsidR="00A24693" w:rsidRPr="005B7FB0" w:rsidRDefault="00A24693" w:rsidP="00A24693">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M2</w:t>
            </w:r>
          </w:p>
          <w:p w14:paraId="62C0BBB1" w14:textId="77777777" w:rsidR="00844308" w:rsidRPr="005B7FB0" w:rsidRDefault="00844308" w:rsidP="00844308">
            <w:pPr>
              <w:pStyle w:val="Default"/>
              <w:jc w:val="both"/>
              <w:rPr>
                <w:rFonts w:asciiTheme="minorHAnsi" w:hAnsiTheme="minorHAnsi" w:cstheme="minorHAnsi"/>
                <w:b/>
                <w:bCs/>
                <w:sz w:val="22"/>
                <w:szCs w:val="22"/>
              </w:rPr>
            </w:pPr>
          </w:p>
        </w:tc>
        <w:tc>
          <w:tcPr>
            <w:tcW w:w="1606" w:type="dxa"/>
            <w:noWrap/>
          </w:tcPr>
          <w:p w14:paraId="16ED5536"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c>
          <w:tcPr>
            <w:tcW w:w="1560" w:type="dxa"/>
          </w:tcPr>
          <w:p w14:paraId="29EABF47" w14:textId="77777777" w:rsidR="00844308" w:rsidRPr="009909C7" w:rsidRDefault="00844308" w:rsidP="009909C7">
            <w:pPr>
              <w:spacing w:after="160" w:line="259" w:lineRule="auto"/>
              <w:rPr>
                <w:rFonts w:asciiTheme="minorHAnsi" w:eastAsia="Calibri" w:hAnsiTheme="minorHAnsi" w:cstheme="minorHAnsi"/>
                <w:b/>
                <w:bCs/>
                <w:kern w:val="2"/>
                <w14:ligatures w14:val="standard"/>
              </w:rPr>
            </w:pPr>
          </w:p>
        </w:tc>
      </w:tr>
      <w:tr w:rsidR="00A24693" w:rsidRPr="009909C7" w14:paraId="10F6D0B8" w14:textId="77777777" w:rsidTr="00B0129F">
        <w:trPr>
          <w:trHeight w:val="480"/>
        </w:trPr>
        <w:tc>
          <w:tcPr>
            <w:tcW w:w="569" w:type="dxa"/>
          </w:tcPr>
          <w:p w14:paraId="3DAC6887" w14:textId="68F2276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0421896B" w14:textId="6E1BCE44" w:rsidR="00A24693" w:rsidRPr="005B7FB0" w:rsidRDefault="00A24693" w:rsidP="00A24693">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15A187CB" w14:textId="77777777" w:rsidR="00A24693" w:rsidRPr="005B7FB0" w:rsidRDefault="00A24693" w:rsidP="00A24693">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Este ítem se refiere a la provisión y colocación de vidrio templado de 8 mm de espesores en sectores singularizados en el formulario de presentación de propuestas y/o instrucciones del Supervisor de Obra.</w:t>
            </w:r>
          </w:p>
          <w:p w14:paraId="1A32EA72"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2E58E45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3DB288"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1A2AD99" w14:textId="77777777" w:rsidTr="00B0129F">
        <w:trPr>
          <w:trHeight w:val="480"/>
        </w:trPr>
        <w:tc>
          <w:tcPr>
            <w:tcW w:w="569" w:type="dxa"/>
          </w:tcPr>
          <w:p w14:paraId="086A849B" w14:textId="3BC4F51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42FCF43E" w14:textId="6344AEEC" w:rsidR="00A24693" w:rsidRPr="005B7FB0" w:rsidRDefault="00A24693" w:rsidP="00A24693">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7D32D76B" w14:textId="77777777" w:rsidR="00A24693" w:rsidRPr="005B7FB0" w:rsidRDefault="00A24693" w:rsidP="00A24693">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 xml:space="preserve">Los vidrios serán de primera calidad y sin defectos, debiendo el Contratista presentar muestras de cada uno de los tipos a emplearse al Supervisor de Obra para su aprobación respectiva. La silicona a utilizarse será de alta resistencia al agua, sol e inclemencias del tiempo de una marca garantizada. Los vidrios a emplearse podrán ser: (8 </w:t>
            </w:r>
            <w:proofErr w:type="spellStart"/>
            <w:r w:rsidRPr="005B7FB0">
              <w:rPr>
                <w:rFonts w:asciiTheme="minorHAnsi" w:hAnsiTheme="minorHAnsi" w:cstheme="minorHAnsi"/>
                <w:color w:val="0D0D0D" w:themeColor="text1" w:themeTint="F2"/>
                <w:sz w:val="22"/>
                <w:szCs w:val="22"/>
              </w:rPr>
              <w:t>mm.</w:t>
            </w:r>
            <w:proofErr w:type="spellEnd"/>
            <w:r w:rsidRPr="005B7FB0">
              <w:rPr>
                <w:rFonts w:asciiTheme="minorHAnsi" w:hAnsiTheme="minorHAnsi" w:cstheme="minorHAnsi"/>
                <w:color w:val="0D0D0D" w:themeColor="text1" w:themeTint="F2"/>
                <w:sz w:val="22"/>
                <w:szCs w:val="22"/>
              </w:rPr>
              <w:t xml:space="preserve"> de espesor), templados y de seguridad, de acuerdo a los espesores establecidos en el formulario de presentación de propuestas. El Contratista será el único responsable por la calidad del vidrio suministrado, en consecuencia, deberá efectuar el reemplazo de los vidrios defectuosos o mal confeccionados.</w:t>
            </w:r>
          </w:p>
          <w:p w14:paraId="796DDC50"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06A9D723"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CAF06BF"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4AB0B6C1" w14:textId="77777777" w:rsidTr="00B0129F">
        <w:trPr>
          <w:trHeight w:val="480"/>
        </w:trPr>
        <w:tc>
          <w:tcPr>
            <w:tcW w:w="569" w:type="dxa"/>
          </w:tcPr>
          <w:p w14:paraId="568AB896" w14:textId="5CF777C3"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1624587D" w14:textId="35145D6C" w:rsidR="00A24693" w:rsidRPr="005B7FB0" w:rsidRDefault="00A24693" w:rsidP="00A24693">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LA EJECUCION</w:t>
            </w:r>
          </w:p>
          <w:p w14:paraId="0B636C6F" w14:textId="77777777" w:rsidR="00A24693" w:rsidRPr="005B7FB0" w:rsidRDefault="00A24693" w:rsidP="00A24693">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 instalación de los vidrios deberá estar a cargo de mano de obra especializada.</w:t>
            </w:r>
          </w:p>
          <w:p w14:paraId="00439A92" w14:textId="77777777" w:rsidR="00A24693" w:rsidRPr="005B7FB0" w:rsidRDefault="00A24693" w:rsidP="00A24693">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Contratista será responsable por las roturas de vidrios que se produzcan durante el transporte, ejecución y entrega de la obra. En consecuencia, deberá cambiar todo vidrio roto o dañado sin costo adicional alguno, mientras no se efectúe la recepción definitiva de la obra. El Contratista deberá tomar todas las previsiones para evitar daños a las superficies de los vidrios después de la instalación. Estas previsiones se refieren principalmente a trabajos de soldadura o que requieren calor, trabajos de limpieza de vidrios y traslado de materiales y equipo.</w:t>
            </w:r>
          </w:p>
          <w:p w14:paraId="3C8D8804" w14:textId="77777777" w:rsidR="00A24693" w:rsidRPr="005B7FB0" w:rsidRDefault="00A24693" w:rsidP="00A24693">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lastRenderedPageBreak/>
              <w:t xml:space="preserve">El Contratista deberá garantizar la instalación de manera que no permita ingreso de agua o aire por fallas de instalación o uso de sellantes inadecuados y deberá arreglar los defectos sin costo adicional alguno. Todos los vidrios deberán disponerse de manera que realmente "queden flotando en la abertura". Se deberá prever los espacios libres suficientes para compensar tolerancias de cortado y fabricación, para permitir la expansión de vidrio o de los marcos y para absorber las deformaciones de la estructura de la obra. En ningún caso la suma de las holguras superior e inferior o de las holguras laterales será mayor a 5 </w:t>
            </w:r>
            <w:proofErr w:type="spellStart"/>
            <w:r w:rsidRPr="005B7FB0">
              <w:rPr>
                <w:rFonts w:asciiTheme="minorHAnsi" w:hAnsiTheme="minorHAnsi" w:cstheme="minorHAnsi"/>
                <w:color w:val="0D0D0D" w:themeColor="text1" w:themeTint="F2"/>
                <w:sz w:val="22"/>
                <w:szCs w:val="22"/>
              </w:rPr>
              <w:t>mm.</w:t>
            </w:r>
            <w:proofErr w:type="spellEnd"/>
            <w:r w:rsidRPr="005B7FB0">
              <w:rPr>
                <w:rFonts w:asciiTheme="minorHAnsi" w:hAnsiTheme="minorHAnsi" w:cstheme="minorHAnsi"/>
                <w:color w:val="0D0D0D" w:themeColor="text1" w:themeTint="F2"/>
                <w:sz w:val="22"/>
                <w:szCs w:val="22"/>
              </w:rPr>
              <w:t xml:space="preserve"> </w:t>
            </w:r>
          </w:p>
          <w:p w14:paraId="22D83447"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5B5A3CD7"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FDCF506"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7E9E015E" w14:textId="77777777" w:rsidTr="00B0129F">
        <w:trPr>
          <w:trHeight w:val="480"/>
        </w:trPr>
        <w:tc>
          <w:tcPr>
            <w:tcW w:w="569" w:type="dxa"/>
          </w:tcPr>
          <w:p w14:paraId="2FB2E708" w14:textId="77777777" w:rsidR="00A24693" w:rsidRPr="005B7FB0" w:rsidRDefault="00A24693"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2753BE1C" w14:textId="77777777" w:rsidR="00213D68" w:rsidRPr="005B7FB0" w:rsidRDefault="00213D68" w:rsidP="00213D68">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ITEM:11 EXCAVACION DE TIERRA COMÚN</w:t>
            </w:r>
          </w:p>
          <w:p w14:paraId="52B10DF7" w14:textId="77777777" w:rsidR="00213D68" w:rsidRPr="005B7FB0" w:rsidRDefault="00213D68" w:rsidP="00213D68">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M3</w:t>
            </w:r>
          </w:p>
          <w:p w14:paraId="7D55E89B"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63C9862E"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452D86ED"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347C19FA" w14:textId="77777777" w:rsidTr="00B0129F">
        <w:trPr>
          <w:trHeight w:val="480"/>
        </w:trPr>
        <w:tc>
          <w:tcPr>
            <w:tcW w:w="569" w:type="dxa"/>
          </w:tcPr>
          <w:p w14:paraId="48B93B1A" w14:textId="092CCFE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445387A8" w14:textId="4FA3DE6A"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5388050F"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Este ítem comprende todos los trabajos de excavación para las zapatas de la puerta metálica a mano, ejecutados en diferentes clases de terreno y hasta las profundidades establecidas de acuerdo a lo señalado en el formulario de presentación de propuestas y/o instrucciones del Supervisor de Obra.</w:t>
            </w:r>
          </w:p>
          <w:p w14:paraId="051D2213"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49B0ED45"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238B5D0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A24693" w:rsidRPr="009909C7" w14:paraId="2208096A" w14:textId="77777777" w:rsidTr="00B0129F">
        <w:trPr>
          <w:trHeight w:val="480"/>
        </w:trPr>
        <w:tc>
          <w:tcPr>
            <w:tcW w:w="569" w:type="dxa"/>
          </w:tcPr>
          <w:p w14:paraId="4053CEDC" w14:textId="5C985562"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7BFFBF89" w14:textId="21E6EAAC"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1D63ECB3"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Contratista realizará los trabajos descritos empleando herramientas y equipo apropiados, previa aprobación del Supervisor de Obra.</w:t>
            </w:r>
          </w:p>
          <w:p w14:paraId="1D7C414F"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Clasificación de Suelos</w:t>
            </w:r>
          </w:p>
          <w:p w14:paraId="42E2229B" w14:textId="77777777"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a) Suelo Clase II (semiduro)</w:t>
            </w:r>
          </w:p>
          <w:p w14:paraId="785662E8"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Suelos compuestos por materiales como arcilla compacta, arena o grava, roca suelta,</w:t>
            </w:r>
          </w:p>
          <w:p w14:paraId="251D4CE1"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conglomerados y en realidad cualquier terreno que requiera previamente un</w:t>
            </w:r>
          </w:p>
          <w:p w14:paraId="701B0B1C"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ablandamiento con ayuda de pala y picota.</w:t>
            </w:r>
          </w:p>
          <w:p w14:paraId="588613ED" w14:textId="77777777"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b) Suelo Clase III (duro)</w:t>
            </w:r>
          </w:p>
          <w:p w14:paraId="2AB75486"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Suelos que requieren para su excavación un ablandamiento más riguroso con herramientas</w:t>
            </w:r>
          </w:p>
          <w:p w14:paraId="563261F5"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especiales como barretas.</w:t>
            </w:r>
          </w:p>
          <w:p w14:paraId="65E4E691"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p>
          <w:p w14:paraId="6A33AD4E" w14:textId="77777777" w:rsidR="00A24693" w:rsidRPr="005B7FB0" w:rsidRDefault="00A24693" w:rsidP="00844308">
            <w:pPr>
              <w:pStyle w:val="Default"/>
              <w:jc w:val="both"/>
              <w:rPr>
                <w:rFonts w:asciiTheme="minorHAnsi" w:hAnsiTheme="minorHAnsi" w:cstheme="minorHAnsi"/>
                <w:b/>
                <w:bCs/>
                <w:sz w:val="22"/>
                <w:szCs w:val="22"/>
              </w:rPr>
            </w:pPr>
          </w:p>
        </w:tc>
        <w:tc>
          <w:tcPr>
            <w:tcW w:w="1606" w:type="dxa"/>
            <w:noWrap/>
          </w:tcPr>
          <w:p w14:paraId="5B8C6BF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3515D7E4"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5210A2DA" w14:textId="77777777" w:rsidTr="00B0129F">
        <w:trPr>
          <w:trHeight w:val="480"/>
        </w:trPr>
        <w:tc>
          <w:tcPr>
            <w:tcW w:w="569" w:type="dxa"/>
          </w:tcPr>
          <w:p w14:paraId="208A1712" w14:textId="32C57C4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2B46E32F" w14:textId="030B2697"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 PARA LE EJECUCION</w:t>
            </w:r>
          </w:p>
          <w:p w14:paraId="59863925"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Una vez que el replanteo y hubiera sido aprobado por el Supervisor de Obra, se podrá dar comienzo a las excavaciones correspondientes. Se procederá al aflojamiento y extracción de los materiales en los lugares demarcados.</w:t>
            </w:r>
          </w:p>
          <w:p w14:paraId="0D4B2DB1"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 xml:space="preserve">Los materiales que vayan a ser utilizados posteriormente para rellenar zanjas o excavaciones, se apilarán convenientemente a los lados de la </w:t>
            </w:r>
            <w:r w:rsidRPr="005B7FB0">
              <w:rPr>
                <w:rFonts w:asciiTheme="minorHAnsi" w:hAnsiTheme="minorHAnsi" w:cstheme="minorHAnsi"/>
                <w:color w:val="0D0D0D" w:themeColor="text1" w:themeTint="F2"/>
                <w:sz w:val="22"/>
                <w:szCs w:val="22"/>
              </w:rPr>
              <w:lastRenderedPageBreak/>
              <w:t>misma, a una distancia prudencial que no cause presiones sobre sus paredes.</w:t>
            </w:r>
          </w:p>
          <w:p w14:paraId="18248C56"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Los materiales sobrantes de la excavación serán trasladados y acumulados en los lugares indicados por el Supervisor de Obra, aun cuando estuvieran fuera de los límites de la obra, para su posterior transporte a los botaderos establecidos.</w:t>
            </w:r>
          </w:p>
          <w:p w14:paraId="4D287916"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A medida que progrese la excavación, se tendrá especial cuidado del comportamiento de las paredes, a fin de evitar deslizamientos. Si esto sucediese no se podrá fundar sin antes limpiar completamente el material que pudiera llegar al fondo de la excavación.</w:t>
            </w:r>
          </w:p>
          <w:p w14:paraId="6CA3C1E9" w14:textId="77777777" w:rsidR="00213D68" w:rsidRPr="005B7FB0" w:rsidRDefault="00213D68" w:rsidP="00213D68">
            <w:pPr>
              <w:pStyle w:val="Default"/>
              <w:jc w:val="both"/>
              <w:rPr>
                <w:rFonts w:asciiTheme="minorHAnsi" w:hAnsiTheme="minorHAnsi" w:cstheme="minorHAnsi"/>
                <w:b/>
                <w:color w:val="0D0D0D" w:themeColor="text1" w:themeTint="F2"/>
                <w:sz w:val="22"/>
                <w:szCs w:val="22"/>
              </w:rPr>
            </w:pPr>
          </w:p>
        </w:tc>
        <w:tc>
          <w:tcPr>
            <w:tcW w:w="1606" w:type="dxa"/>
            <w:noWrap/>
          </w:tcPr>
          <w:p w14:paraId="6153069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493003D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6482F02" w14:textId="77777777" w:rsidTr="00B0129F">
        <w:trPr>
          <w:trHeight w:val="480"/>
        </w:trPr>
        <w:tc>
          <w:tcPr>
            <w:tcW w:w="569" w:type="dxa"/>
          </w:tcPr>
          <w:p w14:paraId="7CFD284D" w14:textId="5DD4183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4</w:t>
            </w:r>
          </w:p>
        </w:tc>
        <w:tc>
          <w:tcPr>
            <w:tcW w:w="6892" w:type="dxa"/>
            <w:gridSpan w:val="3"/>
          </w:tcPr>
          <w:p w14:paraId="29778958" w14:textId="3E058260"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MEDICION</w:t>
            </w:r>
          </w:p>
          <w:p w14:paraId="69DCC8F6"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Las excavaciones serán medidas en metros cúbicos, tomando en cuenta únicamente el volumen neto del trabajo ejecutado. Para el cómputo de los volúmenes se tomarán las dimensiones y profundidades indicadas o instrucciones por el Supervisor de Obra.</w:t>
            </w:r>
          </w:p>
          <w:p w14:paraId="561676F5"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Correrá por cuenta del Contratista cualquier volumen adicional que hubiera excavado para facilitar su trabajo o por cualquier otra causa no justificada y no aprobada debidamente por el Supervisor de Obra.</w:t>
            </w:r>
          </w:p>
          <w:p w14:paraId="17001493" w14:textId="77777777" w:rsidR="00213D68" w:rsidRPr="005B7FB0" w:rsidRDefault="00213D68" w:rsidP="00213D68">
            <w:pPr>
              <w:pStyle w:val="Default"/>
              <w:jc w:val="both"/>
              <w:rPr>
                <w:rFonts w:asciiTheme="minorHAnsi" w:hAnsiTheme="minorHAnsi" w:cstheme="minorHAnsi"/>
                <w:b/>
                <w:color w:val="0D0D0D" w:themeColor="text1" w:themeTint="F2"/>
                <w:sz w:val="22"/>
                <w:szCs w:val="22"/>
              </w:rPr>
            </w:pPr>
          </w:p>
        </w:tc>
        <w:tc>
          <w:tcPr>
            <w:tcW w:w="1606" w:type="dxa"/>
            <w:noWrap/>
          </w:tcPr>
          <w:p w14:paraId="792215F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BB1279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DC36E44" w14:textId="77777777" w:rsidTr="005F74B4">
        <w:trPr>
          <w:trHeight w:val="675"/>
        </w:trPr>
        <w:tc>
          <w:tcPr>
            <w:tcW w:w="569" w:type="dxa"/>
          </w:tcPr>
          <w:p w14:paraId="176FA0C0" w14:textId="7777777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62A8F6D9" w14:textId="77777777" w:rsidR="00213D68" w:rsidRPr="005B7FB0" w:rsidRDefault="00213D68" w:rsidP="00213D68">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ITEM:12 TUBERIA DE DESAGUE DE 4"</w:t>
            </w:r>
          </w:p>
          <w:p w14:paraId="0712C883" w14:textId="77777777" w:rsidR="00213D68" w:rsidRPr="005B7FB0" w:rsidRDefault="00213D68" w:rsidP="00213D68">
            <w:pPr>
              <w:pStyle w:val="Default"/>
              <w:jc w:val="center"/>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UNIDAD ML.</w:t>
            </w:r>
          </w:p>
          <w:p w14:paraId="3076B28E" w14:textId="77777777" w:rsidR="00213D68" w:rsidRPr="005B7FB0" w:rsidRDefault="00213D68" w:rsidP="00213D68">
            <w:pPr>
              <w:pStyle w:val="Default"/>
              <w:jc w:val="both"/>
              <w:rPr>
                <w:rFonts w:asciiTheme="minorHAnsi" w:hAnsiTheme="minorHAnsi" w:cstheme="minorHAnsi"/>
                <w:b/>
                <w:color w:val="0D0D0D" w:themeColor="text1" w:themeTint="F2"/>
                <w:sz w:val="22"/>
                <w:szCs w:val="22"/>
              </w:rPr>
            </w:pPr>
          </w:p>
        </w:tc>
        <w:tc>
          <w:tcPr>
            <w:tcW w:w="1606" w:type="dxa"/>
            <w:noWrap/>
          </w:tcPr>
          <w:p w14:paraId="54ACAC07"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F507C7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A24693" w:rsidRPr="009909C7" w14:paraId="6B779DEE" w14:textId="77777777" w:rsidTr="00B0129F">
        <w:trPr>
          <w:trHeight w:val="480"/>
        </w:trPr>
        <w:tc>
          <w:tcPr>
            <w:tcW w:w="569" w:type="dxa"/>
          </w:tcPr>
          <w:p w14:paraId="5CDED7C2" w14:textId="0DAD1D1A" w:rsidR="00A24693"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37CECB13" w14:textId="1441B63D"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DEFINICION</w:t>
            </w:r>
          </w:p>
          <w:p w14:paraId="1351574B"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Este ítem se refiere a la provisión e instalación de tuberías de evacuación de aguas pluviales que recibirán en gran cantidad de las cubiertas superiores esto de acuerdo al formulario de presentación de propuestas y/o instrucciones del Supervisor de Obra.</w:t>
            </w:r>
          </w:p>
          <w:p w14:paraId="6C08097C" w14:textId="77777777" w:rsidR="00A24693" w:rsidRPr="005B7FB0" w:rsidRDefault="00A24693" w:rsidP="00213D68">
            <w:pPr>
              <w:pStyle w:val="Default"/>
              <w:jc w:val="center"/>
              <w:rPr>
                <w:rFonts w:asciiTheme="minorHAnsi" w:hAnsiTheme="minorHAnsi" w:cstheme="minorHAnsi"/>
                <w:b/>
                <w:bCs/>
                <w:sz w:val="22"/>
                <w:szCs w:val="22"/>
              </w:rPr>
            </w:pPr>
          </w:p>
        </w:tc>
        <w:tc>
          <w:tcPr>
            <w:tcW w:w="1606" w:type="dxa"/>
            <w:noWrap/>
          </w:tcPr>
          <w:p w14:paraId="0B60DC5A"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c>
          <w:tcPr>
            <w:tcW w:w="1560" w:type="dxa"/>
          </w:tcPr>
          <w:p w14:paraId="1DF21761" w14:textId="77777777" w:rsidR="00A24693" w:rsidRPr="009909C7" w:rsidRDefault="00A24693" w:rsidP="009909C7">
            <w:pPr>
              <w:spacing w:after="160" w:line="259" w:lineRule="auto"/>
              <w:rPr>
                <w:rFonts w:asciiTheme="minorHAnsi" w:eastAsia="Calibri" w:hAnsiTheme="minorHAnsi" w:cstheme="minorHAnsi"/>
                <w:b/>
                <w:bCs/>
                <w:kern w:val="2"/>
                <w14:ligatures w14:val="standard"/>
              </w:rPr>
            </w:pPr>
          </w:p>
        </w:tc>
      </w:tr>
      <w:tr w:rsidR="00213D68" w:rsidRPr="009909C7" w14:paraId="116B9204" w14:textId="77777777" w:rsidTr="00B0129F">
        <w:trPr>
          <w:trHeight w:val="480"/>
        </w:trPr>
        <w:tc>
          <w:tcPr>
            <w:tcW w:w="569" w:type="dxa"/>
          </w:tcPr>
          <w:p w14:paraId="1CB38381" w14:textId="37F8FB7B"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3AAA65CA" w14:textId="22B80454"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MATERIALES, HERRAMIENTAS Y EQUIPO</w:t>
            </w:r>
          </w:p>
          <w:p w14:paraId="360FC895"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contratista, previa aprobación del Supervisor de Obra, suministrará todos los materiales, herramientas y equipo necesarios para la ejecución de este ítem. Las tuberías de PVC, y otras deberán cumplir con las Normas ISO, ASTM y Normas Bolivianas pertinentes.</w:t>
            </w:r>
          </w:p>
          <w:p w14:paraId="168ED093"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Los accesorios como ser codos, uniones patentes y PVC hasta diámetros de 4" o menores y de fierro fundido dúctil para diámetros mayores, de acuerdo a la conformidad a las Normas ISO, ASTM y Normas Bolivianas pertinentes.</w:t>
            </w:r>
          </w:p>
          <w:p w14:paraId="7FE46613"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El contratista será el único responsable de la calidad, transporte, manipuleo y almacenamiento de la tubería y sus accesorios, debiendo reemplazar, antes de su utilización en obra, todo aquel material que presente daños o que no cumpla con las normas y especificaciones señaladas, sin que se le reconozca pago adicional alguno.</w:t>
            </w:r>
          </w:p>
          <w:p w14:paraId="2DC8BD89" w14:textId="77777777" w:rsidR="00213D68" w:rsidRPr="005B7FB0" w:rsidRDefault="00213D68" w:rsidP="00844308">
            <w:pPr>
              <w:pStyle w:val="Default"/>
              <w:jc w:val="both"/>
              <w:rPr>
                <w:rFonts w:asciiTheme="minorHAnsi" w:hAnsiTheme="minorHAnsi" w:cstheme="minorHAnsi"/>
                <w:b/>
                <w:bCs/>
                <w:sz w:val="22"/>
                <w:szCs w:val="22"/>
              </w:rPr>
            </w:pPr>
          </w:p>
        </w:tc>
        <w:tc>
          <w:tcPr>
            <w:tcW w:w="1606" w:type="dxa"/>
            <w:noWrap/>
          </w:tcPr>
          <w:p w14:paraId="091C0A2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13BE951F"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7498520D" w14:textId="77777777" w:rsidTr="00B0129F">
        <w:trPr>
          <w:trHeight w:val="480"/>
        </w:trPr>
        <w:tc>
          <w:tcPr>
            <w:tcW w:w="569" w:type="dxa"/>
          </w:tcPr>
          <w:p w14:paraId="266C3400" w14:textId="088ACF9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lastRenderedPageBreak/>
              <w:t>3</w:t>
            </w:r>
          </w:p>
        </w:tc>
        <w:tc>
          <w:tcPr>
            <w:tcW w:w="6892" w:type="dxa"/>
            <w:gridSpan w:val="3"/>
          </w:tcPr>
          <w:p w14:paraId="0B36FC50" w14:textId="6A2D739B" w:rsidR="00213D68" w:rsidRPr="005B7FB0" w:rsidRDefault="00213D68" w:rsidP="00213D68">
            <w:pPr>
              <w:pStyle w:val="Default"/>
              <w:jc w:val="both"/>
              <w:rPr>
                <w:rFonts w:asciiTheme="minorHAnsi" w:hAnsiTheme="minorHAnsi" w:cstheme="minorHAnsi"/>
                <w:b/>
                <w:color w:val="0D0D0D" w:themeColor="text1" w:themeTint="F2"/>
                <w:sz w:val="22"/>
                <w:szCs w:val="22"/>
              </w:rPr>
            </w:pPr>
            <w:r w:rsidRPr="005B7FB0">
              <w:rPr>
                <w:rFonts w:asciiTheme="minorHAnsi" w:hAnsiTheme="minorHAnsi" w:cstheme="minorHAnsi"/>
                <w:b/>
                <w:color w:val="0D0D0D" w:themeColor="text1" w:themeTint="F2"/>
                <w:sz w:val="22"/>
                <w:szCs w:val="22"/>
              </w:rPr>
              <w:t>PROCEDIMIENTOS PARA LA EJECUCION</w:t>
            </w:r>
          </w:p>
          <w:p w14:paraId="577A31BF" w14:textId="77777777" w:rsidR="00213D68" w:rsidRPr="005B7FB0" w:rsidRDefault="00213D68" w:rsidP="00213D68">
            <w:pPr>
              <w:pStyle w:val="Default"/>
              <w:jc w:val="both"/>
              <w:rPr>
                <w:rFonts w:asciiTheme="minorHAnsi" w:hAnsiTheme="minorHAnsi" w:cstheme="minorHAnsi"/>
                <w:color w:val="0D0D0D" w:themeColor="text1" w:themeTint="F2"/>
                <w:sz w:val="22"/>
                <w:szCs w:val="22"/>
              </w:rPr>
            </w:pPr>
            <w:r w:rsidRPr="005B7FB0">
              <w:rPr>
                <w:rFonts w:asciiTheme="minorHAnsi" w:hAnsiTheme="minorHAnsi" w:cstheme="minorHAnsi"/>
                <w:color w:val="0D0D0D" w:themeColor="text1" w:themeTint="F2"/>
                <w:sz w:val="22"/>
                <w:szCs w:val="22"/>
              </w:rPr>
              <w:t>Previa la localización de cada uno de los tramos de distribución de las aguas pluviales de los sectores donde deberán ser instalados los accesorios con el Contratista, con la aprobación del Supervisor de Obra, procederá a la instalación de los mismos. Antes de proceder a la instalación de los accesorios, éstos deberán ser verificados por el Contratista. Cualquier fuga que se presentará, durante la prueba, será reparada por cuenta y costo del Contratista.</w:t>
            </w:r>
          </w:p>
          <w:p w14:paraId="2013A99C" w14:textId="77777777" w:rsidR="00213D68" w:rsidRPr="005B7FB0" w:rsidRDefault="00213D68" w:rsidP="00844308">
            <w:pPr>
              <w:pStyle w:val="Default"/>
              <w:jc w:val="both"/>
              <w:rPr>
                <w:rFonts w:asciiTheme="minorHAnsi" w:hAnsiTheme="minorHAnsi" w:cstheme="minorHAnsi"/>
                <w:b/>
                <w:bCs/>
                <w:sz w:val="22"/>
                <w:szCs w:val="22"/>
              </w:rPr>
            </w:pPr>
          </w:p>
        </w:tc>
        <w:tc>
          <w:tcPr>
            <w:tcW w:w="1606" w:type="dxa"/>
            <w:noWrap/>
          </w:tcPr>
          <w:p w14:paraId="2D5E95B2"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0A1A73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46DA60C" w14:textId="77777777" w:rsidTr="00B0129F">
        <w:trPr>
          <w:trHeight w:val="480"/>
        </w:trPr>
        <w:tc>
          <w:tcPr>
            <w:tcW w:w="569" w:type="dxa"/>
          </w:tcPr>
          <w:p w14:paraId="74C80529" w14:textId="77777777"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p>
        </w:tc>
        <w:tc>
          <w:tcPr>
            <w:tcW w:w="6892" w:type="dxa"/>
            <w:gridSpan w:val="3"/>
          </w:tcPr>
          <w:p w14:paraId="3FD7CC51" w14:textId="77777777" w:rsidR="00213D68" w:rsidRPr="005B7FB0" w:rsidRDefault="00213D68" w:rsidP="00213D68">
            <w:pPr>
              <w:jc w:val="center"/>
              <w:rPr>
                <w:rFonts w:asciiTheme="minorHAnsi" w:hAnsiTheme="minorHAnsi" w:cstheme="minorHAnsi"/>
                <w:b/>
                <w:sz w:val="22"/>
                <w:szCs w:val="22"/>
              </w:rPr>
            </w:pPr>
            <w:r w:rsidRPr="005B7FB0">
              <w:rPr>
                <w:rFonts w:asciiTheme="minorHAnsi" w:hAnsiTheme="minorHAnsi" w:cstheme="minorHAnsi"/>
                <w:b/>
                <w:sz w:val="22"/>
                <w:szCs w:val="22"/>
              </w:rPr>
              <w:t>ÍTEM 13. RELLENO Y COMPACTADO DE TIERRA COMÚN</w:t>
            </w:r>
          </w:p>
          <w:p w14:paraId="54C61A17" w14:textId="77777777" w:rsidR="00213D68" w:rsidRPr="005B7FB0" w:rsidRDefault="00213D68" w:rsidP="00213D68">
            <w:pPr>
              <w:jc w:val="center"/>
              <w:rPr>
                <w:rFonts w:asciiTheme="minorHAnsi" w:hAnsiTheme="minorHAnsi" w:cstheme="minorHAnsi"/>
                <w:b/>
                <w:sz w:val="22"/>
                <w:szCs w:val="22"/>
              </w:rPr>
            </w:pPr>
            <w:r w:rsidRPr="005B7FB0">
              <w:rPr>
                <w:rFonts w:asciiTheme="minorHAnsi" w:hAnsiTheme="minorHAnsi" w:cstheme="minorHAnsi"/>
                <w:b/>
                <w:sz w:val="22"/>
                <w:szCs w:val="22"/>
              </w:rPr>
              <w:t>UNIDAD M3</w:t>
            </w:r>
          </w:p>
          <w:p w14:paraId="387AE22B" w14:textId="77777777" w:rsidR="00213D68" w:rsidRPr="005B7FB0" w:rsidRDefault="00213D68" w:rsidP="00844308">
            <w:pPr>
              <w:pStyle w:val="Default"/>
              <w:jc w:val="both"/>
              <w:rPr>
                <w:rFonts w:asciiTheme="minorHAnsi" w:hAnsiTheme="minorHAnsi" w:cstheme="minorHAnsi"/>
                <w:b/>
                <w:bCs/>
                <w:sz w:val="22"/>
                <w:szCs w:val="22"/>
              </w:rPr>
            </w:pPr>
          </w:p>
        </w:tc>
        <w:tc>
          <w:tcPr>
            <w:tcW w:w="1606" w:type="dxa"/>
            <w:noWrap/>
          </w:tcPr>
          <w:p w14:paraId="5D43513A"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A901474"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050D8F2A" w14:textId="77777777" w:rsidTr="00B0129F">
        <w:trPr>
          <w:trHeight w:val="480"/>
        </w:trPr>
        <w:tc>
          <w:tcPr>
            <w:tcW w:w="569" w:type="dxa"/>
          </w:tcPr>
          <w:p w14:paraId="7CD027F5" w14:textId="5B2C2136"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1</w:t>
            </w:r>
          </w:p>
        </w:tc>
        <w:tc>
          <w:tcPr>
            <w:tcW w:w="6892" w:type="dxa"/>
            <w:gridSpan w:val="3"/>
          </w:tcPr>
          <w:p w14:paraId="5FEC28ED" w14:textId="592388EA" w:rsidR="00213D68" w:rsidRPr="005B7FB0" w:rsidRDefault="00213D68" w:rsidP="00213D68">
            <w:pPr>
              <w:spacing w:before="240" w:after="240" w:line="276" w:lineRule="auto"/>
              <w:jc w:val="both"/>
              <w:rPr>
                <w:rFonts w:asciiTheme="minorHAnsi" w:hAnsiTheme="minorHAnsi" w:cstheme="minorHAnsi"/>
                <w:sz w:val="22"/>
                <w:szCs w:val="22"/>
              </w:rPr>
            </w:pPr>
            <w:r w:rsidRPr="005B7FB0">
              <w:rPr>
                <w:rFonts w:asciiTheme="minorHAnsi" w:hAnsiTheme="minorHAnsi" w:cstheme="minorHAnsi"/>
                <w:b/>
                <w:sz w:val="22"/>
                <w:szCs w:val="22"/>
              </w:rPr>
              <w:t>DESCRIPCIÓN</w:t>
            </w:r>
          </w:p>
          <w:p w14:paraId="5899D2EB" w14:textId="6C833B50" w:rsidR="00213D68" w:rsidRPr="005B7FB0" w:rsidRDefault="00213D68" w:rsidP="00213D68">
            <w:pPr>
              <w:spacing w:before="240" w:after="240" w:line="276" w:lineRule="auto"/>
              <w:jc w:val="both"/>
              <w:rPr>
                <w:rFonts w:asciiTheme="minorHAnsi" w:hAnsiTheme="minorHAnsi" w:cstheme="minorHAnsi"/>
                <w:b/>
                <w:bCs/>
                <w:sz w:val="22"/>
                <w:szCs w:val="22"/>
              </w:rPr>
            </w:pPr>
            <w:r w:rsidRPr="005B7FB0">
              <w:rPr>
                <w:rFonts w:asciiTheme="minorHAnsi" w:hAnsiTheme="minorHAnsi" w:cstheme="minorHAnsi"/>
                <w:sz w:val="22"/>
                <w:szCs w:val="22"/>
                <w:lang w:val="es-US"/>
              </w:rPr>
              <w:t xml:space="preserve">Consiste en rellenar con material común (tierra) proveniente de las inmediaciones de la obra, los lugares indicados en los planos del proyecto o de acuerdo a instrucciones escritas del Supervisor de </w:t>
            </w:r>
            <w:r w:rsidRPr="005B7FB0">
              <w:rPr>
                <w:rFonts w:asciiTheme="minorHAnsi" w:hAnsiTheme="minorHAnsi" w:cstheme="minorHAnsi"/>
                <w:sz w:val="22"/>
                <w:szCs w:val="22"/>
              </w:rPr>
              <w:t>Obra.</w:t>
            </w:r>
          </w:p>
        </w:tc>
        <w:tc>
          <w:tcPr>
            <w:tcW w:w="1606" w:type="dxa"/>
            <w:noWrap/>
          </w:tcPr>
          <w:p w14:paraId="203D776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7119C7A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21751BA4" w14:textId="77777777" w:rsidTr="00B0129F">
        <w:trPr>
          <w:trHeight w:val="480"/>
        </w:trPr>
        <w:tc>
          <w:tcPr>
            <w:tcW w:w="569" w:type="dxa"/>
          </w:tcPr>
          <w:p w14:paraId="44CF0707" w14:textId="43486A73"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2</w:t>
            </w:r>
          </w:p>
        </w:tc>
        <w:tc>
          <w:tcPr>
            <w:tcW w:w="6892" w:type="dxa"/>
            <w:gridSpan w:val="3"/>
          </w:tcPr>
          <w:p w14:paraId="595D5CF6" w14:textId="2B1211B6" w:rsidR="00213D68" w:rsidRPr="005B7FB0" w:rsidRDefault="00213D68" w:rsidP="00213D68">
            <w:pPr>
              <w:spacing w:before="240" w:after="240" w:line="276" w:lineRule="auto"/>
              <w:jc w:val="both"/>
              <w:rPr>
                <w:rFonts w:asciiTheme="minorHAnsi" w:hAnsiTheme="minorHAnsi" w:cstheme="minorHAnsi"/>
                <w:b/>
                <w:sz w:val="22"/>
                <w:szCs w:val="22"/>
              </w:rPr>
            </w:pPr>
            <w:r w:rsidRPr="005B7FB0">
              <w:rPr>
                <w:rFonts w:asciiTheme="minorHAnsi" w:hAnsiTheme="minorHAnsi" w:cstheme="minorHAnsi"/>
                <w:b/>
                <w:sz w:val="22"/>
                <w:szCs w:val="22"/>
              </w:rPr>
              <w:t>MATERIALES, HERRAMIENTAS Y EQUIPO</w:t>
            </w:r>
          </w:p>
          <w:p w14:paraId="6DC431D1" w14:textId="77777777" w:rsidR="00213D68" w:rsidRPr="005B7FB0" w:rsidRDefault="00213D68" w:rsidP="00213D68">
            <w:pPr>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Los materiales a emplearse deberán ser suministrados por el Contratista y serán de calidad y tipo que aseguren la durabilidad y correcto funcionamiento de las instalaciones.</w:t>
            </w:r>
          </w:p>
          <w:p w14:paraId="554D74C1" w14:textId="77777777" w:rsidR="00213D68" w:rsidRPr="005B7FB0" w:rsidRDefault="00213D68" w:rsidP="00844308">
            <w:pPr>
              <w:pStyle w:val="Default"/>
              <w:jc w:val="both"/>
              <w:rPr>
                <w:rFonts w:asciiTheme="minorHAnsi" w:hAnsiTheme="minorHAnsi" w:cstheme="minorHAnsi"/>
                <w:b/>
                <w:bCs/>
                <w:sz w:val="22"/>
                <w:szCs w:val="22"/>
              </w:rPr>
            </w:pPr>
          </w:p>
        </w:tc>
        <w:tc>
          <w:tcPr>
            <w:tcW w:w="1606" w:type="dxa"/>
            <w:noWrap/>
          </w:tcPr>
          <w:p w14:paraId="1784E875"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60D689E6"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r w:rsidR="00213D68" w:rsidRPr="009909C7" w14:paraId="4B7AFCC8" w14:textId="77777777" w:rsidTr="00B0129F">
        <w:trPr>
          <w:trHeight w:val="480"/>
        </w:trPr>
        <w:tc>
          <w:tcPr>
            <w:tcW w:w="569" w:type="dxa"/>
          </w:tcPr>
          <w:p w14:paraId="7613AEED" w14:textId="6A78E02A" w:rsidR="00213D68" w:rsidRPr="005B7FB0" w:rsidRDefault="00213D68" w:rsidP="008954B0">
            <w:pPr>
              <w:spacing w:after="160" w:line="259" w:lineRule="auto"/>
              <w:jc w:val="center"/>
              <w:rPr>
                <w:rFonts w:asciiTheme="minorHAnsi" w:eastAsia="Calibri" w:hAnsiTheme="minorHAnsi" w:cstheme="minorHAnsi"/>
                <w:b/>
                <w:bCs/>
                <w:kern w:val="2"/>
                <w:sz w:val="22"/>
                <w:szCs w:val="22"/>
                <w14:ligatures w14:val="standard"/>
              </w:rPr>
            </w:pPr>
            <w:r w:rsidRPr="005B7FB0">
              <w:rPr>
                <w:rFonts w:asciiTheme="minorHAnsi" w:eastAsia="Calibri" w:hAnsiTheme="minorHAnsi" w:cstheme="minorHAnsi"/>
                <w:b/>
                <w:bCs/>
                <w:kern w:val="2"/>
                <w:sz w:val="22"/>
                <w:szCs w:val="22"/>
                <w14:ligatures w14:val="standard"/>
              </w:rPr>
              <w:t>3</w:t>
            </w:r>
          </w:p>
        </w:tc>
        <w:tc>
          <w:tcPr>
            <w:tcW w:w="6892" w:type="dxa"/>
            <w:gridSpan w:val="3"/>
          </w:tcPr>
          <w:p w14:paraId="10FF703F" w14:textId="4174231B" w:rsidR="00213D68" w:rsidRPr="005B7FB0" w:rsidRDefault="00213D68" w:rsidP="00213D68">
            <w:pPr>
              <w:spacing w:before="240" w:after="240" w:line="276" w:lineRule="auto"/>
              <w:jc w:val="both"/>
              <w:rPr>
                <w:rFonts w:asciiTheme="minorHAnsi" w:hAnsiTheme="minorHAnsi" w:cstheme="minorHAnsi"/>
                <w:b/>
                <w:sz w:val="22"/>
                <w:szCs w:val="22"/>
              </w:rPr>
            </w:pPr>
            <w:bookmarkStart w:id="2" w:name="_Toc440882425"/>
            <w:r w:rsidRPr="005B7FB0">
              <w:rPr>
                <w:rFonts w:asciiTheme="minorHAnsi" w:hAnsiTheme="minorHAnsi" w:cstheme="minorHAnsi"/>
                <w:b/>
                <w:sz w:val="22"/>
                <w:szCs w:val="22"/>
              </w:rPr>
              <w:t xml:space="preserve">FORMA DE </w:t>
            </w:r>
            <w:bookmarkEnd w:id="2"/>
            <w:r w:rsidRPr="005B7FB0">
              <w:rPr>
                <w:rFonts w:asciiTheme="minorHAnsi" w:hAnsiTheme="minorHAnsi" w:cstheme="minorHAnsi"/>
                <w:b/>
                <w:sz w:val="22"/>
                <w:szCs w:val="22"/>
              </w:rPr>
              <w:t>EJECUCIÓN</w:t>
            </w:r>
          </w:p>
          <w:p w14:paraId="3281E885" w14:textId="77777777" w:rsidR="00213D68" w:rsidRPr="005B7FB0" w:rsidRDefault="00213D68" w:rsidP="00213D68">
            <w:pPr>
              <w:spacing w:before="240" w:after="240"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Todo relleno y compactado deberá realizarse con un apisonador manual, en los lugares que indique el proyecto o en otros con aprobación previa del Supervisor de Obra. El relleno será de material procedente de los lugares que indique el Supervisor de Obra.</w:t>
            </w:r>
          </w:p>
          <w:p w14:paraId="3CC202AB"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Durante el proceso de relleno, podrán construirse drenajes si así lo exigiera el proyecto, o los que seña</w:t>
            </w:r>
            <w:r w:rsidRPr="005B7FB0">
              <w:rPr>
                <w:rFonts w:asciiTheme="minorHAnsi" w:hAnsiTheme="minorHAnsi" w:cstheme="minorHAnsi"/>
                <w:sz w:val="22"/>
                <w:szCs w:val="22"/>
                <w:lang w:val="es-US"/>
              </w:rPr>
              <w:softHyphen/>
              <w:t xml:space="preserve">le el Supervisor de Obra. </w:t>
            </w:r>
          </w:p>
          <w:p w14:paraId="79ED377B"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El Supervisor exigirá el cumplimiento de la densidad de compactación especificada.</w:t>
            </w:r>
          </w:p>
          <w:p w14:paraId="1C764FF7"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En ningún caso se admitirán capas compactadas mayores de 20 cm. de espesor.</w:t>
            </w:r>
          </w:p>
          <w:p w14:paraId="01E667F6"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lastRenderedPageBreak/>
              <w:t xml:space="preserve">El equipo de compactación a ser empleado será el exigido en la Propuesta. En caso de no estar especificado, el Supervisor de Obra aprobará por escrito el equipo a ser empleado. En ambos casos se exigirá el cumplimiento de la densidad de compactación especificada. </w:t>
            </w:r>
          </w:p>
          <w:p w14:paraId="7F2F08CD"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El espesor máximo de compactación será de 20 cm.</w:t>
            </w:r>
          </w:p>
          <w:p w14:paraId="4A71A8C5" w14:textId="77777777" w:rsidR="00213D68" w:rsidRPr="005B7FB0" w:rsidRDefault="00213D68" w:rsidP="00213D68">
            <w:pPr>
              <w:spacing w:line="276" w:lineRule="auto"/>
              <w:jc w:val="both"/>
              <w:rPr>
                <w:rFonts w:asciiTheme="minorHAnsi" w:hAnsiTheme="minorHAnsi" w:cstheme="minorHAnsi"/>
                <w:sz w:val="22"/>
                <w:szCs w:val="22"/>
                <w:lang w:val="es-US"/>
              </w:rPr>
            </w:pPr>
            <w:r w:rsidRPr="005B7FB0">
              <w:rPr>
                <w:rFonts w:asciiTheme="minorHAnsi" w:hAnsiTheme="minorHAnsi" w:cstheme="minorHAnsi"/>
                <w:sz w:val="22"/>
                <w:szCs w:val="22"/>
                <w:lang w:val="es-US"/>
              </w:rPr>
              <w:t>Durante el proceso de relleno, se deberán construir los drenajes especificados en el proyecto, o los que señale el Supervisor de Obra.</w:t>
            </w:r>
          </w:p>
          <w:p w14:paraId="6C2AA4CB" w14:textId="77777777" w:rsidR="00213D68" w:rsidRPr="005B7FB0" w:rsidRDefault="00213D68" w:rsidP="00844308">
            <w:pPr>
              <w:pStyle w:val="Default"/>
              <w:jc w:val="both"/>
              <w:rPr>
                <w:rFonts w:asciiTheme="minorHAnsi" w:hAnsiTheme="minorHAnsi" w:cstheme="minorHAnsi"/>
                <w:b/>
                <w:bCs/>
                <w:sz w:val="22"/>
                <w:szCs w:val="22"/>
              </w:rPr>
            </w:pPr>
          </w:p>
        </w:tc>
        <w:tc>
          <w:tcPr>
            <w:tcW w:w="1606" w:type="dxa"/>
            <w:noWrap/>
          </w:tcPr>
          <w:p w14:paraId="3B00F2C3"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c>
          <w:tcPr>
            <w:tcW w:w="1560" w:type="dxa"/>
          </w:tcPr>
          <w:p w14:paraId="2E6DF5C9" w14:textId="77777777" w:rsidR="00213D68" w:rsidRPr="009909C7" w:rsidRDefault="00213D68" w:rsidP="009909C7">
            <w:pPr>
              <w:spacing w:after="160" w:line="259" w:lineRule="auto"/>
              <w:rPr>
                <w:rFonts w:asciiTheme="minorHAnsi" w:eastAsia="Calibri" w:hAnsiTheme="minorHAnsi" w:cstheme="minorHAnsi"/>
                <w:b/>
                <w:bCs/>
                <w:kern w:val="2"/>
                <w14:ligatures w14:val="standard"/>
              </w:rPr>
            </w:pPr>
          </w:p>
        </w:tc>
      </w:tr>
    </w:tbl>
    <w:p w14:paraId="7BEEA2EF" w14:textId="77777777" w:rsidR="00F22647" w:rsidRDefault="00F22647" w:rsidP="00A0586F">
      <w:pPr>
        <w:spacing w:after="160" w:line="259" w:lineRule="auto"/>
        <w:rPr>
          <w:rFonts w:asciiTheme="minorHAnsi" w:eastAsia="Calibri" w:hAnsiTheme="minorHAnsi" w:cstheme="minorHAnsi"/>
          <w:kern w:val="2"/>
          <w:lang w:val="es-BO"/>
          <w14:ligatures w14:val="standard"/>
        </w:rPr>
      </w:pPr>
    </w:p>
    <w:p w14:paraId="138620E5" w14:textId="6876F7FE" w:rsid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D10FCB">
        <w:rPr>
          <w:rFonts w:asciiTheme="minorHAnsi" w:eastAsia="Calibri" w:hAnsiTheme="minorHAnsi" w:cstheme="minorHAnsi"/>
          <w:kern w:val="2"/>
          <w:lang w:val="es-BO"/>
          <w14:ligatures w14:val="standard"/>
        </w:rPr>
        <w:t xml:space="preserve"> miércoles</w:t>
      </w:r>
      <w:r w:rsidR="00F22647">
        <w:rPr>
          <w:rFonts w:asciiTheme="minorHAnsi" w:eastAsia="Calibri" w:hAnsiTheme="minorHAnsi" w:cstheme="minorHAnsi"/>
          <w:b/>
          <w:bCs/>
          <w:kern w:val="2"/>
          <w:lang w:val="es-BO"/>
          <w14:ligatures w14:val="standard"/>
        </w:rPr>
        <w:t xml:space="preserve"> </w:t>
      </w:r>
      <w:r w:rsidR="00D10FCB">
        <w:rPr>
          <w:rFonts w:asciiTheme="minorHAnsi" w:eastAsia="Calibri" w:hAnsiTheme="minorHAnsi" w:cstheme="minorHAnsi"/>
          <w:b/>
          <w:bCs/>
          <w:kern w:val="2"/>
          <w:lang w:val="es-BO"/>
          <w14:ligatures w14:val="standard"/>
        </w:rPr>
        <w:t>12</w:t>
      </w:r>
      <w:r w:rsidRPr="001430C8">
        <w:rPr>
          <w:rFonts w:asciiTheme="minorHAnsi" w:eastAsia="Calibri" w:hAnsiTheme="minorHAnsi" w:cstheme="minorHAnsi"/>
          <w:b/>
          <w:bCs/>
          <w:kern w:val="2"/>
          <w:lang w:val="es-BO"/>
          <w14:ligatures w14:val="standard"/>
        </w:rPr>
        <w:t xml:space="preserve"> de </w:t>
      </w:r>
      <w:r w:rsidR="00D10FCB">
        <w:rPr>
          <w:rFonts w:asciiTheme="minorHAnsi" w:eastAsia="Calibri" w:hAnsiTheme="minorHAnsi" w:cstheme="minorHAnsi"/>
          <w:b/>
          <w:bCs/>
          <w:kern w:val="2"/>
          <w:lang w:val="es-BO"/>
          <w14:ligatures w14:val="standard"/>
        </w:rPr>
        <w:t>abril</w:t>
      </w:r>
      <w:r w:rsidRPr="001430C8">
        <w:rPr>
          <w:rFonts w:asciiTheme="minorHAnsi" w:eastAsia="Calibri" w:hAnsiTheme="minorHAnsi" w:cstheme="minorHAnsi"/>
          <w:b/>
          <w:bCs/>
          <w:kern w:val="2"/>
          <w:lang w:val="es-BO"/>
          <w14:ligatures w14:val="standard"/>
        </w:rPr>
        <w:t xml:space="preserve"> a horas 1</w:t>
      </w:r>
      <w:r w:rsidR="00C24219">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w:t>
      </w:r>
      <w:r w:rsidR="00C24219">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 </w:t>
      </w:r>
      <w:hyperlink r:id="rId17" w:history="1">
        <w:r w:rsidR="00C24219" w:rsidRPr="00CB3E6C">
          <w:rPr>
            <w:rStyle w:val="Hipervnculo"/>
            <w:rFonts w:asciiTheme="minorHAnsi" w:eastAsia="Calibri" w:hAnsiTheme="minorHAnsi" w:cstheme="minorHAnsi"/>
            <w:kern w:val="2"/>
            <w:lang w:val="es-BO"/>
            <w14:ligatures w14:val="standard"/>
          </w:rPr>
          <w:t>francisco.guzman@csbp.com.bo</w:t>
        </w:r>
      </w:hyperlink>
      <w:r w:rsidR="00C24219">
        <w:rPr>
          <w:rFonts w:asciiTheme="minorHAnsi" w:eastAsia="Calibri" w:hAnsiTheme="minorHAnsi" w:cstheme="minorHAnsi"/>
          <w:kern w:val="2"/>
          <w:lang w:val="es-BO"/>
          <w14:ligatures w14:val="standard"/>
        </w:rPr>
        <w:t xml:space="preserve"> – </w:t>
      </w:r>
      <w:hyperlink r:id="rId18" w:history="1">
        <w:r w:rsidR="00C24219" w:rsidRPr="00CB3E6C">
          <w:rPr>
            <w:rStyle w:val="Hipervnculo"/>
            <w:rFonts w:asciiTheme="minorHAnsi" w:eastAsia="Calibri" w:hAnsiTheme="minorHAnsi" w:cstheme="minorHAnsi"/>
            <w:kern w:val="2"/>
            <w:lang w:val="es-BO"/>
            <w14:ligatures w14:val="standard"/>
          </w:rPr>
          <w:t>yolanda.bejarano@csbp.com.bo</w:t>
        </w:r>
      </w:hyperlink>
      <w:r w:rsidR="00C24219">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o en las oficinas administrativas ubicadas Calle </w:t>
      </w:r>
      <w:r w:rsidR="00C24219">
        <w:rPr>
          <w:rFonts w:asciiTheme="minorHAnsi" w:eastAsia="Calibri" w:hAnsiTheme="minorHAnsi" w:cstheme="minorHAnsi"/>
          <w:kern w:val="2"/>
          <w:lang w:val="es-BO"/>
          <w14:ligatures w14:val="standard"/>
        </w:rPr>
        <w:t xml:space="preserve">Azurduy N° 89 esquina </w:t>
      </w:r>
      <w:r w:rsidR="00900C1C">
        <w:rPr>
          <w:rFonts w:asciiTheme="minorHAnsi" w:eastAsia="Calibri" w:hAnsiTheme="minorHAnsi" w:cstheme="minorHAnsi"/>
          <w:kern w:val="2"/>
          <w:lang w:val="es-BO"/>
          <w14:ligatures w14:val="standard"/>
        </w:rPr>
        <w:t>Bolívar</w:t>
      </w:r>
      <w:r w:rsidRPr="001430C8">
        <w:rPr>
          <w:rFonts w:asciiTheme="minorHAnsi" w:eastAsia="Calibri" w:hAnsiTheme="minorHAnsi" w:cstheme="minorHAnsi"/>
          <w:kern w:val="2"/>
          <w:sz w:val="14"/>
          <w:szCs w:val="14"/>
          <w:lang w:val="es-BO"/>
          <w14:ligatures w14:val="standard"/>
        </w:rPr>
        <w:t>.</w:t>
      </w:r>
    </w:p>
    <w:p w14:paraId="3714C33C" w14:textId="3292A738" w:rsidR="005F74B4"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3F25E1B1" w14:textId="77777777" w:rsidR="005F74B4" w:rsidRPr="00A0586F" w:rsidRDefault="005F74B4" w:rsidP="00A0586F">
      <w:pPr>
        <w:spacing w:after="160" w:line="259" w:lineRule="auto"/>
        <w:rPr>
          <w:rFonts w:asciiTheme="minorHAnsi" w:eastAsia="Calibri" w:hAnsiTheme="minorHAnsi" w:cstheme="minorHAnsi"/>
          <w:kern w:val="2"/>
          <w:sz w:val="14"/>
          <w:szCs w:val="14"/>
          <w:lang w:val="es-BO"/>
          <w14:ligatures w14:val="standard"/>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4AD405F" w:rsidR="0061606D" w:rsidRPr="0061606D" w:rsidRDefault="00E72F7C"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5210C5B"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6B2A1D">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B500EAE" w:rsidR="0061606D" w:rsidRDefault="0061606D" w:rsidP="0061606D">
      <w:pPr>
        <w:shd w:val="clear" w:color="auto" w:fill="FFFFFF"/>
        <w:rPr>
          <w:rFonts w:asciiTheme="minorHAnsi" w:hAnsiTheme="minorHAnsi" w:cstheme="minorHAnsi"/>
          <w:bCs/>
          <w:sz w:val="22"/>
          <w:szCs w:val="22"/>
        </w:rPr>
      </w:pPr>
    </w:p>
    <w:p w14:paraId="394FF8B6" w14:textId="4C052D3E" w:rsidR="005F74B4" w:rsidRDefault="005F74B4" w:rsidP="0061606D">
      <w:pPr>
        <w:shd w:val="clear" w:color="auto" w:fill="FFFFFF"/>
        <w:rPr>
          <w:rFonts w:asciiTheme="minorHAnsi" w:hAnsiTheme="minorHAnsi" w:cstheme="minorHAnsi"/>
          <w:bCs/>
          <w:sz w:val="22"/>
          <w:szCs w:val="22"/>
        </w:rPr>
      </w:pPr>
    </w:p>
    <w:p w14:paraId="7DA5762A" w14:textId="77777777" w:rsidR="005F74B4" w:rsidRPr="001430C8" w:rsidRDefault="005F74B4"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294CEE8B" w14:textId="77777777" w:rsidR="005F74B4" w:rsidRDefault="005F74B4" w:rsidP="001430C8">
      <w:pPr>
        <w:spacing w:after="160" w:line="259" w:lineRule="auto"/>
        <w:jc w:val="center"/>
        <w:rPr>
          <w:rFonts w:asciiTheme="minorHAnsi" w:hAnsiTheme="minorHAnsi" w:cstheme="minorHAnsi"/>
          <w:b/>
          <w:sz w:val="22"/>
          <w:szCs w:val="22"/>
        </w:rPr>
      </w:pPr>
    </w:p>
    <w:p w14:paraId="3C3C22FB" w14:textId="77777777" w:rsidR="005F74B4" w:rsidRDefault="005F74B4" w:rsidP="001430C8">
      <w:pPr>
        <w:spacing w:after="160" w:line="259" w:lineRule="auto"/>
        <w:jc w:val="center"/>
        <w:rPr>
          <w:rFonts w:asciiTheme="minorHAnsi" w:hAnsiTheme="minorHAnsi" w:cstheme="minorHAnsi"/>
          <w:b/>
          <w:sz w:val="22"/>
          <w:szCs w:val="22"/>
        </w:rPr>
      </w:pPr>
    </w:p>
    <w:p w14:paraId="09A2763E" w14:textId="77777777" w:rsidR="005F74B4" w:rsidRDefault="005F74B4" w:rsidP="001430C8">
      <w:pPr>
        <w:spacing w:after="160" w:line="259" w:lineRule="auto"/>
        <w:jc w:val="center"/>
        <w:rPr>
          <w:rFonts w:asciiTheme="minorHAnsi" w:hAnsiTheme="minorHAnsi" w:cstheme="minorHAnsi"/>
          <w:b/>
          <w:sz w:val="22"/>
          <w:szCs w:val="22"/>
        </w:rPr>
      </w:pPr>
    </w:p>
    <w:p w14:paraId="408D67A1" w14:textId="77777777" w:rsidR="005F74B4" w:rsidRDefault="005F74B4" w:rsidP="001430C8">
      <w:pPr>
        <w:spacing w:after="160" w:line="259" w:lineRule="auto"/>
        <w:jc w:val="center"/>
        <w:rPr>
          <w:rFonts w:asciiTheme="minorHAnsi" w:hAnsiTheme="minorHAnsi" w:cstheme="minorHAnsi"/>
          <w:b/>
          <w:sz w:val="22"/>
          <w:szCs w:val="22"/>
        </w:rPr>
      </w:pPr>
    </w:p>
    <w:p w14:paraId="633367FC" w14:textId="77777777" w:rsidR="005F74B4" w:rsidRDefault="005F74B4" w:rsidP="001430C8">
      <w:pPr>
        <w:spacing w:after="160" w:line="259" w:lineRule="auto"/>
        <w:jc w:val="center"/>
        <w:rPr>
          <w:rFonts w:asciiTheme="minorHAnsi" w:hAnsiTheme="minorHAnsi" w:cstheme="minorHAnsi"/>
          <w:b/>
          <w:sz w:val="22"/>
          <w:szCs w:val="22"/>
        </w:rPr>
      </w:pPr>
    </w:p>
    <w:p w14:paraId="333B8136" w14:textId="77777777" w:rsidR="005F74B4" w:rsidRDefault="005F74B4" w:rsidP="001430C8">
      <w:pPr>
        <w:spacing w:after="160" w:line="259" w:lineRule="auto"/>
        <w:jc w:val="center"/>
        <w:rPr>
          <w:rFonts w:asciiTheme="minorHAnsi" w:hAnsiTheme="minorHAnsi" w:cstheme="minorHAnsi"/>
          <w:b/>
          <w:sz w:val="22"/>
          <w:szCs w:val="22"/>
        </w:rPr>
      </w:pPr>
    </w:p>
    <w:p w14:paraId="71253653" w14:textId="77777777" w:rsidR="005F74B4" w:rsidRDefault="005F74B4" w:rsidP="001430C8">
      <w:pPr>
        <w:spacing w:after="160" w:line="259" w:lineRule="auto"/>
        <w:jc w:val="center"/>
        <w:rPr>
          <w:rFonts w:asciiTheme="minorHAnsi" w:hAnsiTheme="minorHAnsi" w:cstheme="minorHAnsi"/>
          <w:b/>
          <w:sz w:val="22"/>
          <w:szCs w:val="22"/>
        </w:rPr>
      </w:pPr>
    </w:p>
    <w:p w14:paraId="6C56A498" w14:textId="0CD8B85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3294B6B7" w14:textId="34D0D37D" w:rsidR="00F22647"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2E45ACB" w14:textId="35D11EBB"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REGIONAL </w:t>
      </w:r>
      <w:r w:rsidR="00546778">
        <w:rPr>
          <w:rFonts w:asciiTheme="minorHAnsi" w:hAnsiTheme="minorHAnsi" w:cstheme="minorHAnsi"/>
          <w:b/>
          <w:sz w:val="22"/>
          <w:szCs w:val="22"/>
        </w:rPr>
        <w:t>SUCRE</w:t>
      </w:r>
    </w:p>
    <w:tbl>
      <w:tblPr>
        <w:tblW w:w="9923" w:type="dxa"/>
        <w:tblCellMar>
          <w:left w:w="70" w:type="dxa"/>
          <w:right w:w="70" w:type="dxa"/>
        </w:tblCellMar>
        <w:tblLook w:val="04A0" w:firstRow="1" w:lastRow="0" w:firstColumn="1" w:lastColumn="0" w:noHBand="0" w:noVBand="1"/>
      </w:tblPr>
      <w:tblGrid>
        <w:gridCol w:w="601"/>
        <w:gridCol w:w="499"/>
        <w:gridCol w:w="602"/>
        <w:gridCol w:w="3147"/>
        <w:gridCol w:w="408"/>
        <w:gridCol w:w="1101"/>
        <w:gridCol w:w="1090"/>
        <w:gridCol w:w="1425"/>
        <w:gridCol w:w="1050"/>
      </w:tblGrid>
      <w:tr w:rsidR="003315EE" w:rsidRPr="001430C8" w14:paraId="2AC9F912" w14:textId="77777777" w:rsidTr="003315EE">
        <w:trPr>
          <w:trHeight w:val="288"/>
        </w:trPr>
        <w:tc>
          <w:tcPr>
            <w:tcW w:w="601" w:type="dxa"/>
            <w:tcBorders>
              <w:top w:val="nil"/>
              <w:left w:val="nil"/>
              <w:bottom w:val="nil"/>
              <w:right w:val="nil"/>
            </w:tcBorders>
            <w:shd w:val="clear" w:color="auto" w:fill="auto"/>
            <w:noWrap/>
            <w:vAlign w:val="bottom"/>
            <w:hideMark/>
          </w:tcPr>
          <w:p w14:paraId="30814DA5" w14:textId="77777777" w:rsidR="003315EE" w:rsidRPr="001430C8" w:rsidRDefault="003315EE" w:rsidP="001430C8">
            <w:pPr>
              <w:rPr>
                <w:rFonts w:asciiTheme="minorHAnsi" w:hAnsiTheme="minorHAnsi" w:cstheme="minorHAnsi"/>
                <w:sz w:val="24"/>
                <w:szCs w:val="24"/>
                <w:lang w:val="es-BO" w:eastAsia="es-BO"/>
              </w:rPr>
            </w:pPr>
          </w:p>
        </w:tc>
        <w:tc>
          <w:tcPr>
            <w:tcW w:w="4248" w:type="dxa"/>
            <w:gridSpan w:val="3"/>
            <w:tcBorders>
              <w:top w:val="nil"/>
              <w:left w:val="nil"/>
              <w:bottom w:val="nil"/>
              <w:right w:val="nil"/>
            </w:tcBorders>
            <w:shd w:val="clear" w:color="auto" w:fill="auto"/>
            <w:vAlign w:val="bottom"/>
            <w:hideMark/>
          </w:tcPr>
          <w:p w14:paraId="6B8C8DFA" w14:textId="4217192E" w:rsidR="003315EE" w:rsidRPr="001430C8" w:rsidRDefault="003315EE"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 xml:space="preserve">Sucre </w:t>
            </w:r>
          </w:p>
        </w:tc>
        <w:tc>
          <w:tcPr>
            <w:tcW w:w="408" w:type="dxa"/>
            <w:tcBorders>
              <w:top w:val="nil"/>
              <w:left w:val="nil"/>
              <w:bottom w:val="nil"/>
              <w:right w:val="nil"/>
            </w:tcBorders>
            <w:shd w:val="clear" w:color="auto" w:fill="auto"/>
            <w:vAlign w:val="bottom"/>
            <w:hideMark/>
          </w:tcPr>
          <w:p w14:paraId="0A2FA443" w14:textId="77777777" w:rsidR="003315EE" w:rsidRPr="001430C8" w:rsidRDefault="003315EE" w:rsidP="001430C8">
            <w:pPr>
              <w:jc w:val="right"/>
              <w:rPr>
                <w:rFonts w:asciiTheme="minorHAnsi" w:hAnsiTheme="minorHAnsi" w:cstheme="minorHAnsi"/>
                <w:b/>
                <w:bCs/>
                <w:lang w:val="es-BO" w:eastAsia="es-BO"/>
              </w:rPr>
            </w:pPr>
          </w:p>
        </w:tc>
        <w:tc>
          <w:tcPr>
            <w:tcW w:w="1101" w:type="dxa"/>
            <w:tcBorders>
              <w:top w:val="nil"/>
              <w:left w:val="nil"/>
              <w:bottom w:val="nil"/>
              <w:right w:val="nil"/>
            </w:tcBorders>
          </w:tcPr>
          <w:p w14:paraId="01139ADD" w14:textId="77777777" w:rsidR="003315EE" w:rsidRPr="001430C8" w:rsidRDefault="003315EE" w:rsidP="009909C7">
            <w:pPr>
              <w:rPr>
                <w:rFonts w:asciiTheme="minorHAnsi" w:hAnsiTheme="minorHAnsi" w:cstheme="minorHAnsi"/>
                <w:b/>
                <w:bCs/>
                <w:lang w:val="es-BO" w:eastAsia="es-BO"/>
              </w:rPr>
            </w:pPr>
          </w:p>
        </w:tc>
        <w:tc>
          <w:tcPr>
            <w:tcW w:w="1090" w:type="dxa"/>
            <w:tcBorders>
              <w:top w:val="nil"/>
              <w:left w:val="nil"/>
              <w:bottom w:val="nil"/>
              <w:right w:val="nil"/>
            </w:tcBorders>
            <w:shd w:val="clear" w:color="auto" w:fill="auto"/>
            <w:noWrap/>
            <w:vAlign w:val="bottom"/>
            <w:hideMark/>
          </w:tcPr>
          <w:p w14:paraId="60BD5C4E" w14:textId="47577440" w:rsidR="003315EE" w:rsidRPr="001430C8" w:rsidRDefault="003315EE" w:rsidP="009909C7">
            <w:pP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 </w:t>
            </w:r>
            <w:r>
              <w:rPr>
                <w:rFonts w:asciiTheme="minorHAnsi" w:hAnsiTheme="minorHAnsi" w:cstheme="minorHAnsi"/>
                <w:b/>
                <w:bCs/>
                <w:lang w:val="es-BO" w:eastAsia="es-BO"/>
              </w:rPr>
              <w:t>marzo</w:t>
            </w:r>
          </w:p>
        </w:tc>
        <w:tc>
          <w:tcPr>
            <w:tcW w:w="1425" w:type="dxa"/>
            <w:tcBorders>
              <w:top w:val="nil"/>
              <w:left w:val="nil"/>
              <w:bottom w:val="nil"/>
              <w:right w:val="nil"/>
            </w:tcBorders>
            <w:shd w:val="clear" w:color="auto" w:fill="auto"/>
            <w:noWrap/>
            <w:vAlign w:val="bottom"/>
            <w:hideMark/>
          </w:tcPr>
          <w:p w14:paraId="5B8AFE7E" w14:textId="2D6B123D" w:rsidR="003315EE" w:rsidRPr="001430C8" w:rsidRDefault="003315EE"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1050" w:type="dxa"/>
            <w:tcBorders>
              <w:top w:val="nil"/>
              <w:left w:val="nil"/>
              <w:bottom w:val="nil"/>
              <w:right w:val="nil"/>
            </w:tcBorders>
            <w:shd w:val="clear" w:color="auto" w:fill="auto"/>
            <w:vAlign w:val="bottom"/>
            <w:hideMark/>
          </w:tcPr>
          <w:p w14:paraId="7E51FFA9" w14:textId="77777777" w:rsidR="003315EE" w:rsidRPr="001430C8" w:rsidRDefault="003315EE" w:rsidP="001430C8">
            <w:pPr>
              <w:jc w:val="center"/>
              <w:rPr>
                <w:rFonts w:asciiTheme="minorHAnsi" w:hAnsiTheme="minorHAnsi" w:cstheme="minorHAnsi"/>
                <w:b/>
                <w:bCs/>
                <w:lang w:val="es-BO" w:eastAsia="es-BO"/>
              </w:rPr>
            </w:pPr>
          </w:p>
        </w:tc>
      </w:tr>
      <w:tr w:rsidR="003315EE" w:rsidRPr="001430C8" w14:paraId="2A1FE96C" w14:textId="77777777" w:rsidTr="003315EE">
        <w:trPr>
          <w:trHeight w:val="288"/>
        </w:trPr>
        <w:tc>
          <w:tcPr>
            <w:tcW w:w="601" w:type="dxa"/>
            <w:tcBorders>
              <w:top w:val="nil"/>
              <w:left w:val="nil"/>
              <w:bottom w:val="nil"/>
              <w:right w:val="nil"/>
            </w:tcBorders>
            <w:shd w:val="clear" w:color="auto" w:fill="auto"/>
            <w:noWrap/>
            <w:vAlign w:val="bottom"/>
            <w:hideMark/>
          </w:tcPr>
          <w:p w14:paraId="2164F8FD"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9B0C665"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4DB7EB47"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7D9D7083"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vAlign w:val="bottom"/>
            <w:hideMark/>
          </w:tcPr>
          <w:p w14:paraId="23C9F3C9" w14:textId="6828BB11"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159A3C91"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59123248" w14:textId="77777777" w:rsidR="003315EE" w:rsidRPr="001430C8" w:rsidRDefault="003315EE" w:rsidP="001430C8">
            <w:pPr>
              <w:rPr>
                <w:rFonts w:asciiTheme="minorHAnsi" w:hAnsiTheme="minorHAnsi" w:cstheme="minorHAnsi"/>
                <w:lang w:val="es-BO" w:eastAsia="es-BO"/>
              </w:rPr>
            </w:pPr>
          </w:p>
        </w:tc>
      </w:tr>
      <w:tr w:rsidR="003315EE" w:rsidRPr="001430C8" w14:paraId="7180FDEE" w14:textId="77777777" w:rsidTr="00C23615">
        <w:trPr>
          <w:trHeight w:val="312"/>
        </w:trPr>
        <w:tc>
          <w:tcPr>
            <w:tcW w:w="601" w:type="dxa"/>
            <w:tcBorders>
              <w:top w:val="nil"/>
              <w:left w:val="nil"/>
              <w:bottom w:val="nil"/>
              <w:right w:val="nil"/>
            </w:tcBorders>
            <w:shd w:val="clear" w:color="auto" w:fill="auto"/>
            <w:noWrap/>
            <w:vAlign w:val="bottom"/>
            <w:hideMark/>
          </w:tcPr>
          <w:p w14:paraId="254A91FA"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38CEF112"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074" w:type="dxa"/>
            <w:gridSpan w:val="5"/>
            <w:tcBorders>
              <w:top w:val="single" w:sz="4" w:space="0" w:color="auto"/>
              <w:left w:val="single" w:sz="4" w:space="0" w:color="auto"/>
              <w:bottom w:val="single" w:sz="4" w:space="0" w:color="auto"/>
              <w:right w:val="single" w:sz="4" w:space="0" w:color="000000"/>
            </w:tcBorders>
          </w:tcPr>
          <w:p w14:paraId="760323CA" w14:textId="1BF24821" w:rsidR="003315EE" w:rsidRPr="001430C8" w:rsidRDefault="003315EE"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315EE" w:rsidRPr="001430C8" w14:paraId="59AD32E8" w14:textId="77777777" w:rsidTr="003315EE">
        <w:trPr>
          <w:trHeight w:val="288"/>
        </w:trPr>
        <w:tc>
          <w:tcPr>
            <w:tcW w:w="601" w:type="dxa"/>
            <w:tcBorders>
              <w:top w:val="nil"/>
              <w:left w:val="nil"/>
              <w:bottom w:val="nil"/>
              <w:right w:val="nil"/>
            </w:tcBorders>
            <w:shd w:val="clear" w:color="auto" w:fill="auto"/>
            <w:noWrap/>
            <w:vAlign w:val="bottom"/>
            <w:hideMark/>
          </w:tcPr>
          <w:p w14:paraId="7C9A95E8" w14:textId="77777777" w:rsidR="003315EE" w:rsidRPr="001430C8" w:rsidRDefault="003315EE" w:rsidP="001430C8">
            <w:pPr>
              <w:jc w:val="center"/>
              <w:rPr>
                <w:rFonts w:asciiTheme="minorHAnsi" w:hAnsiTheme="minorHAnsi" w:cstheme="minorHAnsi"/>
                <w:b/>
                <w:bCs/>
                <w:sz w:val="22"/>
                <w:szCs w:val="22"/>
                <w:lang w:val="es-BO" w:eastAsia="es-BO"/>
              </w:rPr>
            </w:pPr>
          </w:p>
        </w:tc>
        <w:tc>
          <w:tcPr>
            <w:tcW w:w="4248" w:type="dxa"/>
            <w:gridSpan w:val="3"/>
            <w:tcBorders>
              <w:top w:val="nil"/>
              <w:left w:val="nil"/>
              <w:bottom w:val="nil"/>
              <w:right w:val="nil"/>
            </w:tcBorders>
            <w:shd w:val="clear" w:color="auto" w:fill="auto"/>
            <w:noWrap/>
            <w:vAlign w:val="bottom"/>
            <w:hideMark/>
          </w:tcPr>
          <w:p w14:paraId="5175EEA0"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34504804"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5338D630"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6E79DC5" w14:textId="1979081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E9C39A6"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4A5C8027" w14:textId="77777777" w:rsidR="003315EE" w:rsidRPr="001430C8" w:rsidRDefault="003315EE" w:rsidP="001430C8">
            <w:pPr>
              <w:jc w:val="right"/>
              <w:rPr>
                <w:rFonts w:asciiTheme="minorHAnsi" w:hAnsiTheme="minorHAnsi" w:cstheme="minorHAnsi"/>
                <w:lang w:val="es-BO" w:eastAsia="es-BO"/>
              </w:rPr>
            </w:pPr>
          </w:p>
        </w:tc>
      </w:tr>
      <w:tr w:rsidR="003315EE" w:rsidRPr="001430C8" w14:paraId="7F5000B8" w14:textId="77777777" w:rsidTr="003315EE">
        <w:trPr>
          <w:trHeight w:val="288"/>
        </w:trPr>
        <w:tc>
          <w:tcPr>
            <w:tcW w:w="601" w:type="dxa"/>
            <w:tcBorders>
              <w:top w:val="nil"/>
              <w:left w:val="nil"/>
              <w:bottom w:val="nil"/>
              <w:right w:val="nil"/>
            </w:tcBorders>
            <w:shd w:val="clear" w:color="auto" w:fill="auto"/>
            <w:noWrap/>
            <w:vAlign w:val="bottom"/>
            <w:hideMark/>
          </w:tcPr>
          <w:p w14:paraId="6486C6D8"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21874122"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vAlign w:val="bottom"/>
            <w:hideMark/>
          </w:tcPr>
          <w:p w14:paraId="5CDA8812"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6576B9BE"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6A308C2" w14:textId="467DDC3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noWrap/>
            <w:vAlign w:val="bottom"/>
            <w:hideMark/>
          </w:tcPr>
          <w:p w14:paraId="7793DBBB"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noWrap/>
            <w:vAlign w:val="bottom"/>
            <w:hideMark/>
          </w:tcPr>
          <w:p w14:paraId="7E618C4A" w14:textId="77777777" w:rsidR="003315EE" w:rsidRPr="001430C8" w:rsidRDefault="003315EE" w:rsidP="001430C8">
            <w:pPr>
              <w:jc w:val="right"/>
              <w:rPr>
                <w:rFonts w:asciiTheme="minorHAnsi" w:hAnsiTheme="minorHAnsi" w:cstheme="minorHAnsi"/>
                <w:lang w:val="es-BO" w:eastAsia="es-BO"/>
              </w:rPr>
            </w:pPr>
          </w:p>
        </w:tc>
      </w:tr>
      <w:tr w:rsidR="003315EE" w:rsidRPr="001430C8" w14:paraId="1769452B" w14:textId="77777777" w:rsidTr="003315EE">
        <w:trPr>
          <w:trHeight w:val="288"/>
        </w:trPr>
        <w:tc>
          <w:tcPr>
            <w:tcW w:w="601" w:type="dxa"/>
            <w:tcBorders>
              <w:top w:val="nil"/>
              <w:left w:val="nil"/>
              <w:bottom w:val="nil"/>
              <w:right w:val="nil"/>
            </w:tcBorders>
            <w:shd w:val="clear" w:color="auto" w:fill="auto"/>
            <w:noWrap/>
            <w:vAlign w:val="bottom"/>
            <w:hideMark/>
          </w:tcPr>
          <w:p w14:paraId="3B388D34"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38DCF33"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725279B1"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77D1E549"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611374E8" w14:textId="16C0A6F6"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4278E0FE"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25C3BA7" w14:textId="77777777" w:rsidR="003315EE" w:rsidRPr="001430C8" w:rsidRDefault="003315EE" w:rsidP="001430C8">
            <w:pPr>
              <w:rPr>
                <w:rFonts w:asciiTheme="minorHAnsi" w:hAnsiTheme="minorHAnsi" w:cstheme="minorHAnsi"/>
                <w:lang w:val="es-BO" w:eastAsia="es-BO"/>
              </w:rPr>
            </w:pPr>
          </w:p>
        </w:tc>
      </w:tr>
      <w:tr w:rsidR="003315EE" w:rsidRPr="001430C8" w14:paraId="613FDF08" w14:textId="77777777" w:rsidTr="003315EE">
        <w:trPr>
          <w:trHeight w:val="420"/>
        </w:trPr>
        <w:tc>
          <w:tcPr>
            <w:tcW w:w="1100" w:type="dxa"/>
            <w:gridSpan w:val="2"/>
            <w:tcBorders>
              <w:top w:val="single" w:sz="4" w:space="0" w:color="auto"/>
              <w:left w:val="single" w:sz="4" w:space="0" w:color="auto"/>
              <w:bottom w:val="single" w:sz="4" w:space="0" w:color="auto"/>
              <w:right w:val="single" w:sz="4" w:space="0" w:color="auto"/>
            </w:tcBorders>
          </w:tcPr>
          <w:p w14:paraId="61F18F10" w14:textId="77777777" w:rsidR="003315EE" w:rsidRPr="001430C8" w:rsidRDefault="003315EE" w:rsidP="001430C8">
            <w:pPr>
              <w:jc w:val="center"/>
              <w:rPr>
                <w:rFonts w:asciiTheme="minorHAnsi" w:hAnsiTheme="minorHAnsi" w:cstheme="minorHAnsi"/>
                <w:b/>
                <w:bCs/>
                <w:sz w:val="32"/>
                <w:szCs w:val="32"/>
                <w:lang w:val="es-BO" w:eastAsia="es-BO"/>
              </w:rPr>
            </w:pPr>
          </w:p>
        </w:tc>
        <w:tc>
          <w:tcPr>
            <w:tcW w:w="882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4A560B05" w:rsidR="003315EE" w:rsidRPr="001430C8" w:rsidRDefault="003315EE"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3315EE" w:rsidRPr="001430C8" w14:paraId="42799515" w14:textId="77777777" w:rsidTr="003315EE">
        <w:trPr>
          <w:trHeight w:val="585"/>
        </w:trPr>
        <w:tc>
          <w:tcPr>
            <w:tcW w:w="601"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3315EE" w:rsidRPr="001430C8" w:rsidRDefault="003315EE"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656"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01" w:type="dxa"/>
            <w:tcBorders>
              <w:top w:val="single" w:sz="4" w:space="0" w:color="auto"/>
              <w:left w:val="nil"/>
              <w:bottom w:val="single" w:sz="4" w:space="0" w:color="auto"/>
              <w:right w:val="single" w:sz="4" w:space="0" w:color="auto"/>
            </w:tcBorders>
            <w:shd w:val="clear" w:color="000000" w:fill="FFFFCC"/>
            <w:vAlign w:val="center"/>
          </w:tcPr>
          <w:p w14:paraId="245C7EC7" w14:textId="7B865453" w:rsidR="003315EE" w:rsidRPr="001430C8" w:rsidRDefault="003315EE" w:rsidP="003315EE">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090" w:type="dxa"/>
            <w:tcBorders>
              <w:top w:val="nil"/>
              <w:left w:val="single" w:sz="4" w:space="0" w:color="auto"/>
              <w:bottom w:val="single" w:sz="4" w:space="0" w:color="auto"/>
              <w:right w:val="single" w:sz="4" w:space="0" w:color="auto"/>
            </w:tcBorders>
            <w:shd w:val="clear" w:color="000000" w:fill="FFFFCC"/>
            <w:noWrap/>
            <w:vAlign w:val="center"/>
            <w:hideMark/>
          </w:tcPr>
          <w:p w14:paraId="6579F744" w14:textId="0B0A4743"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425" w:type="dxa"/>
            <w:tcBorders>
              <w:top w:val="nil"/>
              <w:left w:val="nil"/>
              <w:bottom w:val="single" w:sz="4" w:space="0" w:color="auto"/>
              <w:right w:val="single" w:sz="4" w:space="0" w:color="auto"/>
            </w:tcBorders>
            <w:shd w:val="clear" w:color="000000" w:fill="FFFFCC"/>
            <w:vAlign w:val="center"/>
            <w:hideMark/>
          </w:tcPr>
          <w:p w14:paraId="130FD6A1" w14:textId="77777777" w:rsidR="003315EE" w:rsidRPr="001430C8" w:rsidRDefault="003315EE"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050" w:type="dxa"/>
            <w:tcBorders>
              <w:top w:val="nil"/>
              <w:left w:val="nil"/>
              <w:bottom w:val="single" w:sz="4" w:space="0" w:color="auto"/>
              <w:right w:val="single" w:sz="4" w:space="0" w:color="auto"/>
            </w:tcBorders>
            <w:shd w:val="clear" w:color="000000" w:fill="FFFFCC"/>
            <w:vAlign w:val="center"/>
            <w:hideMark/>
          </w:tcPr>
          <w:p w14:paraId="61A999AE" w14:textId="77777777" w:rsidR="003315EE" w:rsidRPr="001430C8" w:rsidRDefault="003315EE"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3315EE" w:rsidRPr="001430C8" w14:paraId="4B3FC687" w14:textId="77777777" w:rsidTr="00FB57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234C73DF" w:rsidR="003315EE" w:rsidRPr="001430C8" w:rsidRDefault="003315EE"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hideMark/>
          </w:tcPr>
          <w:p w14:paraId="6ECF524F" w14:textId="4B441B6C"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
                <w:bCs/>
                <w:iCs/>
                <w:sz w:val="22"/>
                <w:szCs w:val="22"/>
              </w:rPr>
              <w:t>AREA DE ESTERILIZACION</w:t>
            </w:r>
          </w:p>
        </w:tc>
        <w:tc>
          <w:tcPr>
            <w:tcW w:w="1101" w:type="dxa"/>
            <w:tcBorders>
              <w:top w:val="single" w:sz="4" w:space="0" w:color="auto"/>
              <w:left w:val="nil"/>
              <w:bottom w:val="single" w:sz="4" w:space="0" w:color="auto"/>
              <w:right w:val="single" w:sz="4" w:space="0" w:color="auto"/>
            </w:tcBorders>
          </w:tcPr>
          <w:p w14:paraId="2391D8A0" w14:textId="77777777" w:rsidR="003315EE" w:rsidRPr="001430C8" w:rsidRDefault="003315EE" w:rsidP="003315EE">
            <w:pPr>
              <w:jc w:val="center"/>
              <w:rPr>
                <w:rFonts w:asciiTheme="minorHAnsi" w:hAnsiTheme="minorHAnsi" w:cstheme="minorHAnsi"/>
                <w:sz w:val="24"/>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vAlign w:val="center"/>
            <w:hideMark/>
          </w:tcPr>
          <w:p w14:paraId="2295815C" w14:textId="0EDCDFB8" w:rsidR="003315EE" w:rsidRPr="001430C8" w:rsidRDefault="003315EE"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hideMark/>
          </w:tcPr>
          <w:p w14:paraId="5C90662F" w14:textId="77777777" w:rsidR="003315EE" w:rsidRPr="001430C8" w:rsidRDefault="003315EE"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2AAD0905" w14:textId="77777777" w:rsidR="003315EE" w:rsidRPr="001430C8" w:rsidRDefault="003315EE" w:rsidP="003315EE">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3315EE" w:rsidRPr="001430C8" w14:paraId="59DAE5AF" w14:textId="77777777" w:rsidTr="0021746C">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CE51FF" w14:textId="4A7F5562"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w:t>
            </w:r>
          </w:p>
        </w:tc>
        <w:tc>
          <w:tcPr>
            <w:tcW w:w="4656" w:type="dxa"/>
            <w:gridSpan w:val="4"/>
            <w:tcBorders>
              <w:top w:val="single" w:sz="4" w:space="0" w:color="auto"/>
              <w:left w:val="nil"/>
              <w:bottom w:val="single" w:sz="4" w:space="0" w:color="auto"/>
              <w:right w:val="single" w:sz="4" w:space="0" w:color="auto"/>
            </w:tcBorders>
            <w:shd w:val="clear" w:color="auto" w:fill="auto"/>
          </w:tcPr>
          <w:p w14:paraId="252C7815" w14:textId="11FB6BA4" w:rsidR="003315EE" w:rsidRDefault="003315EE" w:rsidP="003315EE">
            <w:pPr>
              <w:jc w:val="center"/>
              <w:rPr>
                <w:rFonts w:ascii="Arial" w:hAnsi="Arial" w:cs="Arial"/>
              </w:rPr>
            </w:pPr>
            <w:r w:rsidRPr="00C7285D">
              <w:rPr>
                <w:rFonts w:asciiTheme="minorHAnsi" w:hAnsiTheme="minorHAnsi" w:cstheme="minorHAnsi"/>
                <w:iCs/>
                <w:sz w:val="22"/>
                <w:szCs w:val="22"/>
              </w:rPr>
              <w:t>TABIQUE DE DRYWALL HIDROFUGA PARA RECIBIR CEMENTO COLA Y SER REVESTIDO CON PORCELANATO</w:t>
            </w:r>
          </w:p>
        </w:tc>
        <w:tc>
          <w:tcPr>
            <w:tcW w:w="1101" w:type="dxa"/>
            <w:tcBorders>
              <w:top w:val="single" w:sz="4" w:space="0" w:color="auto"/>
              <w:left w:val="nil"/>
              <w:bottom w:val="single" w:sz="4" w:space="0" w:color="auto"/>
              <w:right w:val="single" w:sz="4" w:space="0" w:color="auto"/>
            </w:tcBorders>
          </w:tcPr>
          <w:p w14:paraId="755D40A7" w14:textId="77777777" w:rsidR="003315EE" w:rsidRPr="00C7285D" w:rsidRDefault="003315EE" w:rsidP="003315EE">
            <w:pPr>
              <w:pStyle w:val="Sangradetextonormal"/>
              <w:tabs>
                <w:tab w:val="clear" w:pos="3252"/>
                <w:tab w:val="left" w:pos="1560"/>
                <w:tab w:val="left" w:pos="1701"/>
                <w:tab w:val="left" w:pos="1843"/>
              </w:tabs>
              <w:ind w:left="0"/>
              <w:jc w:val="center"/>
              <w:rPr>
                <w:rFonts w:asciiTheme="minorHAnsi" w:hAnsiTheme="minorHAnsi" w:cstheme="minorHAnsi"/>
                <w:b/>
                <w:bCs/>
                <w:i w:val="0"/>
                <w:iCs/>
                <w:sz w:val="22"/>
                <w:szCs w:val="22"/>
              </w:rPr>
            </w:pPr>
            <w:r w:rsidRPr="00C7285D">
              <w:rPr>
                <w:rFonts w:asciiTheme="minorHAnsi" w:hAnsiTheme="minorHAnsi" w:cstheme="minorHAnsi"/>
                <w:b/>
                <w:bCs/>
                <w:i w:val="0"/>
                <w:iCs/>
                <w:sz w:val="22"/>
                <w:szCs w:val="22"/>
              </w:rPr>
              <w:t>M2</w:t>
            </w:r>
          </w:p>
          <w:p w14:paraId="36078C4E" w14:textId="77777777" w:rsidR="003315EE" w:rsidRPr="001430C8" w:rsidRDefault="003315EE" w:rsidP="003315EE">
            <w:pPr>
              <w:jc w:val="center"/>
              <w:rPr>
                <w:rFonts w:asciiTheme="minorHAnsi" w:hAnsiTheme="minorHAnsi" w:cstheme="minorHAnsi"/>
                <w:sz w:val="24"/>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tcPr>
          <w:p w14:paraId="5A9E5B89" w14:textId="15862ADA"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082A7063"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F2642BB"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0C71B01D" w14:textId="77777777" w:rsidTr="000C75BF">
        <w:trPr>
          <w:trHeight w:val="39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EEE383A" w14:textId="57269B20"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2</w:t>
            </w:r>
          </w:p>
        </w:tc>
        <w:tc>
          <w:tcPr>
            <w:tcW w:w="4656" w:type="dxa"/>
            <w:gridSpan w:val="4"/>
            <w:tcBorders>
              <w:top w:val="single" w:sz="4" w:space="0" w:color="auto"/>
              <w:left w:val="nil"/>
              <w:bottom w:val="single" w:sz="4" w:space="0" w:color="auto"/>
              <w:right w:val="single" w:sz="4" w:space="0" w:color="auto"/>
            </w:tcBorders>
            <w:shd w:val="clear" w:color="auto" w:fill="auto"/>
          </w:tcPr>
          <w:p w14:paraId="63EFCE01" w14:textId="7F1A01B9" w:rsidR="003315EE" w:rsidRDefault="003315EE" w:rsidP="003315EE">
            <w:pPr>
              <w:jc w:val="center"/>
              <w:rPr>
                <w:rFonts w:ascii="Arial" w:hAnsi="Arial" w:cs="Arial"/>
              </w:rPr>
            </w:pPr>
            <w:r w:rsidRPr="00C7285D">
              <w:rPr>
                <w:rFonts w:asciiTheme="minorHAnsi" w:hAnsiTheme="minorHAnsi" w:cstheme="minorHAnsi"/>
                <w:iCs/>
                <w:sz w:val="22"/>
                <w:szCs w:val="22"/>
              </w:rPr>
              <w:t>TABIQUE DE LADRILLO DE 6H E=12 CM</w:t>
            </w:r>
          </w:p>
        </w:tc>
        <w:tc>
          <w:tcPr>
            <w:tcW w:w="1101" w:type="dxa"/>
            <w:tcBorders>
              <w:top w:val="single" w:sz="4" w:space="0" w:color="auto"/>
              <w:left w:val="nil"/>
              <w:bottom w:val="single" w:sz="4" w:space="0" w:color="auto"/>
              <w:right w:val="single" w:sz="4" w:space="0" w:color="auto"/>
            </w:tcBorders>
          </w:tcPr>
          <w:p w14:paraId="01BEDA67" w14:textId="23C1140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11CD5353" w14:textId="41299008"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0.84</w:t>
            </w:r>
          </w:p>
        </w:tc>
        <w:tc>
          <w:tcPr>
            <w:tcW w:w="1425" w:type="dxa"/>
            <w:tcBorders>
              <w:top w:val="nil"/>
              <w:left w:val="nil"/>
              <w:bottom w:val="single" w:sz="4" w:space="0" w:color="auto"/>
              <w:right w:val="single" w:sz="4" w:space="0" w:color="auto"/>
            </w:tcBorders>
            <w:shd w:val="clear" w:color="auto" w:fill="auto"/>
            <w:noWrap/>
            <w:vAlign w:val="center"/>
          </w:tcPr>
          <w:p w14:paraId="0D024996"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BCDACFA"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5888A9B3" w14:textId="77777777" w:rsidTr="000C75BF">
        <w:trPr>
          <w:trHeight w:val="41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1B0966" w14:textId="72874DAF"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3</w:t>
            </w:r>
          </w:p>
        </w:tc>
        <w:tc>
          <w:tcPr>
            <w:tcW w:w="4656" w:type="dxa"/>
            <w:gridSpan w:val="4"/>
            <w:tcBorders>
              <w:top w:val="single" w:sz="4" w:space="0" w:color="auto"/>
              <w:left w:val="nil"/>
              <w:bottom w:val="single" w:sz="4" w:space="0" w:color="auto"/>
              <w:right w:val="single" w:sz="4" w:space="0" w:color="auto"/>
            </w:tcBorders>
            <w:shd w:val="clear" w:color="auto" w:fill="auto"/>
          </w:tcPr>
          <w:p w14:paraId="374475C2" w14:textId="4BBC170D" w:rsidR="003315EE" w:rsidRDefault="003315EE" w:rsidP="003315EE">
            <w:pPr>
              <w:jc w:val="center"/>
              <w:rPr>
                <w:rFonts w:ascii="Arial" w:hAnsi="Arial" w:cs="Arial"/>
              </w:rPr>
            </w:pPr>
            <w:r w:rsidRPr="00C7285D">
              <w:rPr>
                <w:rFonts w:asciiTheme="minorHAnsi" w:hAnsiTheme="minorHAnsi" w:cstheme="minorHAnsi"/>
                <w:iCs/>
                <w:sz w:val="22"/>
                <w:szCs w:val="22"/>
              </w:rPr>
              <w:t>MESON DE GRANITO</w:t>
            </w:r>
          </w:p>
        </w:tc>
        <w:tc>
          <w:tcPr>
            <w:tcW w:w="1101" w:type="dxa"/>
            <w:tcBorders>
              <w:top w:val="single" w:sz="4" w:space="0" w:color="auto"/>
              <w:left w:val="nil"/>
              <w:bottom w:val="single" w:sz="4" w:space="0" w:color="auto"/>
              <w:right w:val="single" w:sz="4" w:space="0" w:color="auto"/>
            </w:tcBorders>
          </w:tcPr>
          <w:p w14:paraId="586655F0" w14:textId="09CD3DE5"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68FBB672" w14:textId="21CC2A73"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1.74</w:t>
            </w:r>
          </w:p>
        </w:tc>
        <w:tc>
          <w:tcPr>
            <w:tcW w:w="1425" w:type="dxa"/>
            <w:tcBorders>
              <w:top w:val="nil"/>
              <w:left w:val="nil"/>
              <w:bottom w:val="single" w:sz="4" w:space="0" w:color="auto"/>
              <w:right w:val="single" w:sz="4" w:space="0" w:color="auto"/>
            </w:tcBorders>
            <w:shd w:val="clear" w:color="auto" w:fill="auto"/>
            <w:noWrap/>
            <w:vAlign w:val="center"/>
          </w:tcPr>
          <w:p w14:paraId="1B932096"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655E6EB"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19222CA7" w14:textId="77777777" w:rsidTr="000C75BF">
        <w:trPr>
          <w:trHeight w:val="2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20E2DBE" w14:textId="3085305B"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4</w:t>
            </w:r>
          </w:p>
        </w:tc>
        <w:tc>
          <w:tcPr>
            <w:tcW w:w="4656" w:type="dxa"/>
            <w:gridSpan w:val="4"/>
            <w:tcBorders>
              <w:top w:val="single" w:sz="4" w:space="0" w:color="auto"/>
              <w:left w:val="nil"/>
              <w:bottom w:val="single" w:sz="4" w:space="0" w:color="auto"/>
              <w:right w:val="single" w:sz="4" w:space="0" w:color="auto"/>
            </w:tcBorders>
            <w:shd w:val="clear" w:color="auto" w:fill="auto"/>
          </w:tcPr>
          <w:p w14:paraId="44FD8161" w14:textId="009CDDD7" w:rsidR="003315EE" w:rsidRDefault="003315EE" w:rsidP="003315EE">
            <w:pPr>
              <w:jc w:val="center"/>
              <w:rPr>
                <w:rFonts w:ascii="Arial" w:hAnsi="Arial" w:cs="Arial"/>
              </w:rPr>
            </w:pPr>
            <w:r w:rsidRPr="00C7285D">
              <w:rPr>
                <w:rFonts w:asciiTheme="minorHAnsi" w:hAnsiTheme="minorHAnsi" w:cstheme="minorHAnsi"/>
                <w:iCs/>
                <w:sz w:val="22"/>
                <w:szCs w:val="22"/>
              </w:rPr>
              <w:t>CIELO FALSO DE PVC</w:t>
            </w:r>
          </w:p>
        </w:tc>
        <w:tc>
          <w:tcPr>
            <w:tcW w:w="1101" w:type="dxa"/>
            <w:tcBorders>
              <w:top w:val="single" w:sz="4" w:space="0" w:color="auto"/>
              <w:left w:val="nil"/>
              <w:bottom w:val="single" w:sz="4" w:space="0" w:color="auto"/>
              <w:right w:val="single" w:sz="4" w:space="0" w:color="auto"/>
            </w:tcBorders>
          </w:tcPr>
          <w:p w14:paraId="4C593849" w14:textId="1CF73F39"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15D11E64" w14:textId="54413770"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12879BF3"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77686E6"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4EC6DD85" w14:textId="77777777" w:rsidTr="000C75BF">
        <w:trPr>
          <w:trHeight w:val="27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B0FF2D8" w14:textId="64F89ED6"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5</w:t>
            </w:r>
          </w:p>
        </w:tc>
        <w:tc>
          <w:tcPr>
            <w:tcW w:w="4656" w:type="dxa"/>
            <w:gridSpan w:val="4"/>
            <w:tcBorders>
              <w:top w:val="single" w:sz="4" w:space="0" w:color="auto"/>
              <w:left w:val="nil"/>
              <w:bottom w:val="single" w:sz="4" w:space="0" w:color="auto"/>
              <w:right w:val="single" w:sz="4" w:space="0" w:color="auto"/>
            </w:tcBorders>
            <w:shd w:val="clear" w:color="auto" w:fill="auto"/>
          </w:tcPr>
          <w:p w14:paraId="5DE449F1" w14:textId="30F2637E" w:rsidR="003315EE" w:rsidRDefault="003315EE" w:rsidP="003315EE">
            <w:pPr>
              <w:jc w:val="center"/>
              <w:rPr>
                <w:rFonts w:ascii="Arial" w:hAnsi="Arial" w:cs="Arial"/>
              </w:rPr>
            </w:pPr>
            <w:r w:rsidRPr="00C7285D">
              <w:rPr>
                <w:rFonts w:asciiTheme="minorHAnsi" w:hAnsiTheme="minorHAnsi" w:cstheme="minorHAnsi"/>
                <w:iCs/>
                <w:sz w:val="22"/>
                <w:szCs w:val="22"/>
              </w:rPr>
              <w:t>ZOCALO DE MADERA</w:t>
            </w:r>
          </w:p>
        </w:tc>
        <w:tc>
          <w:tcPr>
            <w:tcW w:w="1101" w:type="dxa"/>
            <w:tcBorders>
              <w:top w:val="single" w:sz="4" w:space="0" w:color="auto"/>
              <w:left w:val="nil"/>
              <w:bottom w:val="single" w:sz="4" w:space="0" w:color="auto"/>
              <w:right w:val="single" w:sz="4" w:space="0" w:color="auto"/>
            </w:tcBorders>
          </w:tcPr>
          <w:p w14:paraId="19F59DF6" w14:textId="5DDF93E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7EB9A00F" w14:textId="653977BB"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0.18</w:t>
            </w:r>
          </w:p>
        </w:tc>
        <w:tc>
          <w:tcPr>
            <w:tcW w:w="1425" w:type="dxa"/>
            <w:tcBorders>
              <w:top w:val="nil"/>
              <w:left w:val="nil"/>
              <w:bottom w:val="single" w:sz="4" w:space="0" w:color="auto"/>
              <w:right w:val="single" w:sz="4" w:space="0" w:color="auto"/>
            </w:tcBorders>
            <w:shd w:val="clear" w:color="auto" w:fill="auto"/>
            <w:noWrap/>
            <w:vAlign w:val="center"/>
          </w:tcPr>
          <w:p w14:paraId="323E5A68"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D1F2478"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40F93D31" w14:textId="77777777" w:rsidTr="000C75BF">
        <w:trPr>
          <w:trHeight w:val="38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004F677" w14:textId="68B31BF8"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6</w:t>
            </w:r>
          </w:p>
        </w:tc>
        <w:tc>
          <w:tcPr>
            <w:tcW w:w="4656" w:type="dxa"/>
            <w:gridSpan w:val="4"/>
            <w:tcBorders>
              <w:top w:val="single" w:sz="4" w:space="0" w:color="auto"/>
              <w:left w:val="nil"/>
              <w:bottom w:val="single" w:sz="4" w:space="0" w:color="auto"/>
              <w:right w:val="single" w:sz="4" w:space="0" w:color="auto"/>
            </w:tcBorders>
            <w:shd w:val="clear" w:color="auto" w:fill="auto"/>
          </w:tcPr>
          <w:p w14:paraId="69702246" w14:textId="3A44ED88" w:rsidR="003315EE" w:rsidRDefault="003315EE" w:rsidP="003315EE">
            <w:pPr>
              <w:jc w:val="center"/>
              <w:rPr>
                <w:rFonts w:ascii="Arial" w:hAnsi="Arial" w:cs="Arial"/>
              </w:rPr>
            </w:pPr>
            <w:r w:rsidRPr="00C7285D">
              <w:rPr>
                <w:rFonts w:asciiTheme="minorHAnsi" w:hAnsiTheme="minorHAnsi" w:cstheme="minorHAnsi"/>
                <w:iCs/>
                <w:sz w:val="22"/>
                <w:szCs w:val="22"/>
              </w:rPr>
              <w:t>PISO PORCELANATO SIN JUNTAS</w:t>
            </w:r>
          </w:p>
        </w:tc>
        <w:tc>
          <w:tcPr>
            <w:tcW w:w="1101" w:type="dxa"/>
            <w:tcBorders>
              <w:top w:val="single" w:sz="4" w:space="0" w:color="auto"/>
              <w:left w:val="nil"/>
              <w:bottom w:val="single" w:sz="4" w:space="0" w:color="auto"/>
              <w:right w:val="single" w:sz="4" w:space="0" w:color="auto"/>
            </w:tcBorders>
          </w:tcPr>
          <w:p w14:paraId="0DDFB89D" w14:textId="01595E97"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5ABA2910" w14:textId="5C8E74B6"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32C63656"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91F4DD1"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141B52DB" w14:textId="77777777" w:rsidTr="000C75BF">
        <w:trPr>
          <w:trHeight w:val="40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59C7092" w14:textId="60204A40"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7</w:t>
            </w:r>
          </w:p>
        </w:tc>
        <w:tc>
          <w:tcPr>
            <w:tcW w:w="4656" w:type="dxa"/>
            <w:gridSpan w:val="4"/>
            <w:tcBorders>
              <w:top w:val="single" w:sz="4" w:space="0" w:color="auto"/>
              <w:left w:val="nil"/>
              <w:bottom w:val="single" w:sz="4" w:space="0" w:color="auto"/>
              <w:right w:val="single" w:sz="4" w:space="0" w:color="auto"/>
            </w:tcBorders>
            <w:shd w:val="clear" w:color="auto" w:fill="auto"/>
          </w:tcPr>
          <w:p w14:paraId="6D977F7B" w14:textId="51CD6047" w:rsidR="003315EE" w:rsidRDefault="003315EE" w:rsidP="003315EE">
            <w:pPr>
              <w:jc w:val="center"/>
              <w:rPr>
                <w:rFonts w:ascii="Arial" w:hAnsi="Arial" w:cs="Arial"/>
              </w:rPr>
            </w:pPr>
            <w:r w:rsidRPr="00C7285D">
              <w:rPr>
                <w:rFonts w:asciiTheme="minorHAnsi" w:hAnsiTheme="minorHAnsi" w:cstheme="minorHAnsi"/>
                <w:iCs/>
                <w:sz w:val="22"/>
                <w:szCs w:val="22"/>
              </w:rPr>
              <w:t>VENTANA DE ALUMINIO (1 X 0,70)</w:t>
            </w:r>
          </w:p>
        </w:tc>
        <w:tc>
          <w:tcPr>
            <w:tcW w:w="1101" w:type="dxa"/>
            <w:tcBorders>
              <w:top w:val="single" w:sz="4" w:space="0" w:color="auto"/>
              <w:left w:val="nil"/>
              <w:bottom w:val="single" w:sz="4" w:space="0" w:color="auto"/>
              <w:right w:val="single" w:sz="4" w:space="0" w:color="auto"/>
            </w:tcBorders>
          </w:tcPr>
          <w:p w14:paraId="680287D8" w14:textId="4EF3544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4422548B" w14:textId="67F491B0"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0.70</w:t>
            </w:r>
          </w:p>
        </w:tc>
        <w:tc>
          <w:tcPr>
            <w:tcW w:w="1425" w:type="dxa"/>
            <w:tcBorders>
              <w:top w:val="nil"/>
              <w:left w:val="nil"/>
              <w:bottom w:val="single" w:sz="4" w:space="0" w:color="auto"/>
              <w:right w:val="single" w:sz="4" w:space="0" w:color="auto"/>
            </w:tcBorders>
            <w:shd w:val="clear" w:color="auto" w:fill="auto"/>
            <w:noWrap/>
            <w:vAlign w:val="center"/>
          </w:tcPr>
          <w:p w14:paraId="741221A0"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76A0DBC0"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3A81D415" w14:textId="77777777" w:rsidTr="0021746C">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C70043" w14:textId="2C85F6BD"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8</w:t>
            </w:r>
          </w:p>
        </w:tc>
        <w:tc>
          <w:tcPr>
            <w:tcW w:w="4656" w:type="dxa"/>
            <w:gridSpan w:val="4"/>
            <w:tcBorders>
              <w:top w:val="single" w:sz="4" w:space="0" w:color="auto"/>
              <w:left w:val="nil"/>
              <w:bottom w:val="single" w:sz="4" w:space="0" w:color="auto"/>
              <w:right w:val="single" w:sz="4" w:space="0" w:color="auto"/>
            </w:tcBorders>
            <w:shd w:val="clear" w:color="auto" w:fill="auto"/>
          </w:tcPr>
          <w:p w14:paraId="6161BE0A" w14:textId="2A57766C" w:rsidR="003315EE" w:rsidRDefault="003315EE" w:rsidP="003315EE">
            <w:pPr>
              <w:jc w:val="center"/>
              <w:rPr>
                <w:rFonts w:ascii="Arial" w:hAnsi="Arial" w:cs="Arial"/>
              </w:rPr>
            </w:pPr>
            <w:r w:rsidRPr="00C7285D">
              <w:rPr>
                <w:rFonts w:asciiTheme="minorHAnsi" w:hAnsiTheme="minorHAnsi" w:cstheme="minorHAnsi"/>
                <w:iCs/>
                <w:sz w:val="22"/>
                <w:szCs w:val="22"/>
              </w:rPr>
              <w:t>ESTRUCTURA DE MADERA DURA PARA FIJAR EL CIELO FALSO DE PVC</w:t>
            </w:r>
          </w:p>
        </w:tc>
        <w:tc>
          <w:tcPr>
            <w:tcW w:w="1101" w:type="dxa"/>
            <w:tcBorders>
              <w:top w:val="single" w:sz="4" w:space="0" w:color="auto"/>
              <w:left w:val="nil"/>
              <w:bottom w:val="single" w:sz="4" w:space="0" w:color="auto"/>
              <w:right w:val="single" w:sz="4" w:space="0" w:color="auto"/>
            </w:tcBorders>
          </w:tcPr>
          <w:p w14:paraId="7DC46C35" w14:textId="7866C4D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737820A4" w14:textId="1999F0AE"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5.76</w:t>
            </w:r>
          </w:p>
        </w:tc>
        <w:tc>
          <w:tcPr>
            <w:tcW w:w="1425" w:type="dxa"/>
            <w:tcBorders>
              <w:top w:val="nil"/>
              <w:left w:val="nil"/>
              <w:bottom w:val="single" w:sz="4" w:space="0" w:color="auto"/>
              <w:right w:val="single" w:sz="4" w:space="0" w:color="auto"/>
            </w:tcBorders>
            <w:shd w:val="clear" w:color="auto" w:fill="auto"/>
            <w:noWrap/>
            <w:vAlign w:val="center"/>
          </w:tcPr>
          <w:p w14:paraId="6289294A"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4301E382"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51D44A0E" w14:textId="77777777" w:rsidTr="000C75BF">
        <w:trPr>
          <w:trHeight w:val="31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AED2E6A" w14:textId="77777777" w:rsidR="003315EE" w:rsidRPr="001430C8" w:rsidRDefault="003315EE" w:rsidP="003315EE">
            <w:pPr>
              <w:jc w:val="center"/>
              <w:rPr>
                <w:rFonts w:asciiTheme="minorHAnsi" w:hAnsiTheme="minorHAnsi" w:cstheme="minorHAnsi"/>
                <w:sz w:val="22"/>
                <w:szCs w:val="22"/>
                <w:lang w:val="es-BO" w:eastAsia="es-BO"/>
              </w:rPr>
            </w:pPr>
          </w:p>
        </w:tc>
        <w:tc>
          <w:tcPr>
            <w:tcW w:w="4656" w:type="dxa"/>
            <w:gridSpan w:val="4"/>
            <w:tcBorders>
              <w:top w:val="single" w:sz="4" w:space="0" w:color="auto"/>
              <w:left w:val="nil"/>
              <w:bottom w:val="single" w:sz="4" w:space="0" w:color="auto"/>
              <w:right w:val="single" w:sz="4" w:space="0" w:color="auto"/>
            </w:tcBorders>
            <w:shd w:val="clear" w:color="auto" w:fill="auto"/>
          </w:tcPr>
          <w:p w14:paraId="281A8156" w14:textId="41B2F9D5" w:rsidR="003315EE" w:rsidRDefault="003315EE" w:rsidP="003315EE">
            <w:pPr>
              <w:jc w:val="center"/>
              <w:rPr>
                <w:rFonts w:ascii="Arial" w:hAnsi="Arial" w:cs="Arial"/>
              </w:rPr>
            </w:pPr>
            <w:r w:rsidRPr="00C7285D">
              <w:rPr>
                <w:rFonts w:asciiTheme="minorHAnsi" w:hAnsiTheme="minorHAnsi" w:cstheme="minorHAnsi"/>
                <w:b/>
                <w:bCs/>
                <w:iCs/>
                <w:sz w:val="22"/>
                <w:szCs w:val="22"/>
              </w:rPr>
              <w:t>AREA CUBIERTA DE PATIO</w:t>
            </w:r>
          </w:p>
        </w:tc>
        <w:tc>
          <w:tcPr>
            <w:tcW w:w="1101" w:type="dxa"/>
            <w:tcBorders>
              <w:top w:val="single" w:sz="4" w:space="0" w:color="auto"/>
              <w:left w:val="nil"/>
              <w:bottom w:val="single" w:sz="4" w:space="0" w:color="auto"/>
              <w:right w:val="single" w:sz="4" w:space="0" w:color="auto"/>
            </w:tcBorders>
          </w:tcPr>
          <w:p w14:paraId="1BE07837" w14:textId="77777777" w:rsidR="003315EE" w:rsidRPr="001430C8" w:rsidRDefault="003315EE" w:rsidP="003315EE">
            <w:pPr>
              <w:jc w:val="center"/>
              <w:rPr>
                <w:rFonts w:asciiTheme="minorHAnsi" w:hAnsiTheme="minorHAnsi" w:cstheme="minorHAnsi"/>
                <w:sz w:val="24"/>
                <w:szCs w:val="24"/>
                <w:lang w:val="es-BO" w:eastAsia="es-BO"/>
              </w:rPr>
            </w:pPr>
          </w:p>
        </w:tc>
        <w:tc>
          <w:tcPr>
            <w:tcW w:w="1090" w:type="dxa"/>
            <w:tcBorders>
              <w:top w:val="nil"/>
              <w:left w:val="single" w:sz="4" w:space="0" w:color="auto"/>
              <w:bottom w:val="single" w:sz="4" w:space="0" w:color="auto"/>
              <w:right w:val="single" w:sz="4" w:space="0" w:color="auto"/>
            </w:tcBorders>
            <w:shd w:val="clear" w:color="auto" w:fill="auto"/>
            <w:vAlign w:val="center"/>
          </w:tcPr>
          <w:p w14:paraId="0D70A3C2" w14:textId="77777777" w:rsidR="003315EE" w:rsidRPr="001430C8" w:rsidRDefault="003315EE" w:rsidP="003315EE">
            <w:pPr>
              <w:jc w:val="center"/>
              <w:rPr>
                <w:rFonts w:asciiTheme="minorHAnsi" w:hAnsiTheme="minorHAnsi" w:cstheme="minorHAnsi"/>
                <w:sz w:val="24"/>
                <w:szCs w:val="24"/>
                <w:lang w:val="es-BO" w:eastAsia="es-BO"/>
              </w:rPr>
            </w:pPr>
          </w:p>
        </w:tc>
        <w:tc>
          <w:tcPr>
            <w:tcW w:w="1425" w:type="dxa"/>
            <w:tcBorders>
              <w:top w:val="nil"/>
              <w:left w:val="nil"/>
              <w:bottom w:val="single" w:sz="4" w:space="0" w:color="auto"/>
              <w:right w:val="single" w:sz="4" w:space="0" w:color="auto"/>
            </w:tcBorders>
            <w:shd w:val="clear" w:color="auto" w:fill="auto"/>
            <w:noWrap/>
            <w:vAlign w:val="center"/>
          </w:tcPr>
          <w:p w14:paraId="354711C9"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2820A5D"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62662217" w14:textId="77777777" w:rsidTr="0021746C">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4CB8592" w14:textId="0A274A2E"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9</w:t>
            </w:r>
          </w:p>
        </w:tc>
        <w:tc>
          <w:tcPr>
            <w:tcW w:w="4656" w:type="dxa"/>
            <w:gridSpan w:val="4"/>
            <w:tcBorders>
              <w:top w:val="single" w:sz="4" w:space="0" w:color="auto"/>
              <w:left w:val="nil"/>
              <w:bottom w:val="single" w:sz="4" w:space="0" w:color="auto"/>
              <w:right w:val="single" w:sz="4" w:space="0" w:color="auto"/>
            </w:tcBorders>
            <w:shd w:val="clear" w:color="auto" w:fill="auto"/>
          </w:tcPr>
          <w:p w14:paraId="6ED00DF9" w14:textId="20558C79" w:rsidR="003315EE" w:rsidRDefault="003315EE" w:rsidP="003315EE">
            <w:pPr>
              <w:jc w:val="center"/>
              <w:rPr>
                <w:rFonts w:ascii="Arial" w:hAnsi="Arial" w:cs="Arial"/>
              </w:rPr>
            </w:pPr>
            <w:r w:rsidRPr="00C7285D">
              <w:rPr>
                <w:rFonts w:asciiTheme="minorHAnsi" w:hAnsiTheme="minorHAnsi" w:cstheme="minorHAnsi"/>
                <w:iCs/>
                <w:sz w:val="22"/>
                <w:szCs w:val="22"/>
              </w:rPr>
              <w:t>ESTRUCTURA METALICA (CON PINTURA ANTICORROSIVA)</w:t>
            </w:r>
          </w:p>
        </w:tc>
        <w:tc>
          <w:tcPr>
            <w:tcW w:w="1101" w:type="dxa"/>
            <w:tcBorders>
              <w:top w:val="single" w:sz="4" w:space="0" w:color="auto"/>
              <w:left w:val="nil"/>
              <w:bottom w:val="single" w:sz="4" w:space="0" w:color="auto"/>
              <w:right w:val="single" w:sz="4" w:space="0" w:color="auto"/>
            </w:tcBorders>
          </w:tcPr>
          <w:p w14:paraId="3EB504CA" w14:textId="0CFAB58F"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4185929F" w14:textId="0913D9E3"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58.29</w:t>
            </w:r>
          </w:p>
        </w:tc>
        <w:tc>
          <w:tcPr>
            <w:tcW w:w="1425" w:type="dxa"/>
            <w:tcBorders>
              <w:top w:val="nil"/>
              <w:left w:val="nil"/>
              <w:bottom w:val="single" w:sz="4" w:space="0" w:color="auto"/>
              <w:right w:val="single" w:sz="4" w:space="0" w:color="auto"/>
            </w:tcBorders>
            <w:shd w:val="clear" w:color="auto" w:fill="auto"/>
            <w:noWrap/>
            <w:vAlign w:val="center"/>
          </w:tcPr>
          <w:p w14:paraId="3C56C46A"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67B9EA80"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2B173C5C" w14:textId="77777777" w:rsidTr="000C75BF">
        <w:trPr>
          <w:trHeight w:val="579"/>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D63255" w14:textId="599A9003"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10</w:t>
            </w:r>
          </w:p>
        </w:tc>
        <w:tc>
          <w:tcPr>
            <w:tcW w:w="4656" w:type="dxa"/>
            <w:gridSpan w:val="4"/>
            <w:tcBorders>
              <w:top w:val="single" w:sz="4" w:space="0" w:color="auto"/>
              <w:left w:val="nil"/>
              <w:bottom w:val="single" w:sz="4" w:space="0" w:color="auto"/>
              <w:right w:val="single" w:sz="4" w:space="0" w:color="auto"/>
            </w:tcBorders>
            <w:shd w:val="clear" w:color="auto" w:fill="auto"/>
          </w:tcPr>
          <w:p w14:paraId="6955C73C" w14:textId="3FA5BE6F" w:rsidR="003315EE" w:rsidRDefault="003315EE" w:rsidP="003315EE">
            <w:pPr>
              <w:jc w:val="center"/>
              <w:rPr>
                <w:rFonts w:ascii="Arial" w:hAnsi="Arial" w:cs="Arial"/>
              </w:rPr>
            </w:pPr>
            <w:r w:rsidRPr="00C7285D">
              <w:rPr>
                <w:rFonts w:asciiTheme="minorHAnsi" w:hAnsiTheme="minorHAnsi" w:cstheme="minorHAnsi"/>
                <w:iCs/>
                <w:sz w:val="22"/>
                <w:szCs w:val="22"/>
              </w:rPr>
              <w:t>ESTRUCTURA METALICA PERIMETRAL (CONTAR CON</w:t>
            </w:r>
            <w:r w:rsidR="000C75BF">
              <w:rPr>
                <w:rFonts w:asciiTheme="minorHAnsi" w:hAnsiTheme="minorHAnsi" w:cstheme="minorHAnsi"/>
                <w:iCs/>
                <w:sz w:val="22"/>
                <w:szCs w:val="22"/>
              </w:rPr>
              <w:t xml:space="preserve"> PINTURA ANTICORROSIVA)</w:t>
            </w:r>
          </w:p>
        </w:tc>
        <w:tc>
          <w:tcPr>
            <w:tcW w:w="1101" w:type="dxa"/>
            <w:tcBorders>
              <w:top w:val="single" w:sz="4" w:space="0" w:color="auto"/>
              <w:left w:val="nil"/>
              <w:bottom w:val="single" w:sz="4" w:space="0" w:color="auto"/>
              <w:right w:val="single" w:sz="4" w:space="0" w:color="auto"/>
            </w:tcBorders>
          </w:tcPr>
          <w:p w14:paraId="1AC93944" w14:textId="5051189D"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34A6B1D5" w14:textId="522A1C9F"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30.79</w:t>
            </w:r>
          </w:p>
        </w:tc>
        <w:tc>
          <w:tcPr>
            <w:tcW w:w="1425" w:type="dxa"/>
            <w:tcBorders>
              <w:top w:val="nil"/>
              <w:left w:val="nil"/>
              <w:bottom w:val="single" w:sz="4" w:space="0" w:color="auto"/>
              <w:right w:val="single" w:sz="4" w:space="0" w:color="auto"/>
            </w:tcBorders>
            <w:shd w:val="clear" w:color="auto" w:fill="auto"/>
            <w:noWrap/>
            <w:vAlign w:val="center"/>
          </w:tcPr>
          <w:p w14:paraId="7A0100D5"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389DE06"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29787740" w14:textId="77777777" w:rsidTr="00FB57EB">
        <w:trPr>
          <w:trHeight w:val="40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C3F99CC" w14:textId="3498D495"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11</w:t>
            </w:r>
          </w:p>
        </w:tc>
        <w:tc>
          <w:tcPr>
            <w:tcW w:w="4656" w:type="dxa"/>
            <w:gridSpan w:val="4"/>
            <w:tcBorders>
              <w:top w:val="single" w:sz="4" w:space="0" w:color="auto"/>
              <w:left w:val="nil"/>
              <w:bottom w:val="single" w:sz="4" w:space="0" w:color="auto"/>
              <w:right w:val="single" w:sz="4" w:space="0" w:color="auto"/>
            </w:tcBorders>
            <w:shd w:val="clear" w:color="auto" w:fill="auto"/>
          </w:tcPr>
          <w:p w14:paraId="2EFC2777" w14:textId="66202348" w:rsidR="003315EE" w:rsidRDefault="003315EE" w:rsidP="003315EE">
            <w:pPr>
              <w:jc w:val="center"/>
              <w:rPr>
                <w:rFonts w:ascii="Arial" w:hAnsi="Arial" w:cs="Arial"/>
              </w:rPr>
            </w:pPr>
            <w:r w:rsidRPr="00C7285D">
              <w:rPr>
                <w:rFonts w:asciiTheme="minorHAnsi" w:hAnsiTheme="minorHAnsi" w:cstheme="minorHAnsi"/>
                <w:iCs/>
                <w:sz w:val="22"/>
                <w:szCs w:val="22"/>
              </w:rPr>
              <w:t>CANALETA DE CALAMINA #28</w:t>
            </w:r>
          </w:p>
        </w:tc>
        <w:tc>
          <w:tcPr>
            <w:tcW w:w="1101" w:type="dxa"/>
            <w:tcBorders>
              <w:top w:val="single" w:sz="4" w:space="0" w:color="auto"/>
              <w:left w:val="nil"/>
              <w:bottom w:val="single" w:sz="4" w:space="0" w:color="auto"/>
              <w:right w:val="single" w:sz="4" w:space="0" w:color="auto"/>
            </w:tcBorders>
          </w:tcPr>
          <w:p w14:paraId="1A82B98E" w14:textId="79F6621C"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24152E57" w14:textId="7C1ECE05"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23.46</w:t>
            </w:r>
          </w:p>
        </w:tc>
        <w:tc>
          <w:tcPr>
            <w:tcW w:w="1425" w:type="dxa"/>
            <w:tcBorders>
              <w:top w:val="nil"/>
              <w:left w:val="nil"/>
              <w:bottom w:val="single" w:sz="4" w:space="0" w:color="auto"/>
              <w:right w:val="single" w:sz="4" w:space="0" w:color="auto"/>
            </w:tcBorders>
            <w:shd w:val="clear" w:color="auto" w:fill="auto"/>
            <w:noWrap/>
            <w:vAlign w:val="center"/>
          </w:tcPr>
          <w:p w14:paraId="5B9F8A75"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28F95F4"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50483B75" w14:textId="77777777" w:rsidTr="00FB57EB">
        <w:trPr>
          <w:trHeight w:val="423"/>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3A790F7" w14:textId="44D28DC7"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12</w:t>
            </w:r>
          </w:p>
        </w:tc>
        <w:tc>
          <w:tcPr>
            <w:tcW w:w="4656" w:type="dxa"/>
            <w:gridSpan w:val="4"/>
            <w:tcBorders>
              <w:top w:val="single" w:sz="4" w:space="0" w:color="auto"/>
              <w:left w:val="nil"/>
              <w:bottom w:val="single" w:sz="4" w:space="0" w:color="auto"/>
              <w:right w:val="single" w:sz="4" w:space="0" w:color="auto"/>
            </w:tcBorders>
            <w:shd w:val="clear" w:color="auto" w:fill="auto"/>
          </w:tcPr>
          <w:p w14:paraId="4E710BB4" w14:textId="5C95DDCA" w:rsidR="003315EE" w:rsidRDefault="003315EE" w:rsidP="003315EE">
            <w:pPr>
              <w:jc w:val="center"/>
              <w:rPr>
                <w:rFonts w:ascii="Arial" w:hAnsi="Arial" w:cs="Arial"/>
              </w:rPr>
            </w:pPr>
            <w:r w:rsidRPr="00C7285D">
              <w:rPr>
                <w:rFonts w:asciiTheme="minorHAnsi" w:hAnsiTheme="minorHAnsi" w:cstheme="minorHAnsi"/>
                <w:iCs/>
                <w:sz w:val="22"/>
                <w:szCs w:val="22"/>
              </w:rPr>
              <w:t>BAJANTE TUBO DESAGUE DE PVC 4"</w:t>
            </w:r>
          </w:p>
        </w:tc>
        <w:tc>
          <w:tcPr>
            <w:tcW w:w="1101" w:type="dxa"/>
            <w:tcBorders>
              <w:top w:val="single" w:sz="4" w:space="0" w:color="auto"/>
              <w:left w:val="nil"/>
              <w:bottom w:val="single" w:sz="4" w:space="0" w:color="auto"/>
              <w:right w:val="single" w:sz="4" w:space="0" w:color="auto"/>
            </w:tcBorders>
          </w:tcPr>
          <w:p w14:paraId="61DAC62A" w14:textId="7C6A67B2"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20F127EE" w14:textId="19190549"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28.68</w:t>
            </w:r>
          </w:p>
        </w:tc>
        <w:tc>
          <w:tcPr>
            <w:tcW w:w="1425" w:type="dxa"/>
            <w:tcBorders>
              <w:top w:val="nil"/>
              <w:left w:val="nil"/>
              <w:bottom w:val="single" w:sz="4" w:space="0" w:color="auto"/>
              <w:right w:val="single" w:sz="4" w:space="0" w:color="auto"/>
            </w:tcBorders>
            <w:shd w:val="clear" w:color="auto" w:fill="auto"/>
            <w:noWrap/>
            <w:vAlign w:val="center"/>
          </w:tcPr>
          <w:p w14:paraId="5E9593CD"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2B53FE1C"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75654AC4" w14:textId="77777777" w:rsidTr="000C75BF">
        <w:trPr>
          <w:trHeight w:val="24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BB90D91" w14:textId="6FEC9177"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13</w:t>
            </w:r>
          </w:p>
        </w:tc>
        <w:tc>
          <w:tcPr>
            <w:tcW w:w="4656" w:type="dxa"/>
            <w:gridSpan w:val="4"/>
            <w:tcBorders>
              <w:top w:val="single" w:sz="4" w:space="0" w:color="auto"/>
              <w:left w:val="nil"/>
              <w:bottom w:val="single" w:sz="4" w:space="0" w:color="auto"/>
              <w:right w:val="single" w:sz="4" w:space="0" w:color="auto"/>
            </w:tcBorders>
            <w:shd w:val="clear" w:color="auto" w:fill="auto"/>
          </w:tcPr>
          <w:p w14:paraId="154A5011" w14:textId="61957B2A" w:rsidR="003315EE" w:rsidRDefault="003315EE" w:rsidP="003315EE">
            <w:pPr>
              <w:jc w:val="center"/>
              <w:rPr>
                <w:rFonts w:ascii="Arial" w:hAnsi="Arial" w:cs="Arial"/>
              </w:rPr>
            </w:pPr>
            <w:r w:rsidRPr="00C7285D">
              <w:rPr>
                <w:rFonts w:asciiTheme="minorHAnsi" w:hAnsiTheme="minorHAnsi" w:cstheme="minorHAnsi"/>
                <w:iCs/>
                <w:sz w:val="22"/>
                <w:szCs w:val="22"/>
              </w:rPr>
              <w:t>EXCABACION DE TIERRA COMUN</w:t>
            </w:r>
          </w:p>
        </w:tc>
        <w:tc>
          <w:tcPr>
            <w:tcW w:w="1101" w:type="dxa"/>
            <w:tcBorders>
              <w:top w:val="single" w:sz="4" w:space="0" w:color="auto"/>
              <w:left w:val="nil"/>
              <w:bottom w:val="single" w:sz="4" w:space="0" w:color="auto"/>
              <w:right w:val="single" w:sz="4" w:space="0" w:color="auto"/>
            </w:tcBorders>
          </w:tcPr>
          <w:p w14:paraId="5EEE4E3A" w14:textId="3EA2DAB1"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M3</w:t>
            </w:r>
          </w:p>
        </w:tc>
        <w:tc>
          <w:tcPr>
            <w:tcW w:w="1090" w:type="dxa"/>
            <w:tcBorders>
              <w:top w:val="nil"/>
              <w:left w:val="single" w:sz="4" w:space="0" w:color="auto"/>
              <w:bottom w:val="single" w:sz="4" w:space="0" w:color="auto"/>
              <w:right w:val="single" w:sz="4" w:space="0" w:color="auto"/>
            </w:tcBorders>
            <w:shd w:val="clear" w:color="auto" w:fill="auto"/>
          </w:tcPr>
          <w:p w14:paraId="773BEDCB" w14:textId="08AC8960"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2.40</w:t>
            </w:r>
          </w:p>
        </w:tc>
        <w:tc>
          <w:tcPr>
            <w:tcW w:w="1425" w:type="dxa"/>
            <w:tcBorders>
              <w:top w:val="nil"/>
              <w:left w:val="nil"/>
              <w:bottom w:val="single" w:sz="4" w:space="0" w:color="auto"/>
              <w:right w:val="single" w:sz="4" w:space="0" w:color="auto"/>
            </w:tcBorders>
            <w:shd w:val="clear" w:color="auto" w:fill="auto"/>
            <w:noWrap/>
            <w:vAlign w:val="center"/>
          </w:tcPr>
          <w:p w14:paraId="511E8612"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1B0A4E29"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7DE7E3B7" w14:textId="77777777" w:rsidTr="0021746C">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EE082B" w14:textId="5E1EEFE1"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14</w:t>
            </w:r>
          </w:p>
        </w:tc>
        <w:tc>
          <w:tcPr>
            <w:tcW w:w="4656" w:type="dxa"/>
            <w:gridSpan w:val="4"/>
            <w:tcBorders>
              <w:top w:val="single" w:sz="4" w:space="0" w:color="auto"/>
              <w:left w:val="nil"/>
              <w:bottom w:val="single" w:sz="4" w:space="0" w:color="auto"/>
              <w:right w:val="single" w:sz="4" w:space="0" w:color="auto"/>
            </w:tcBorders>
            <w:shd w:val="clear" w:color="auto" w:fill="auto"/>
          </w:tcPr>
          <w:p w14:paraId="19BC4299" w14:textId="63E579EE" w:rsidR="003315EE" w:rsidRDefault="003315EE" w:rsidP="003315EE">
            <w:pPr>
              <w:jc w:val="center"/>
              <w:rPr>
                <w:rFonts w:ascii="Arial" w:hAnsi="Arial" w:cs="Arial"/>
              </w:rPr>
            </w:pPr>
            <w:r w:rsidRPr="00C7285D">
              <w:rPr>
                <w:rFonts w:asciiTheme="minorHAnsi" w:hAnsiTheme="minorHAnsi" w:cstheme="minorHAnsi"/>
                <w:iCs/>
                <w:sz w:val="22"/>
                <w:szCs w:val="22"/>
              </w:rPr>
              <w:t>TUBERIA DE DESAGUE DE 4"</w:t>
            </w:r>
          </w:p>
        </w:tc>
        <w:tc>
          <w:tcPr>
            <w:tcW w:w="1101" w:type="dxa"/>
            <w:tcBorders>
              <w:top w:val="single" w:sz="4" w:space="0" w:color="auto"/>
              <w:left w:val="nil"/>
              <w:bottom w:val="single" w:sz="4" w:space="0" w:color="auto"/>
              <w:right w:val="single" w:sz="4" w:space="0" w:color="auto"/>
            </w:tcBorders>
          </w:tcPr>
          <w:p w14:paraId="6653AD7D" w14:textId="75838E9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ML</w:t>
            </w:r>
          </w:p>
        </w:tc>
        <w:tc>
          <w:tcPr>
            <w:tcW w:w="1090" w:type="dxa"/>
            <w:tcBorders>
              <w:top w:val="nil"/>
              <w:left w:val="single" w:sz="4" w:space="0" w:color="auto"/>
              <w:bottom w:val="single" w:sz="4" w:space="0" w:color="auto"/>
              <w:right w:val="single" w:sz="4" w:space="0" w:color="auto"/>
            </w:tcBorders>
            <w:shd w:val="clear" w:color="auto" w:fill="auto"/>
          </w:tcPr>
          <w:p w14:paraId="3333804F" w14:textId="5301ABEA"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20.00</w:t>
            </w:r>
          </w:p>
        </w:tc>
        <w:tc>
          <w:tcPr>
            <w:tcW w:w="1425" w:type="dxa"/>
            <w:tcBorders>
              <w:top w:val="nil"/>
              <w:left w:val="nil"/>
              <w:bottom w:val="single" w:sz="4" w:space="0" w:color="auto"/>
              <w:right w:val="single" w:sz="4" w:space="0" w:color="auto"/>
            </w:tcBorders>
            <w:shd w:val="clear" w:color="auto" w:fill="auto"/>
            <w:noWrap/>
            <w:vAlign w:val="center"/>
          </w:tcPr>
          <w:p w14:paraId="59CE1FC1"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53A50CC6"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715B5D3F" w14:textId="77777777" w:rsidTr="00FB57EB">
        <w:trPr>
          <w:trHeight w:val="38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BEFD23A" w14:textId="022D1C6F"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lastRenderedPageBreak/>
              <w:t>15</w:t>
            </w:r>
          </w:p>
        </w:tc>
        <w:tc>
          <w:tcPr>
            <w:tcW w:w="4656" w:type="dxa"/>
            <w:gridSpan w:val="4"/>
            <w:tcBorders>
              <w:top w:val="single" w:sz="4" w:space="0" w:color="auto"/>
              <w:left w:val="nil"/>
              <w:bottom w:val="single" w:sz="4" w:space="0" w:color="auto"/>
              <w:right w:val="single" w:sz="4" w:space="0" w:color="auto"/>
            </w:tcBorders>
            <w:shd w:val="clear" w:color="auto" w:fill="auto"/>
          </w:tcPr>
          <w:p w14:paraId="3A60F44E" w14:textId="17A87B6F" w:rsidR="003315EE" w:rsidRDefault="003315EE" w:rsidP="003315EE">
            <w:pPr>
              <w:jc w:val="center"/>
              <w:rPr>
                <w:rFonts w:ascii="Arial" w:hAnsi="Arial" w:cs="Arial"/>
              </w:rPr>
            </w:pPr>
            <w:r w:rsidRPr="00C7285D">
              <w:rPr>
                <w:rFonts w:asciiTheme="minorHAnsi" w:hAnsiTheme="minorHAnsi" w:cstheme="minorHAnsi"/>
                <w:iCs/>
                <w:sz w:val="22"/>
                <w:szCs w:val="22"/>
              </w:rPr>
              <w:t>RELLENO Y COMPACTADO DE TIERRA COMUN</w:t>
            </w:r>
          </w:p>
        </w:tc>
        <w:tc>
          <w:tcPr>
            <w:tcW w:w="1101" w:type="dxa"/>
            <w:tcBorders>
              <w:top w:val="single" w:sz="4" w:space="0" w:color="auto"/>
              <w:left w:val="nil"/>
              <w:bottom w:val="single" w:sz="4" w:space="0" w:color="auto"/>
              <w:right w:val="single" w:sz="4" w:space="0" w:color="auto"/>
            </w:tcBorders>
          </w:tcPr>
          <w:p w14:paraId="34892A48" w14:textId="35941224"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M3</w:t>
            </w:r>
          </w:p>
        </w:tc>
        <w:tc>
          <w:tcPr>
            <w:tcW w:w="1090" w:type="dxa"/>
            <w:tcBorders>
              <w:top w:val="nil"/>
              <w:left w:val="single" w:sz="4" w:space="0" w:color="auto"/>
              <w:bottom w:val="single" w:sz="4" w:space="0" w:color="auto"/>
              <w:right w:val="single" w:sz="4" w:space="0" w:color="auto"/>
            </w:tcBorders>
            <w:shd w:val="clear" w:color="auto" w:fill="auto"/>
          </w:tcPr>
          <w:p w14:paraId="0D27CCBF" w14:textId="0C88BE22"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2.40</w:t>
            </w:r>
          </w:p>
        </w:tc>
        <w:tc>
          <w:tcPr>
            <w:tcW w:w="1425" w:type="dxa"/>
            <w:tcBorders>
              <w:top w:val="nil"/>
              <w:left w:val="nil"/>
              <w:bottom w:val="single" w:sz="4" w:space="0" w:color="auto"/>
              <w:right w:val="single" w:sz="4" w:space="0" w:color="auto"/>
            </w:tcBorders>
            <w:shd w:val="clear" w:color="auto" w:fill="auto"/>
            <w:noWrap/>
            <w:vAlign w:val="center"/>
          </w:tcPr>
          <w:p w14:paraId="4AE684E4"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0884FFF0"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3AFC0F6F" w14:textId="77777777" w:rsidTr="0021746C">
        <w:trPr>
          <w:trHeight w:val="675"/>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DFB6512" w14:textId="74F2C3AA" w:rsidR="003315EE" w:rsidRPr="001430C8" w:rsidRDefault="003315EE" w:rsidP="003315EE">
            <w:pPr>
              <w:jc w:val="center"/>
              <w:rPr>
                <w:rFonts w:asciiTheme="minorHAnsi" w:hAnsiTheme="minorHAnsi" w:cstheme="minorHAnsi"/>
                <w:sz w:val="22"/>
                <w:szCs w:val="22"/>
                <w:lang w:val="es-BO" w:eastAsia="es-BO"/>
              </w:rPr>
            </w:pPr>
            <w:r w:rsidRPr="00C7285D">
              <w:rPr>
                <w:rFonts w:asciiTheme="minorHAnsi" w:hAnsiTheme="minorHAnsi" w:cstheme="minorHAnsi"/>
                <w:bCs/>
                <w:sz w:val="22"/>
                <w:szCs w:val="22"/>
              </w:rPr>
              <w:t>16</w:t>
            </w:r>
          </w:p>
        </w:tc>
        <w:tc>
          <w:tcPr>
            <w:tcW w:w="4656" w:type="dxa"/>
            <w:gridSpan w:val="4"/>
            <w:tcBorders>
              <w:top w:val="single" w:sz="4" w:space="0" w:color="auto"/>
              <w:left w:val="nil"/>
              <w:bottom w:val="single" w:sz="4" w:space="0" w:color="auto"/>
              <w:right w:val="single" w:sz="4" w:space="0" w:color="auto"/>
            </w:tcBorders>
            <w:shd w:val="clear" w:color="auto" w:fill="auto"/>
          </w:tcPr>
          <w:p w14:paraId="20613DAE" w14:textId="20493C22" w:rsidR="003315EE" w:rsidRDefault="003315EE" w:rsidP="003315EE">
            <w:pPr>
              <w:jc w:val="center"/>
              <w:rPr>
                <w:rFonts w:ascii="Arial" w:hAnsi="Arial" w:cs="Arial"/>
              </w:rPr>
            </w:pPr>
            <w:r w:rsidRPr="00C7285D">
              <w:rPr>
                <w:rFonts w:asciiTheme="minorHAnsi" w:hAnsiTheme="minorHAnsi" w:cstheme="minorHAnsi"/>
                <w:iCs/>
                <w:sz w:val="22"/>
                <w:szCs w:val="22"/>
              </w:rPr>
              <w:t>CONTRAPISO DE CEMENTO DE e=5,00 SOBRE SOLADURA DE PIEDRA</w:t>
            </w:r>
          </w:p>
        </w:tc>
        <w:tc>
          <w:tcPr>
            <w:tcW w:w="1101" w:type="dxa"/>
            <w:tcBorders>
              <w:top w:val="single" w:sz="4" w:space="0" w:color="auto"/>
              <w:left w:val="nil"/>
              <w:bottom w:val="single" w:sz="4" w:space="0" w:color="auto"/>
              <w:right w:val="single" w:sz="4" w:space="0" w:color="auto"/>
            </w:tcBorders>
          </w:tcPr>
          <w:p w14:paraId="4D880364" w14:textId="3494A311"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M2</w:t>
            </w:r>
          </w:p>
        </w:tc>
        <w:tc>
          <w:tcPr>
            <w:tcW w:w="1090" w:type="dxa"/>
            <w:tcBorders>
              <w:top w:val="nil"/>
              <w:left w:val="single" w:sz="4" w:space="0" w:color="auto"/>
              <w:bottom w:val="single" w:sz="4" w:space="0" w:color="auto"/>
              <w:right w:val="single" w:sz="4" w:space="0" w:color="auto"/>
            </w:tcBorders>
            <w:shd w:val="clear" w:color="auto" w:fill="auto"/>
          </w:tcPr>
          <w:p w14:paraId="75F70298" w14:textId="45409E4A" w:rsidR="003315EE" w:rsidRPr="001430C8" w:rsidRDefault="003315EE" w:rsidP="003315EE">
            <w:pPr>
              <w:jc w:val="center"/>
              <w:rPr>
                <w:rFonts w:asciiTheme="minorHAnsi" w:hAnsiTheme="minorHAnsi" w:cstheme="minorHAnsi"/>
                <w:sz w:val="24"/>
                <w:szCs w:val="24"/>
                <w:lang w:val="es-BO" w:eastAsia="es-BO"/>
              </w:rPr>
            </w:pPr>
            <w:r w:rsidRPr="00C7285D">
              <w:rPr>
                <w:rFonts w:asciiTheme="minorHAnsi" w:hAnsiTheme="minorHAnsi" w:cstheme="minorHAnsi"/>
                <w:b/>
                <w:bCs/>
                <w:iCs/>
                <w:sz w:val="22"/>
                <w:szCs w:val="22"/>
              </w:rPr>
              <w:t>6.00</w:t>
            </w:r>
          </w:p>
        </w:tc>
        <w:tc>
          <w:tcPr>
            <w:tcW w:w="1425" w:type="dxa"/>
            <w:tcBorders>
              <w:top w:val="nil"/>
              <w:left w:val="nil"/>
              <w:bottom w:val="single" w:sz="4" w:space="0" w:color="auto"/>
              <w:right w:val="single" w:sz="4" w:space="0" w:color="auto"/>
            </w:tcBorders>
            <w:shd w:val="clear" w:color="auto" w:fill="auto"/>
            <w:noWrap/>
            <w:vAlign w:val="center"/>
          </w:tcPr>
          <w:p w14:paraId="202B774F" w14:textId="77777777" w:rsidR="003315EE" w:rsidRPr="001430C8" w:rsidRDefault="003315EE" w:rsidP="003315EE">
            <w:pPr>
              <w:rPr>
                <w:rFonts w:asciiTheme="minorHAnsi" w:hAnsiTheme="minorHAnsi" w:cstheme="minorHAnsi"/>
                <w:sz w:val="24"/>
                <w:szCs w:val="24"/>
                <w:lang w:val="es-BO" w:eastAsia="es-BO"/>
              </w:rPr>
            </w:pPr>
          </w:p>
        </w:tc>
        <w:tc>
          <w:tcPr>
            <w:tcW w:w="1050" w:type="dxa"/>
            <w:tcBorders>
              <w:top w:val="nil"/>
              <w:left w:val="nil"/>
              <w:bottom w:val="single" w:sz="4" w:space="0" w:color="auto"/>
              <w:right w:val="single" w:sz="4" w:space="0" w:color="auto"/>
            </w:tcBorders>
            <w:shd w:val="clear" w:color="auto" w:fill="auto"/>
            <w:noWrap/>
            <w:vAlign w:val="center"/>
          </w:tcPr>
          <w:p w14:paraId="3E8CCF5E" w14:textId="77777777" w:rsidR="003315EE" w:rsidRPr="001430C8" w:rsidRDefault="003315EE" w:rsidP="003315EE">
            <w:pPr>
              <w:rPr>
                <w:rFonts w:asciiTheme="minorHAnsi" w:hAnsiTheme="minorHAnsi" w:cstheme="minorHAnsi"/>
                <w:sz w:val="24"/>
                <w:szCs w:val="24"/>
                <w:lang w:val="es-BO" w:eastAsia="es-BO"/>
              </w:rPr>
            </w:pPr>
          </w:p>
        </w:tc>
      </w:tr>
      <w:tr w:rsidR="003315EE" w:rsidRPr="001430C8" w14:paraId="5C904EBC" w14:textId="77777777" w:rsidTr="003315EE">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01" w:type="dxa"/>
            <w:gridSpan w:val="2"/>
            <w:tcBorders>
              <w:top w:val="single" w:sz="4" w:space="0" w:color="auto"/>
              <w:left w:val="nil"/>
              <w:bottom w:val="single" w:sz="4" w:space="0" w:color="auto"/>
              <w:right w:val="nil"/>
            </w:tcBorders>
          </w:tcPr>
          <w:p w14:paraId="2D5B5CE2" w14:textId="77777777" w:rsidR="003315EE" w:rsidRPr="001430C8" w:rsidRDefault="003315EE" w:rsidP="001430C8">
            <w:pPr>
              <w:jc w:val="center"/>
              <w:rPr>
                <w:rFonts w:asciiTheme="minorHAnsi" w:hAnsiTheme="minorHAnsi" w:cstheme="minorHAnsi"/>
                <w:b/>
                <w:bCs/>
                <w:sz w:val="24"/>
                <w:szCs w:val="24"/>
                <w:lang w:val="es-BO" w:eastAsia="es-BO"/>
              </w:rPr>
            </w:pPr>
          </w:p>
        </w:tc>
        <w:tc>
          <w:tcPr>
            <w:tcW w:w="5746" w:type="dxa"/>
            <w:gridSpan w:val="4"/>
            <w:tcBorders>
              <w:top w:val="single" w:sz="4" w:space="0" w:color="auto"/>
              <w:left w:val="nil"/>
              <w:bottom w:val="single" w:sz="4" w:space="0" w:color="auto"/>
              <w:right w:val="single" w:sz="4" w:space="0" w:color="auto"/>
            </w:tcBorders>
            <w:shd w:val="clear" w:color="auto" w:fill="auto"/>
            <w:vAlign w:val="center"/>
            <w:hideMark/>
          </w:tcPr>
          <w:p w14:paraId="452335FD" w14:textId="2D303483"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425" w:type="dxa"/>
            <w:tcBorders>
              <w:top w:val="nil"/>
              <w:left w:val="nil"/>
              <w:bottom w:val="single" w:sz="4" w:space="0" w:color="auto"/>
              <w:right w:val="single" w:sz="4" w:space="0" w:color="auto"/>
            </w:tcBorders>
            <w:shd w:val="clear" w:color="auto" w:fill="auto"/>
            <w:noWrap/>
            <w:vAlign w:val="center"/>
            <w:hideMark/>
          </w:tcPr>
          <w:p w14:paraId="72DAF396" w14:textId="77777777"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BFC909" w14:textId="77777777"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3315EE" w:rsidRPr="001430C8" w14:paraId="3BE37325" w14:textId="77777777" w:rsidTr="003315EE">
        <w:trPr>
          <w:trHeight w:val="1365"/>
        </w:trPr>
        <w:tc>
          <w:tcPr>
            <w:tcW w:w="601" w:type="dxa"/>
            <w:tcBorders>
              <w:top w:val="nil"/>
              <w:left w:val="nil"/>
              <w:bottom w:val="nil"/>
              <w:right w:val="nil"/>
            </w:tcBorders>
            <w:shd w:val="clear" w:color="auto" w:fill="auto"/>
            <w:noWrap/>
            <w:vAlign w:val="bottom"/>
            <w:hideMark/>
          </w:tcPr>
          <w:p w14:paraId="272974CA" w14:textId="77777777" w:rsidR="003315EE" w:rsidRPr="001430C8" w:rsidRDefault="003315EE" w:rsidP="001430C8">
            <w:pPr>
              <w:rPr>
                <w:rFonts w:asciiTheme="minorHAnsi" w:hAnsiTheme="minorHAnsi" w:cstheme="minorHAnsi"/>
                <w:b/>
                <w:bCs/>
                <w:sz w:val="24"/>
                <w:szCs w:val="24"/>
                <w:lang w:val="es-BO" w:eastAsia="es-BO"/>
              </w:rPr>
            </w:pPr>
          </w:p>
        </w:tc>
        <w:tc>
          <w:tcPr>
            <w:tcW w:w="1101" w:type="dxa"/>
            <w:gridSpan w:val="2"/>
            <w:tcBorders>
              <w:top w:val="nil"/>
              <w:left w:val="nil"/>
              <w:bottom w:val="nil"/>
              <w:right w:val="nil"/>
            </w:tcBorders>
          </w:tcPr>
          <w:p w14:paraId="1BBE9FF6" w14:textId="77777777" w:rsidR="003315EE" w:rsidRPr="001430C8" w:rsidRDefault="003315EE" w:rsidP="001430C8">
            <w:pPr>
              <w:rPr>
                <w:rFonts w:asciiTheme="minorHAnsi" w:hAnsiTheme="minorHAnsi" w:cstheme="minorHAnsi"/>
                <w:lang w:val="es-BO" w:eastAsia="es-BO"/>
              </w:rPr>
            </w:pPr>
          </w:p>
        </w:tc>
        <w:tc>
          <w:tcPr>
            <w:tcW w:w="7171" w:type="dxa"/>
            <w:gridSpan w:val="5"/>
            <w:tcBorders>
              <w:top w:val="nil"/>
              <w:left w:val="nil"/>
              <w:bottom w:val="nil"/>
              <w:right w:val="nil"/>
            </w:tcBorders>
            <w:shd w:val="clear" w:color="auto" w:fill="auto"/>
            <w:noWrap/>
            <w:vAlign w:val="bottom"/>
            <w:hideMark/>
          </w:tcPr>
          <w:p w14:paraId="7C7231D6" w14:textId="25071508"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43EED162" w14:textId="77777777" w:rsidR="003315EE" w:rsidRPr="001430C8" w:rsidRDefault="003315EE" w:rsidP="001430C8">
            <w:pPr>
              <w:jc w:val="center"/>
              <w:rPr>
                <w:rFonts w:asciiTheme="minorHAnsi" w:hAnsiTheme="minorHAnsi" w:cstheme="minorHAnsi"/>
                <w:lang w:val="es-BO" w:eastAsia="es-BO"/>
              </w:rPr>
            </w:pPr>
          </w:p>
        </w:tc>
      </w:tr>
      <w:tr w:rsidR="003315EE" w:rsidRPr="001430C8" w14:paraId="04AA73B8" w14:textId="77777777" w:rsidTr="003315EE">
        <w:trPr>
          <w:trHeight w:val="312"/>
        </w:trPr>
        <w:tc>
          <w:tcPr>
            <w:tcW w:w="601" w:type="dxa"/>
            <w:tcBorders>
              <w:top w:val="nil"/>
              <w:left w:val="nil"/>
              <w:bottom w:val="nil"/>
              <w:right w:val="nil"/>
            </w:tcBorders>
            <w:shd w:val="clear" w:color="auto" w:fill="auto"/>
            <w:noWrap/>
            <w:vAlign w:val="bottom"/>
            <w:hideMark/>
          </w:tcPr>
          <w:p w14:paraId="1FC5246A" w14:textId="77777777" w:rsidR="003315EE" w:rsidRPr="001430C8" w:rsidRDefault="003315EE" w:rsidP="001430C8">
            <w:pPr>
              <w:rPr>
                <w:rFonts w:asciiTheme="minorHAnsi" w:hAnsiTheme="minorHAnsi" w:cstheme="minorHAnsi"/>
                <w:lang w:val="es-BO" w:eastAsia="es-BO"/>
              </w:rPr>
            </w:pPr>
          </w:p>
        </w:tc>
        <w:tc>
          <w:tcPr>
            <w:tcW w:w="1101" w:type="dxa"/>
            <w:gridSpan w:val="2"/>
            <w:tcBorders>
              <w:top w:val="single" w:sz="4" w:space="0" w:color="auto"/>
              <w:left w:val="nil"/>
              <w:bottom w:val="nil"/>
              <w:right w:val="nil"/>
            </w:tcBorders>
          </w:tcPr>
          <w:p w14:paraId="7EB5DEF4" w14:textId="77777777" w:rsidR="003315EE" w:rsidRPr="001430C8" w:rsidRDefault="003315EE" w:rsidP="001430C8">
            <w:pPr>
              <w:jc w:val="center"/>
              <w:rPr>
                <w:rFonts w:asciiTheme="minorHAnsi" w:hAnsiTheme="minorHAnsi" w:cstheme="minorHAnsi"/>
                <w:b/>
                <w:bCs/>
                <w:sz w:val="24"/>
                <w:szCs w:val="24"/>
                <w:lang w:val="es-BO" w:eastAsia="es-BO"/>
              </w:rPr>
            </w:pPr>
          </w:p>
        </w:tc>
        <w:tc>
          <w:tcPr>
            <w:tcW w:w="7171" w:type="dxa"/>
            <w:gridSpan w:val="5"/>
            <w:tcBorders>
              <w:top w:val="single" w:sz="4" w:space="0" w:color="auto"/>
              <w:left w:val="nil"/>
              <w:bottom w:val="nil"/>
              <w:right w:val="nil"/>
            </w:tcBorders>
            <w:shd w:val="clear" w:color="auto" w:fill="auto"/>
            <w:noWrap/>
            <w:hideMark/>
          </w:tcPr>
          <w:p w14:paraId="6912C568" w14:textId="7B0B61DA"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050" w:type="dxa"/>
            <w:tcBorders>
              <w:top w:val="nil"/>
              <w:left w:val="nil"/>
              <w:bottom w:val="nil"/>
              <w:right w:val="nil"/>
            </w:tcBorders>
            <w:shd w:val="clear" w:color="auto" w:fill="auto"/>
            <w:vAlign w:val="bottom"/>
            <w:hideMark/>
          </w:tcPr>
          <w:p w14:paraId="102C0AE4" w14:textId="77777777" w:rsidR="003315EE" w:rsidRPr="001430C8" w:rsidRDefault="003315EE" w:rsidP="001430C8">
            <w:pPr>
              <w:jc w:val="center"/>
              <w:rPr>
                <w:rFonts w:asciiTheme="minorHAnsi" w:hAnsiTheme="minorHAnsi" w:cstheme="minorHAnsi"/>
                <w:b/>
                <w:bCs/>
                <w:sz w:val="24"/>
                <w:szCs w:val="24"/>
                <w:lang w:val="es-BO" w:eastAsia="es-BO"/>
              </w:rPr>
            </w:pPr>
          </w:p>
        </w:tc>
      </w:tr>
      <w:tr w:rsidR="003315EE" w:rsidRPr="001430C8" w14:paraId="3C3B4AB9" w14:textId="77777777" w:rsidTr="003315EE">
        <w:trPr>
          <w:trHeight w:val="312"/>
        </w:trPr>
        <w:tc>
          <w:tcPr>
            <w:tcW w:w="601" w:type="dxa"/>
            <w:tcBorders>
              <w:top w:val="nil"/>
              <w:left w:val="nil"/>
              <w:bottom w:val="nil"/>
              <w:right w:val="nil"/>
            </w:tcBorders>
            <w:shd w:val="clear" w:color="auto" w:fill="auto"/>
            <w:noWrap/>
            <w:vAlign w:val="bottom"/>
            <w:hideMark/>
          </w:tcPr>
          <w:p w14:paraId="1A2617BD"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4269627C"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FF40B0F"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3AB014AF"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0591A63" w14:textId="22373319"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5561CEE"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3A0D5EA" w14:textId="77777777" w:rsidR="003315EE" w:rsidRPr="001430C8" w:rsidRDefault="003315EE" w:rsidP="001430C8">
            <w:pPr>
              <w:rPr>
                <w:rFonts w:asciiTheme="minorHAnsi" w:hAnsiTheme="minorHAnsi" w:cstheme="minorHAnsi"/>
                <w:lang w:val="es-BO" w:eastAsia="es-BO"/>
              </w:rPr>
            </w:pPr>
          </w:p>
        </w:tc>
      </w:tr>
      <w:tr w:rsidR="005F74B4" w:rsidRPr="001430C8" w14:paraId="0474EB54" w14:textId="77777777" w:rsidTr="003370EB">
        <w:trPr>
          <w:trHeight w:val="312"/>
        </w:trPr>
        <w:tc>
          <w:tcPr>
            <w:tcW w:w="4849" w:type="dxa"/>
            <w:gridSpan w:val="4"/>
            <w:tcBorders>
              <w:top w:val="nil"/>
              <w:left w:val="nil"/>
              <w:bottom w:val="nil"/>
              <w:right w:val="nil"/>
            </w:tcBorders>
            <w:shd w:val="clear" w:color="auto" w:fill="auto"/>
            <w:noWrap/>
            <w:vAlign w:val="bottom"/>
            <w:hideMark/>
          </w:tcPr>
          <w:p w14:paraId="49AE7772" w14:textId="77777777" w:rsidR="005F74B4" w:rsidRPr="001430C8" w:rsidRDefault="005F74B4"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4024" w:type="dxa"/>
            <w:gridSpan w:val="4"/>
            <w:tcBorders>
              <w:top w:val="single" w:sz="4" w:space="0" w:color="auto"/>
              <w:left w:val="single" w:sz="4" w:space="0" w:color="auto"/>
              <w:bottom w:val="single" w:sz="4" w:space="0" w:color="auto"/>
              <w:right w:val="single" w:sz="4" w:space="0" w:color="000000"/>
            </w:tcBorders>
          </w:tcPr>
          <w:p w14:paraId="45291AE5" w14:textId="101645CF" w:rsidR="005F74B4" w:rsidRPr="001430C8" w:rsidRDefault="005F74B4"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050" w:type="dxa"/>
            <w:tcBorders>
              <w:top w:val="nil"/>
              <w:left w:val="nil"/>
              <w:bottom w:val="nil"/>
              <w:right w:val="nil"/>
            </w:tcBorders>
            <w:shd w:val="clear" w:color="auto" w:fill="auto"/>
            <w:vAlign w:val="bottom"/>
            <w:hideMark/>
          </w:tcPr>
          <w:p w14:paraId="54F98BCC" w14:textId="77777777" w:rsidR="005F74B4" w:rsidRPr="001430C8" w:rsidRDefault="005F74B4" w:rsidP="001430C8">
            <w:pPr>
              <w:jc w:val="center"/>
              <w:rPr>
                <w:rFonts w:asciiTheme="minorHAnsi" w:hAnsiTheme="minorHAnsi" w:cstheme="minorHAnsi"/>
                <w:sz w:val="24"/>
                <w:szCs w:val="24"/>
                <w:lang w:val="es-BO" w:eastAsia="es-BO"/>
              </w:rPr>
            </w:pPr>
          </w:p>
        </w:tc>
      </w:tr>
      <w:tr w:rsidR="003315EE" w:rsidRPr="001430C8" w14:paraId="27D6D0F5" w14:textId="77777777" w:rsidTr="003315EE">
        <w:trPr>
          <w:trHeight w:val="312"/>
        </w:trPr>
        <w:tc>
          <w:tcPr>
            <w:tcW w:w="601" w:type="dxa"/>
            <w:tcBorders>
              <w:top w:val="nil"/>
              <w:left w:val="nil"/>
              <w:bottom w:val="nil"/>
              <w:right w:val="nil"/>
            </w:tcBorders>
            <w:shd w:val="clear" w:color="auto" w:fill="auto"/>
            <w:noWrap/>
            <w:vAlign w:val="bottom"/>
            <w:hideMark/>
          </w:tcPr>
          <w:p w14:paraId="14749D4E"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58C37E1E"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ECA3B5C"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18382106"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0F5418EF" w14:textId="055B3CCC"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284D3A81"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35CA2AC0" w14:textId="77777777" w:rsidR="003315EE" w:rsidRPr="001430C8" w:rsidRDefault="003315EE" w:rsidP="001430C8">
            <w:pPr>
              <w:rPr>
                <w:rFonts w:asciiTheme="minorHAnsi" w:hAnsiTheme="minorHAnsi" w:cstheme="minorHAnsi"/>
                <w:lang w:val="es-BO" w:eastAsia="es-BO"/>
              </w:rPr>
            </w:pPr>
          </w:p>
        </w:tc>
      </w:tr>
      <w:tr w:rsidR="003315EE" w:rsidRPr="001430C8" w14:paraId="57B7413C" w14:textId="77777777" w:rsidTr="003315EE">
        <w:trPr>
          <w:trHeight w:val="495"/>
        </w:trPr>
        <w:tc>
          <w:tcPr>
            <w:tcW w:w="601" w:type="dxa"/>
            <w:tcBorders>
              <w:top w:val="nil"/>
              <w:left w:val="nil"/>
              <w:bottom w:val="nil"/>
              <w:right w:val="nil"/>
            </w:tcBorders>
            <w:shd w:val="clear" w:color="auto" w:fill="auto"/>
            <w:noWrap/>
            <w:vAlign w:val="bottom"/>
            <w:hideMark/>
          </w:tcPr>
          <w:p w14:paraId="771B0C3C"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vAlign w:val="bottom"/>
            <w:hideMark/>
          </w:tcPr>
          <w:p w14:paraId="63B153B4" w14:textId="7B523912" w:rsidR="003315EE" w:rsidRPr="001430C8" w:rsidRDefault="003315EE"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408" w:type="dxa"/>
            <w:tcBorders>
              <w:top w:val="nil"/>
              <w:left w:val="nil"/>
              <w:bottom w:val="nil"/>
              <w:right w:val="nil"/>
            </w:tcBorders>
            <w:shd w:val="clear" w:color="auto" w:fill="auto"/>
            <w:noWrap/>
            <w:vAlign w:val="bottom"/>
            <w:hideMark/>
          </w:tcPr>
          <w:p w14:paraId="24E50E9D" w14:textId="77777777" w:rsidR="003315EE" w:rsidRPr="001430C8" w:rsidRDefault="003315EE"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01" w:type="dxa"/>
            <w:tcBorders>
              <w:top w:val="nil"/>
              <w:left w:val="nil"/>
              <w:bottom w:val="nil"/>
              <w:right w:val="nil"/>
            </w:tcBorders>
          </w:tcPr>
          <w:p w14:paraId="08694F21" w14:textId="77777777" w:rsidR="003315EE" w:rsidRPr="001430C8" w:rsidRDefault="003315EE" w:rsidP="001430C8">
            <w:pPr>
              <w:jc w:val="center"/>
              <w:rPr>
                <w:rFonts w:asciiTheme="minorHAnsi" w:hAnsiTheme="minorHAnsi" w:cstheme="minorHAnsi"/>
                <w:b/>
                <w:bCs/>
                <w:sz w:val="24"/>
                <w:szCs w:val="24"/>
                <w:lang w:val="es-BO" w:eastAsia="es-BO"/>
              </w:rPr>
            </w:pPr>
          </w:p>
        </w:tc>
        <w:tc>
          <w:tcPr>
            <w:tcW w:w="1090" w:type="dxa"/>
            <w:tcBorders>
              <w:top w:val="nil"/>
              <w:left w:val="nil"/>
              <w:bottom w:val="nil"/>
              <w:right w:val="nil"/>
            </w:tcBorders>
            <w:shd w:val="clear" w:color="auto" w:fill="auto"/>
            <w:noWrap/>
            <w:vAlign w:val="bottom"/>
            <w:hideMark/>
          </w:tcPr>
          <w:p w14:paraId="026E57EF" w14:textId="58ED6EE6" w:rsidR="003315EE" w:rsidRPr="001430C8" w:rsidRDefault="003315EE"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25" w:type="dxa"/>
            <w:tcBorders>
              <w:top w:val="nil"/>
              <w:left w:val="nil"/>
              <w:bottom w:val="nil"/>
              <w:right w:val="nil"/>
            </w:tcBorders>
            <w:shd w:val="clear" w:color="auto" w:fill="auto"/>
            <w:noWrap/>
            <w:vAlign w:val="bottom"/>
            <w:hideMark/>
          </w:tcPr>
          <w:p w14:paraId="5E301675" w14:textId="40A6C557" w:rsidR="003315EE" w:rsidRPr="001430C8" w:rsidRDefault="003315EE"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CF3DFF">
              <w:rPr>
                <w:rFonts w:asciiTheme="minorHAnsi" w:hAnsiTheme="minorHAnsi" w:cstheme="minorHAnsi"/>
                <w:b/>
                <w:bCs/>
                <w:sz w:val="24"/>
                <w:szCs w:val="24"/>
                <w:lang w:val="es-BO" w:eastAsia="es-BO"/>
              </w:rPr>
              <w:t>3</w:t>
            </w:r>
          </w:p>
        </w:tc>
        <w:tc>
          <w:tcPr>
            <w:tcW w:w="1050" w:type="dxa"/>
            <w:tcBorders>
              <w:top w:val="nil"/>
              <w:left w:val="nil"/>
              <w:bottom w:val="nil"/>
              <w:right w:val="nil"/>
            </w:tcBorders>
            <w:shd w:val="clear" w:color="auto" w:fill="auto"/>
            <w:vAlign w:val="bottom"/>
            <w:hideMark/>
          </w:tcPr>
          <w:p w14:paraId="75DA6DE8" w14:textId="77777777" w:rsidR="003315EE" w:rsidRPr="001430C8" w:rsidRDefault="003315EE" w:rsidP="001430C8">
            <w:pPr>
              <w:rPr>
                <w:rFonts w:asciiTheme="minorHAnsi" w:hAnsiTheme="minorHAnsi" w:cstheme="minorHAnsi"/>
                <w:b/>
                <w:bCs/>
                <w:sz w:val="24"/>
                <w:szCs w:val="24"/>
                <w:lang w:val="es-BO" w:eastAsia="es-BO"/>
              </w:rPr>
            </w:pPr>
          </w:p>
        </w:tc>
      </w:tr>
      <w:tr w:rsidR="003315EE" w:rsidRPr="001430C8" w14:paraId="2B61D4A5" w14:textId="77777777" w:rsidTr="003315EE">
        <w:trPr>
          <w:trHeight w:val="288"/>
        </w:trPr>
        <w:tc>
          <w:tcPr>
            <w:tcW w:w="601" w:type="dxa"/>
            <w:tcBorders>
              <w:top w:val="nil"/>
              <w:left w:val="nil"/>
              <w:bottom w:val="nil"/>
              <w:right w:val="nil"/>
            </w:tcBorders>
            <w:shd w:val="clear" w:color="auto" w:fill="auto"/>
            <w:noWrap/>
            <w:vAlign w:val="bottom"/>
            <w:hideMark/>
          </w:tcPr>
          <w:p w14:paraId="5478195A"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1E716398"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7F068625"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585B522C"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38554808" w14:textId="4B0D4D4D"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3AB927DC"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6C3AEB4D" w14:textId="77777777" w:rsidR="003315EE" w:rsidRPr="001430C8" w:rsidRDefault="003315EE" w:rsidP="001430C8">
            <w:pPr>
              <w:rPr>
                <w:rFonts w:asciiTheme="minorHAnsi" w:hAnsiTheme="minorHAnsi" w:cstheme="minorHAnsi"/>
                <w:lang w:val="es-BO" w:eastAsia="es-BO"/>
              </w:rPr>
            </w:pPr>
          </w:p>
        </w:tc>
      </w:tr>
      <w:tr w:rsidR="003315EE" w:rsidRPr="001430C8" w14:paraId="77D02597" w14:textId="77777777" w:rsidTr="003315EE">
        <w:trPr>
          <w:trHeight w:val="288"/>
        </w:trPr>
        <w:tc>
          <w:tcPr>
            <w:tcW w:w="601" w:type="dxa"/>
            <w:tcBorders>
              <w:top w:val="nil"/>
              <w:left w:val="nil"/>
              <w:bottom w:val="nil"/>
              <w:right w:val="nil"/>
            </w:tcBorders>
            <w:shd w:val="clear" w:color="auto" w:fill="auto"/>
            <w:noWrap/>
            <w:vAlign w:val="bottom"/>
            <w:hideMark/>
          </w:tcPr>
          <w:p w14:paraId="63279887" w14:textId="77777777" w:rsidR="003315EE" w:rsidRPr="001430C8" w:rsidRDefault="003315EE" w:rsidP="001430C8">
            <w:pPr>
              <w:rPr>
                <w:rFonts w:asciiTheme="minorHAnsi" w:hAnsiTheme="minorHAnsi" w:cstheme="minorHAnsi"/>
                <w:lang w:val="es-BO" w:eastAsia="es-BO"/>
              </w:rPr>
            </w:pPr>
          </w:p>
        </w:tc>
        <w:tc>
          <w:tcPr>
            <w:tcW w:w="4248" w:type="dxa"/>
            <w:gridSpan w:val="3"/>
            <w:tcBorders>
              <w:top w:val="nil"/>
              <w:left w:val="nil"/>
              <w:bottom w:val="nil"/>
              <w:right w:val="nil"/>
            </w:tcBorders>
            <w:shd w:val="clear" w:color="auto" w:fill="auto"/>
            <w:noWrap/>
            <w:vAlign w:val="bottom"/>
            <w:hideMark/>
          </w:tcPr>
          <w:p w14:paraId="0113640A" w14:textId="77777777" w:rsidR="003315EE" w:rsidRPr="001430C8" w:rsidRDefault="003315EE" w:rsidP="001430C8">
            <w:pPr>
              <w:rPr>
                <w:rFonts w:asciiTheme="minorHAnsi" w:hAnsiTheme="minorHAnsi" w:cstheme="minorHAnsi"/>
                <w:lang w:val="es-BO" w:eastAsia="es-BO"/>
              </w:rPr>
            </w:pPr>
          </w:p>
        </w:tc>
        <w:tc>
          <w:tcPr>
            <w:tcW w:w="408" w:type="dxa"/>
            <w:tcBorders>
              <w:top w:val="nil"/>
              <w:left w:val="nil"/>
              <w:bottom w:val="nil"/>
              <w:right w:val="nil"/>
            </w:tcBorders>
            <w:shd w:val="clear" w:color="auto" w:fill="auto"/>
            <w:noWrap/>
            <w:vAlign w:val="bottom"/>
            <w:hideMark/>
          </w:tcPr>
          <w:p w14:paraId="5FF183CF" w14:textId="77777777" w:rsidR="003315EE" w:rsidRPr="001430C8" w:rsidRDefault="003315EE" w:rsidP="001430C8">
            <w:pPr>
              <w:rPr>
                <w:rFonts w:asciiTheme="minorHAnsi" w:hAnsiTheme="minorHAnsi" w:cstheme="minorHAnsi"/>
                <w:lang w:val="es-BO" w:eastAsia="es-BO"/>
              </w:rPr>
            </w:pPr>
          </w:p>
        </w:tc>
        <w:tc>
          <w:tcPr>
            <w:tcW w:w="1101" w:type="dxa"/>
            <w:tcBorders>
              <w:top w:val="nil"/>
              <w:left w:val="nil"/>
              <w:bottom w:val="nil"/>
              <w:right w:val="nil"/>
            </w:tcBorders>
          </w:tcPr>
          <w:p w14:paraId="4D373FB6" w14:textId="77777777" w:rsidR="003315EE" w:rsidRPr="001430C8" w:rsidRDefault="003315EE" w:rsidP="001430C8">
            <w:pPr>
              <w:rPr>
                <w:rFonts w:asciiTheme="minorHAnsi" w:hAnsiTheme="minorHAnsi" w:cstheme="minorHAnsi"/>
                <w:lang w:val="es-BO" w:eastAsia="es-BO"/>
              </w:rPr>
            </w:pPr>
          </w:p>
        </w:tc>
        <w:tc>
          <w:tcPr>
            <w:tcW w:w="1090" w:type="dxa"/>
            <w:tcBorders>
              <w:top w:val="nil"/>
              <w:left w:val="nil"/>
              <w:bottom w:val="nil"/>
              <w:right w:val="nil"/>
            </w:tcBorders>
            <w:shd w:val="clear" w:color="auto" w:fill="auto"/>
            <w:noWrap/>
            <w:vAlign w:val="bottom"/>
            <w:hideMark/>
          </w:tcPr>
          <w:p w14:paraId="4F5A9489" w14:textId="426C3B99" w:rsidR="003315EE" w:rsidRPr="001430C8" w:rsidRDefault="003315EE" w:rsidP="001430C8">
            <w:pPr>
              <w:rPr>
                <w:rFonts w:asciiTheme="minorHAnsi" w:hAnsiTheme="minorHAnsi" w:cstheme="minorHAnsi"/>
                <w:lang w:val="es-BO" w:eastAsia="es-BO"/>
              </w:rPr>
            </w:pPr>
          </w:p>
        </w:tc>
        <w:tc>
          <w:tcPr>
            <w:tcW w:w="1425" w:type="dxa"/>
            <w:tcBorders>
              <w:top w:val="nil"/>
              <w:left w:val="nil"/>
              <w:bottom w:val="nil"/>
              <w:right w:val="nil"/>
            </w:tcBorders>
            <w:shd w:val="clear" w:color="auto" w:fill="auto"/>
            <w:vAlign w:val="bottom"/>
            <w:hideMark/>
          </w:tcPr>
          <w:p w14:paraId="61012622" w14:textId="77777777" w:rsidR="003315EE" w:rsidRPr="001430C8" w:rsidRDefault="003315EE" w:rsidP="001430C8">
            <w:pPr>
              <w:rPr>
                <w:rFonts w:asciiTheme="minorHAnsi" w:hAnsiTheme="minorHAnsi" w:cstheme="minorHAnsi"/>
                <w:lang w:val="es-BO" w:eastAsia="es-BO"/>
              </w:rPr>
            </w:pPr>
          </w:p>
        </w:tc>
        <w:tc>
          <w:tcPr>
            <w:tcW w:w="1050" w:type="dxa"/>
            <w:tcBorders>
              <w:top w:val="nil"/>
              <w:left w:val="nil"/>
              <w:bottom w:val="nil"/>
              <w:right w:val="nil"/>
            </w:tcBorders>
            <w:shd w:val="clear" w:color="auto" w:fill="auto"/>
            <w:vAlign w:val="bottom"/>
            <w:hideMark/>
          </w:tcPr>
          <w:p w14:paraId="0420C271" w14:textId="77777777" w:rsidR="003315EE" w:rsidRPr="001430C8" w:rsidRDefault="003315EE"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9"/>
      <w:footerReference w:type="default" r:id="rId20"/>
      <w:footerReference w:type="first" r:id="rId21"/>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4C3B" w14:textId="77777777" w:rsidR="004B36ED" w:rsidRDefault="004B36ED" w:rsidP="001514BD">
      <w:r>
        <w:separator/>
      </w:r>
    </w:p>
  </w:endnote>
  <w:endnote w:type="continuationSeparator" w:id="0">
    <w:p w14:paraId="324F8659" w14:textId="77777777" w:rsidR="004B36ED" w:rsidRDefault="004B36E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5EC75883" w:rsidR="004B36ED" w:rsidRPr="009C528A" w:rsidRDefault="004B36ED">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4</w:t>
        </w:r>
        <w:r w:rsidRPr="009C528A">
          <w:rPr>
            <w:i/>
          </w:rPr>
          <w:fldChar w:fldCharType="end"/>
        </w:r>
      </w:p>
    </w:sdtContent>
  </w:sdt>
  <w:p w14:paraId="5213D8B4" w14:textId="77777777" w:rsidR="004B36ED" w:rsidRDefault="004B36E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0CCB6053" w:rsidR="004B36ED" w:rsidRPr="009C528A" w:rsidRDefault="004B36ED" w:rsidP="000A5357">
        <w:pPr>
          <w:jc w:val="right"/>
          <w:rPr>
            <w:i/>
          </w:rPr>
        </w:pPr>
        <w:r w:rsidRPr="009C528A">
          <w:rPr>
            <w:i/>
          </w:rPr>
          <w:fldChar w:fldCharType="begin"/>
        </w:r>
        <w:r w:rsidRPr="009C528A">
          <w:rPr>
            <w:i/>
          </w:rPr>
          <w:instrText>PAGE   \* MERGEFORMAT</w:instrText>
        </w:r>
        <w:r w:rsidRPr="009C528A">
          <w:rPr>
            <w:i/>
          </w:rPr>
          <w:fldChar w:fldCharType="separate"/>
        </w:r>
        <w:r w:rsidR="00FA311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90E3" w14:textId="77777777" w:rsidR="004B36ED" w:rsidRDefault="004B36ED" w:rsidP="001514BD">
      <w:r>
        <w:separator/>
      </w:r>
    </w:p>
  </w:footnote>
  <w:footnote w:type="continuationSeparator" w:id="0">
    <w:p w14:paraId="0AF43626" w14:textId="77777777" w:rsidR="004B36ED" w:rsidRDefault="004B36E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B36ED" w:rsidRDefault="004B36ED" w:rsidP="009C528A">
    <w:pPr>
      <w:pBdr>
        <w:bottom w:val="single" w:sz="4" w:space="1" w:color="auto"/>
      </w:pBdr>
      <w:tabs>
        <w:tab w:val="right" w:pos="9923"/>
      </w:tabs>
      <w:rPr>
        <w:i/>
      </w:rPr>
    </w:pPr>
    <w:r>
      <w:rPr>
        <w:noProof/>
        <w:lang w:val="es-419" w:eastAsia="es-419"/>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B36ED" w:rsidRDefault="004B36E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B36ED" w:rsidRPr="00FA0D94" w14:paraId="07E5688C" w14:textId="77777777" w:rsidTr="004B36ED">
      <w:trPr>
        <w:trHeight w:val="1392"/>
        <w:jc w:val="center"/>
      </w:trPr>
      <w:tc>
        <w:tcPr>
          <w:tcW w:w="2930" w:type="dxa"/>
          <w:vAlign w:val="center"/>
        </w:tcPr>
        <w:p w14:paraId="3F55F33B" w14:textId="77777777" w:rsidR="004B36ED" w:rsidRPr="00FA0D94" w:rsidRDefault="004B36ED"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4B36ED" w:rsidRDefault="004B36ED"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4B36ED" w:rsidRPr="00DF34FF" w:rsidRDefault="004B36ED" w:rsidP="00376420">
          <w:pPr>
            <w:jc w:val="center"/>
            <w:rPr>
              <w:rFonts w:ascii="Calibri" w:hAnsi="Calibri" w:cs="Arial"/>
              <w:b/>
              <w:sz w:val="22"/>
              <w:szCs w:val="22"/>
            </w:rPr>
          </w:pPr>
        </w:p>
      </w:tc>
      <w:tc>
        <w:tcPr>
          <w:tcW w:w="1635" w:type="dxa"/>
          <w:vAlign w:val="center"/>
        </w:tcPr>
        <w:p w14:paraId="0C85E66C" w14:textId="77777777" w:rsidR="004B36ED" w:rsidRPr="007E2631" w:rsidRDefault="004B36ED" w:rsidP="00376420">
          <w:pPr>
            <w:jc w:val="center"/>
            <w:rPr>
              <w:rFonts w:ascii="Calibri" w:eastAsia="Arial Unicode MS" w:hAnsi="Calibri" w:cs="Arial"/>
              <w:b/>
              <w:sz w:val="22"/>
              <w:szCs w:val="22"/>
              <w:lang w:val="es-MX"/>
            </w:rPr>
          </w:pPr>
        </w:p>
      </w:tc>
    </w:tr>
  </w:tbl>
  <w:p w14:paraId="50C1EF9F" w14:textId="77777777" w:rsidR="004B36ED" w:rsidRPr="000A5357" w:rsidRDefault="004B36E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7"/>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29"/>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0"/>
  </w:num>
  <w:num w:numId="24">
    <w:abstractNumId w:val="31"/>
  </w:num>
  <w:num w:numId="25">
    <w:abstractNumId w:val="23"/>
  </w:num>
  <w:num w:numId="26">
    <w:abstractNumId w:val="28"/>
  </w:num>
  <w:num w:numId="27">
    <w:abstractNumId w:val="9"/>
  </w:num>
  <w:num w:numId="28">
    <w:abstractNumId w:val="32"/>
  </w:num>
  <w:num w:numId="29">
    <w:abstractNumId w:val="15"/>
  </w:num>
  <w:num w:numId="30">
    <w:abstractNumId w:val="20"/>
  </w:num>
  <w:num w:numId="31">
    <w:abstractNumId w:val="30"/>
  </w:num>
  <w:num w:numId="32">
    <w:abstractNumId w:val="23"/>
  </w:num>
  <w:num w:numId="33">
    <w:abstractNumId w:val="22"/>
  </w:num>
  <w:num w:numId="34">
    <w:abstractNumId w:val="14"/>
  </w:num>
  <w:num w:numId="3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1CF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5BF"/>
    <w:rsid w:val="000C78DB"/>
    <w:rsid w:val="000C7AD2"/>
    <w:rsid w:val="000E0DDA"/>
    <w:rsid w:val="000E4F7B"/>
    <w:rsid w:val="000E5829"/>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5795"/>
    <w:rsid w:val="00187CB5"/>
    <w:rsid w:val="001A028D"/>
    <w:rsid w:val="001A2E50"/>
    <w:rsid w:val="001A5427"/>
    <w:rsid w:val="001C034C"/>
    <w:rsid w:val="001C1803"/>
    <w:rsid w:val="001C55C4"/>
    <w:rsid w:val="001D02A9"/>
    <w:rsid w:val="001F22EA"/>
    <w:rsid w:val="001F7DF9"/>
    <w:rsid w:val="00206115"/>
    <w:rsid w:val="00212695"/>
    <w:rsid w:val="00213D68"/>
    <w:rsid w:val="00221508"/>
    <w:rsid w:val="002220E2"/>
    <w:rsid w:val="0022653E"/>
    <w:rsid w:val="00227026"/>
    <w:rsid w:val="00227CD2"/>
    <w:rsid w:val="00232F50"/>
    <w:rsid w:val="00233CB4"/>
    <w:rsid w:val="00251F76"/>
    <w:rsid w:val="002542A4"/>
    <w:rsid w:val="00265365"/>
    <w:rsid w:val="0026567D"/>
    <w:rsid w:val="00273569"/>
    <w:rsid w:val="002820EE"/>
    <w:rsid w:val="0028318D"/>
    <w:rsid w:val="00287E6D"/>
    <w:rsid w:val="002965AE"/>
    <w:rsid w:val="002A53CF"/>
    <w:rsid w:val="002B03AA"/>
    <w:rsid w:val="002C6609"/>
    <w:rsid w:val="002D0245"/>
    <w:rsid w:val="002D2D56"/>
    <w:rsid w:val="002E1F8D"/>
    <w:rsid w:val="002E5957"/>
    <w:rsid w:val="002E66C7"/>
    <w:rsid w:val="002E7342"/>
    <w:rsid w:val="002F57F5"/>
    <w:rsid w:val="002F5A14"/>
    <w:rsid w:val="002F5AD0"/>
    <w:rsid w:val="002F6AFC"/>
    <w:rsid w:val="00301B53"/>
    <w:rsid w:val="00310338"/>
    <w:rsid w:val="00314938"/>
    <w:rsid w:val="003315EE"/>
    <w:rsid w:val="00331A37"/>
    <w:rsid w:val="00334BBC"/>
    <w:rsid w:val="00335A4C"/>
    <w:rsid w:val="003364E7"/>
    <w:rsid w:val="00337DFD"/>
    <w:rsid w:val="00340219"/>
    <w:rsid w:val="00347F3F"/>
    <w:rsid w:val="003635A9"/>
    <w:rsid w:val="0036423C"/>
    <w:rsid w:val="00364A8C"/>
    <w:rsid w:val="00376420"/>
    <w:rsid w:val="00391A88"/>
    <w:rsid w:val="003A0C9B"/>
    <w:rsid w:val="003A699F"/>
    <w:rsid w:val="003A7651"/>
    <w:rsid w:val="003A78B9"/>
    <w:rsid w:val="003B0A61"/>
    <w:rsid w:val="003B2326"/>
    <w:rsid w:val="003B249F"/>
    <w:rsid w:val="003B2841"/>
    <w:rsid w:val="003C0D9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1C6"/>
    <w:rsid w:val="00404FC8"/>
    <w:rsid w:val="004060E3"/>
    <w:rsid w:val="00411F93"/>
    <w:rsid w:val="00417E6F"/>
    <w:rsid w:val="00443BF6"/>
    <w:rsid w:val="004464B5"/>
    <w:rsid w:val="004539DC"/>
    <w:rsid w:val="00455F42"/>
    <w:rsid w:val="00460B53"/>
    <w:rsid w:val="00460DEC"/>
    <w:rsid w:val="004728D8"/>
    <w:rsid w:val="004742D9"/>
    <w:rsid w:val="00476411"/>
    <w:rsid w:val="00476A63"/>
    <w:rsid w:val="004871A7"/>
    <w:rsid w:val="0048728B"/>
    <w:rsid w:val="00491C65"/>
    <w:rsid w:val="004949BE"/>
    <w:rsid w:val="004964E8"/>
    <w:rsid w:val="004B0F56"/>
    <w:rsid w:val="004B36ED"/>
    <w:rsid w:val="004C0B1D"/>
    <w:rsid w:val="004C0E22"/>
    <w:rsid w:val="004C5AB9"/>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37425"/>
    <w:rsid w:val="0054638E"/>
    <w:rsid w:val="00546778"/>
    <w:rsid w:val="005675D0"/>
    <w:rsid w:val="005730AD"/>
    <w:rsid w:val="005774E1"/>
    <w:rsid w:val="00581B25"/>
    <w:rsid w:val="0059144D"/>
    <w:rsid w:val="00595DC0"/>
    <w:rsid w:val="005A604A"/>
    <w:rsid w:val="005A6A6C"/>
    <w:rsid w:val="005A7821"/>
    <w:rsid w:val="005A7937"/>
    <w:rsid w:val="005B015D"/>
    <w:rsid w:val="005B7FB0"/>
    <w:rsid w:val="005C4CC8"/>
    <w:rsid w:val="005C554A"/>
    <w:rsid w:val="005C734B"/>
    <w:rsid w:val="005D315D"/>
    <w:rsid w:val="005E023C"/>
    <w:rsid w:val="005E3FAF"/>
    <w:rsid w:val="005E5E14"/>
    <w:rsid w:val="005E6758"/>
    <w:rsid w:val="005E6FE4"/>
    <w:rsid w:val="005F22AD"/>
    <w:rsid w:val="005F30ED"/>
    <w:rsid w:val="005F5322"/>
    <w:rsid w:val="005F71F8"/>
    <w:rsid w:val="005F74B4"/>
    <w:rsid w:val="00601660"/>
    <w:rsid w:val="00602D99"/>
    <w:rsid w:val="006071B1"/>
    <w:rsid w:val="006108F2"/>
    <w:rsid w:val="00610DBB"/>
    <w:rsid w:val="0061606D"/>
    <w:rsid w:val="0062045C"/>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074C"/>
    <w:rsid w:val="006825C8"/>
    <w:rsid w:val="00684292"/>
    <w:rsid w:val="00685450"/>
    <w:rsid w:val="00691D81"/>
    <w:rsid w:val="006A3D49"/>
    <w:rsid w:val="006A6181"/>
    <w:rsid w:val="006A6A7C"/>
    <w:rsid w:val="006B000E"/>
    <w:rsid w:val="006B2A1D"/>
    <w:rsid w:val="006B5F02"/>
    <w:rsid w:val="006B7BB6"/>
    <w:rsid w:val="006C2E73"/>
    <w:rsid w:val="006C3687"/>
    <w:rsid w:val="006C4C32"/>
    <w:rsid w:val="006C670B"/>
    <w:rsid w:val="006D3DA3"/>
    <w:rsid w:val="006D6D27"/>
    <w:rsid w:val="006E0FB6"/>
    <w:rsid w:val="006E1F68"/>
    <w:rsid w:val="006F16AF"/>
    <w:rsid w:val="006F64A9"/>
    <w:rsid w:val="006F7049"/>
    <w:rsid w:val="00705F4C"/>
    <w:rsid w:val="0071100C"/>
    <w:rsid w:val="00711B6A"/>
    <w:rsid w:val="0071387D"/>
    <w:rsid w:val="00714A58"/>
    <w:rsid w:val="00715F12"/>
    <w:rsid w:val="00721F4C"/>
    <w:rsid w:val="00733372"/>
    <w:rsid w:val="0073628D"/>
    <w:rsid w:val="00736354"/>
    <w:rsid w:val="007406B3"/>
    <w:rsid w:val="007458CF"/>
    <w:rsid w:val="00745BEA"/>
    <w:rsid w:val="007502A2"/>
    <w:rsid w:val="00755D82"/>
    <w:rsid w:val="007560F5"/>
    <w:rsid w:val="00761106"/>
    <w:rsid w:val="0076123E"/>
    <w:rsid w:val="007653B2"/>
    <w:rsid w:val="00765F02"/>
    <w:rsid w:val="00770398"/>
    <w:rsid w:val="00770A35"/>
    <w:rsid w:val="007751CA"/>
    <w:rsid w:val="00777C5B"/>
    <w:rsid w:val="0078052F"/>
    <w:rsid w:val="00781323"/>
    <w:rsid w:val="00782709"/>
    <w:rsid w:val="007939AB"/>
    <w:rsid w:val="00796960"/>
    <w:rsid w:val="007A0D06"/>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275AA"/>
    <w:rsid w:val="008359CF"/>
    <w:rsid w:val="00844308"/>
    <w:rsid w:val="00851C7C"/>
    <w:rsid w:val="00864BDB"/>
    <w:rsid w:val="00866B3A"/>
    <w:rsid w:val="00890998"/>
    <w:rsid w:val="008954B0"/>
    <w:rsid w:val="00895D6B"/>
    <w:rsid w:val="008A65C1"/>
    <w:rsid w:val="008B2DE4"/>
    <w:rsid w:val="008B33D6"/>
    <w:rsid w:val="008B6745"/>
    <w:rsid w:val="008C06AD"/>
    <w:rsid w:val="008C633E"/>
    <w:rsid w:val="008C76EE"/>
    <w:rsid w:val="008E1D2B"/>
    <w:rsid w:val="008E31C9"/>
    <w:rsid w:val="008E40E1"/>
    <w:rsid w:val="008E4A34"/>
    <w:rsid w:val="008E4E2F"/>
    <w:rsid w:val="008E6DE6"/>
    <w:rsid w:val="008E789D"/>
    <w:rsid w:val="008F0397"/>
    <w:rsid w:val="008F2AA9"/>
    <w:rsid w:val="00900C1C"/>
    <w:rsid w:val="00912EAB"/>
    <w:rsid w:val="00913512"/>
    <w:rsid w:val="00924C48"/>
    <w:rsid w:val="009255A8"/>
    <w:rsid w:val="00933BB7"/>
    <w:rsid w:val="0093719E"/>
    <w:rsid w:val="0094352B"/>
    <w:rsid w:val="009464E5"/>
    <w:rsid w:val="00947593"/>
    <w:rsid w:val="009500D2"/>
    <w:rsid w:val="0095298A"/>
    <w:rsid w:val="00953147"/>
    <w:rsid w:val="00961446"/>
    <w:rsid w:val="00964502"/>
    <w:rsid w:val="009659F9"/>
    <w:rsid w:val="00967673"/>
    <w:rsid w:val="009909C7"/>
    <w:rsid w:val="00991498"/>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4693"/>
    <w:rsid w:val="00A25C52"/>
    <w:rsid w:val="00A26267"/>
    <w:rsid w:val="00A377E1"/>
    <w:rsid w:val="00A416DE"/>
    <w:rsid w:val="00A456CB"/>
    <w:rsid w:val="00A46411"/>
    <w:rsid w:val="00A520EE"/>
    <w:rsid w:val="00A612A5"/>
    <w:rsid w:val="00A62662"/>
    <w:rsid w:val="00A63E39"/>
    <w:rsid w:val="00A7403E"/>
    <w:rsid w:val="00A755EB"/>
    <w:rsid w:val="00A756FD"/>
    <w:rsid w:val="00A81DCD"/>
    <w:rsid w:val="00A82681"/>
    <w:rsid w:val="00A8761F"/>
    <w:rsid w:val="00A87626"/>
    <w:rsid w:val="00A90DBB"/>
    <w:rsid w:val="00A96058"/>
    <w:rsid w:val="00AA002A"/>
    <w:rsid w:val="00AA37FB"/>
    <w:rsid w:val="00AA655C"/>
    <w:rsid w:val="00AC16BE"/>
    <w:rsid w:val="00AC1A7B"/>
    <w:rsid w:val="00AC46D8"/>
    <w:rsid w:val="00AC4F27"/>
    <w:rsid w:val="00AC6B97"/>
    <w:rsid w:val="00AD05F7"/>
    <w:rsid w:val="00AD0E80"/>
    <w:rsid w:val="00AD72E1"/>
    <w:rsid w:val="00AE2097"/>
    <w:rsid w:val="00AE74A8"/>
    <w:rsid w:val="00AF12FC"/>
    <w:rsid w:val="00AF6948"/>
    <w:rsid w:val="00B0129F"/>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60803"/>
    <w:rsid w:val="00B70888"/>
    <w:rsid w:val="00B715A2"/>
    <w:rsid w:val="00B74684"/>
    <w:rsid w:val="00B74DF6"/>
    <w:rsid w:val="00B80AD2"/>
    <w:rsid w:val="00B91D7C"/>
    <w:rsid w:val="00B93A58"/>
    <w:rsid w:val="00BA168A"/>
    <w:rsid w:val="00BA1B94"/>
    <w:rsid w:val="00BA2416"/>
    <w:rsid w:val="00BA39F3"/>
    <w:rsid w:val="00BB00F5"/>
    <w:rsid w:val="00BB6811"/>
    <w:rsid w:val="00BC0298"/>
    <w:rsid w:val="00BC2B5C"/>
    <w:rsid w:val="00BC4054"/>
    <w:rsid w:val="00BD3B4C"/>
    <w:rsid w:val="00BE3E09"/>
    <w:rsid w:val="00BE5513"/>
    <w:rsid w:val="00BE604B"/>
    <w:rsid w:val="00BF3B71"/>
    <w:rsid w:val="00C10945"/>
    <w:rsid w:val="00C1515E"/>
    <w:rsid w:val="00C17D93"/>
    <w:rsid w:val="00C2352F"/>
    <w:rsid w:val="00C24219"/>
    <w:rsid w:val="00C3160E"/>
    <w:rsid w:val="00C33660"/>
    <w:rsid w:val="00C3411C"/>
    <w:rsid w:val="00C465C8"/>
    <w:rsid w:val="00C5670A"/>
    <w:rsid w:val="00C63596"/>
    <w:rsid w:val="00C667D6"/>
    <w:rsid w:val="00C70B5B"/>
    <w:rsid w:val="00C70CFD"/>
    <w:rsid w:val="00C7285D"/>
    <w:rsid w:val="00C72A34"/>
    <w:rsid w:val="00C730E9"/>
    <w:rsid w:val="00C74FFA"/>
    <w:rsid w:val="00C76F4C"/>
    <w:rsid w:val="00C777CB"/>
    <w:rsid w:val="00C820D2"/>
    <w:rsid w:val="00C86113"/>
    <w:rsid w:val="00C94FB1"/>
    <w:rsid w:val="00CA5C33"/>
    <w:rsid w:val="00CA6EEE"/>
    <w:rsid w:val="00CA761F"/>
    <w:rsid w:val="00CA7C04"/>
    <w:rsid w:val="00CB0F6F"/>
    <w:rsid w:val="00CB125D"/>
    <w:rsid w:val="00CC1A3C"/>
    <w:rsid w:val="00CC6980"/>
    <w:rsid w:val="00CC6EAF"/>
    <w:rsid w:val="00CD52FE"/>
    <w:rsid w:val="00CD5312"/>
    <w:rsid w:val="00CD69E9"/>
    <w:rsid w:val="00CE6BB6"/>
    <w:rsid w:val="00CE70DD"/>
    <w:rsid w:val="00CF22D2"/>
    <w:rsid w:val="00CF3DFF"/>
    <w:rsid w:val="00D01E6F"/>
    <w:rsid w:val="00D05F41"/>
    <w:rsid w:val="00D07291"/>
    <w:rsid w:val="00D07A91"/>
    <w:rsid w:val="00D10FCB"/>
    <w:rsid w:val="00D12BA6"/>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4565"/>
    <w:rsid w:val="00D87965"/>
    <w:rsid w:val="00D93C1D"/>
    <w:rsid w:val="00DA0CFB"/>
    <w:rsid w:val="00DA15F7"/>
    <w:rsid w:val="00DA70D1"/>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059"/>
    <w:rsid w:val="00E01BF7"/>
    <w:rsid w:val="00E02B8D"/>
    <w:rsid w:val="00E040FF"/>
    <w:rsid w:val="00E0528A"/>
    <w:rsid w:val="00E062C1"/>
    <w:rsid w:val="00E075F6"/>
    <w:rsid w:val="00E14326"/>
    <w:rsid w:val="00E1483C"/>
    <w:rsid w:val="00E1519D"/>
    <w:rsid w:val="00E257D6"/>
    <w:rsid w:val="00E3669B"/>
    <w:rsid w:val="00E506E0"/>
    <w:rsid w:val="00E53838"/>
    <w:rsid w:val="00E566A3"/>
    <w:rsid w:val="00E57DCF"/>
    <w:rsid w:val="00E60CF4"/>
    <w:rsid w:val="00E6719A"/>
    <w:rsid w:val="00E71F45"/>
    <w:rsid w:val="00E72F7C"/>
    <w:rsid w:val="00E73458"/>
    <w:rsid w:val="00E867FE"/>
    <w:rsid w:val="00E955A7"/>
    <w:rsid w:val="00E95D11"/>
    <w:rsid w:val="00E9710D"/>
    <w:rsid w:val="00EB701A"/>
    <w:rsid w:val="00EC0A63"/>
    <w:rsid w:val="00EC131E"/>
    <w:rsid w:val="00EC2848"/>
    <w:rsid w:val="00EC7C75"/>
    <w:rsid w:val="00ED14EA"/>
    <w:rsid w:val="00ED5487"/>
    <w:rsid w:val="00ED56BB"/>
    <w:rsid w:val="00EF5877"/>
    <w:rsid w:val="00F0132C"/>
    <w:rsid w:val="00F01F78"/>
    <w:rsid w:val="00F0377D"/>
    <w:rsid w:val="00F07C37"/>
    <w:rsid w:val="00F07C85"/>
    <w:rsid w:val="00F10605"/>
    <w:rsid w:val="00F16B38"/>
    <w:rsid w:val="00F17EBB"/>
    <w:rsid w:val="00F22647"/>
    <w:rsid w:val="00F24876"/>
    <w:rsid w:val="00F25D8A"/>
    <w:rsid w:val="00F260EC"/>
    <w:rsid w:val="00F363BE"/>
    <w:rsid w:val="00F4111C"/>
    <w:rsid w:val="00F42C06"/>
    <w:rsid w:val="00F46F18"/>
    <w:rsid w:val="00F477D2"/>
    <w:rsid w:val="00F51142"/>
    <w:rsid w:val="00F67677"/>
    <w:rsid w:val="00F677FC"/>
    <w:rsid w:val="00F70749"/>
    <w:rsid w:val="00F83621"/>
    <w:rsid w:val="00F87AAC"/>
    <w:rsid w:val="00F92103"/>
    <w:rsid w:val="00FA1597"/>
    <w:rsid w:val="00FA3112"/>
    <w:rsid w:val="00FA4CA0"/>
    <w:rsid w:val="00FA70BB"/>
    <w:rsid w:val="00FB0F51"/>
    <w:rsid w:val="00FB153C"/>
    <w:rsid w:val="00FB2D7D"/>
    <w:rsid w:val="00FB3D87"/>
    <w:rsid w:val="00FB57EB"/>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51C7C"/>
    <w:pPr>
      <w:tabs>
        <w:tab w:val="num" w:pos="3252"/>
      </w:tabs>
      <w:ind w:left="2832"/>
      <w:jc w:val="both"/>
    </w:pPr>
    <w:rPr>
      <w:i/>
      <w:sz w:val="24"/>
      <w:lang w:val="es-ES_tradnl" w:eastAsia="es-ES"/>
    </w:rPr>
  </w:style>
  <w:style w:type="character" w:customStyle="1" w:styleId="SangradetextonormalCar">
    <w:name w:val="Sangría de texto normal Car"/>
    <w:basedOn w:val="Fuentedeprrafopredeter"/>
    <w:link w:val="Sangradetextonormal"/>
    <w:rsid w:val="00851C7C"/>
    <w:rPr>
      <w:rFonts w:ascii="Times New Roman" w:eastAsia="Times New Roman" w:hAnsi="Times New Roman" w:cs="Times New Roman"/>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306712804">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0944733">
      <w:bodyDiv w:val="1"/>
      <w:marLeft w:val="0"/>
      <w:marRight w:val="0"/>
      <w:marTop w:val="0"/>
      <w:marBottom w:val="0"/>
      <w:divBdr>
        <w:top w:val="none" w:sz="0" w:space="0" w:color="auto"/>
        <w:left w:val="none" w:sz="0" w:space="0" w:color="auto"/>
        <w:bottom w:val="none" w:sz="0" w:space="0" w:color="auto"/>
        <w:right w:val="none" w:sz="0" w:space="0" w:color="auto"/>
      </w:divBdr>
    </w:div>
    <w:div w:id="1894121970">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hyperlink" Target="mailto:yolanda.bejarano@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hyperlink" Target="mailto:francisco.guzman@csbp.com.bo" TargetMode="External"/><Relationship Id="rId2" Type="http://schemas.openxmlformats.org/officeDocument/2006/relationships/numbering" Target="numbering.xml"/><Relationship Id="rId16" Type="http://schemas.openxmlformats.org/officeDocument/2006/relationships/hyperlink" Target="mailto:yolanda.bejarano@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23" Type="http://schemas.openxmlformats.org/officeDocument/2006/relationships/theme" Target="theme/theme1.xml"/><Relationship Id="rId10" Type="http://schemas.openxmlformats.org/officeDocument/2006/relationships/hyperlink" Target="mailto:yolanda.bejarano@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6169</Words>
  <Characters>33933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42</cp:revision>
  <cp:lastPrinted>2022-10-27T19:57:00Z</cp:lastPrinted>
  <dcterms:created xsi:type="dcterms:W3CDTF">2023-03-29T17:34:00Z</dcterms:created>
  <dcterms:modified xsi:type="dcterms:W3CDTF">2023-03-29T20:49:00Z</dcterms:modified>
</cp:coreProperties>
</file>