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6223333"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10</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527162E"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81E74">
              <w:rPr>
                <w:rStyle w:val="Hipervnculo"/>
                <w:rFonts w:asciiTheme="minorHAnsi" w:eastAsiaTheme="minorEastAsia" w:hAnsiTheme="minorHAnsi" w:cstheme="minorHAnsi"/>
                <w:b/>
                <w:snapToGrid/>
                <w:color w:val="2E74B5" w:themeColor="accent1" w:themeShade="BF"/>
                <w:szCs w:val="24"/>
                <w:lang w:val="es-BO" w:eastAsia="es-BO"/>
              </w:rPr>
              <w:t>ONCOLOGIA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FC4976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10</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336E2EED"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952139">
              <w:rPr>
                <w:rFonts w:asciiTheme="minorHAnsi" w:hAnsiTheme="minorHAnsi" w:cstheme="minorHAnsi"/>
                <w:b/>
                <w:color w:val="2E74B5" w:themeColor="accent1" w:themeShade="BF"/>
                <w:sz w:val="24"/>
                <w:szCs w:val="24"/>
              </w:rPr>
              <w:t>ONCOLOGIA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3E65CEC"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952139">
              <w:rPr>
                <w:rFonts w:asciiTheme="minorHAnsi" w:hAnsiTheme="minorHAnsi" w:cstheme="minorHAnsi"/>
              </w:rPr>
              <w:t>4</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19D0A6DD" w:rsidR="00112EFF" w:rsidRPr="00736C8A" w:rsidRDefault="00952139" w:rsidP="00112EFF">
            <w:pPr>
              <w:jc w:val="center"/>
              <w:rPr>
                <w:rFonts w:asciiTheme="minorHAnsi" w:hAnsiTheme="minorHAnsi" w:cstheme="minorHAnsi"/>
              </w:rPr>
            </w:pPr>
            <w:r>
              <w:rPr>
                <w:rFonts w:asciiTheme="minorHAnsi" w:hAnsiTheme="minorHAnsi" w:cstheme="minorHAnsi"/>
              </w:rPr>
              <w:t>06</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4</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1592AB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52139">
              <w:rPr>
                <w:rFonts w:asciiTheme="minorHAnsi" w:hAnsiTheme="minorHAnsi" w:cstheme="minorHAnsi"/>
              </w:rPr>
              <w:t>13</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8B395E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10</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00031320"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F12F74">
        <w:rPr>
          <w:rFonts w:asciiTheme="minorHAnsi" w:hAnsiTheme="minorHAnsi" w:cstheme="minorHAnsi"/>
          <w:b/>
          <w:bCs/>
          <w:sz w:val="20"/>
          <w:szCs w:val="20"/>
        </w:rPr>
        <w:t>ONCOLOGIA</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7109A106"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 xml:space="preserve">DE </w:t>
      </w:r>
      <w:r w:rsidR="00F12F74">
        <w:rPr>
          <w:rFonts w:asciiTheme="minorHAnsi" w:hAnsiTheme="minorHAnsi" w:cstheme="minorHAnsi"/>
          <w:b/>
          <w:bCs/>
        </w:rPr>
        <w:t>ONCOLOGIA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AE932A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06</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abril</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84B92DC"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10</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F12F74">
        <w:rPr>
          <w:rFonts w:asciiTheme="minorHAnsi" w:hAnsiTheme="minorHAnsi" w:cstheme="minorHAnsi"/>
          <w:b/>
          <w:bCs/>
        </w:rPr>
        <w:t>ONCOLOGIA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EE94102"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10</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F12F74">
        <w:rPr>
          <w:rFonts w:asciiTheme="minorHAnsi" w:hAnsiTheme="minorHAnsi" w:cstheme="minorHAnsi"/>
          <w:b/>
          <w:bCs/>
        </w:rPr>
        <w:t xml:space="preserve">ONCOLOGIA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F12F74" w:rsidRPr="00736C8A" w14:paraId="4850453B" w14:textId="77777777" w:rsidTr="004D68CD">
        <w:trPr>
          <w:trHeight w:val="433"/>
          <w:jc w:val="center"/>
        </w:trPr>
        <w:tc>
          <w:tcPr>
            <w:tcW w:w="845" w:type="dxa"/>
            <w:vAlign w:val="center"/>
          </w:tcPr>
          <w:p w14:paraId="7AB474D9" w14:textId="77777777" w:rsidR="00F12F74" w:rsidRPr="00736C8A" w:rsidRDefault="00F12F74" w:rsidP="00F12F74">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602F8B9D" w:rsidR="00F12F74" w:rsidRPr="004D68CD"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lang w:val="es-BO" w:eastAsia="es-BO"/>
              </w:rPr>
              <w:t>COSTO DE CONSULTA MEDICA</w:t>
            </w:r>
          </w:p>
        </w:tc>
        <w:tc>
          <w:tcPr>
            <w:tcW w:w="1276" w:type="dxa"/>
            <w:vAlign w:val="center"/>
          </w:tcPr>
          <w:p w14:paraId="59B9CF3D" w14:textId="34C021B5" w:rsidR="00F12F74" w:rsidRPr="00736C8A"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F12F74" w:rsidRPr="00736C8A" w14:paraId="78B36370" w14:textId="77777777" w:rsidTr="004D68CD">
        <w:trPr>
          <w:trHeight w:val="385"/>
          <w:jc w:val="center"/>
        </w:trPr>
        <w:tc>
          <w:tcPr>
            <w:tcW w:w="845" w:type="dxa"/>
            <w:vAlign w:val="center"/>
          </w:tcPr>
          <w:p w14:paraId="2D9E9C95" w14:textId="1712039C" w:rsidR="00F12F74" w:rsidRPr="00736C8A"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8E9C0B8" w14:textId="48B3A3F4" w:rsidR="00F12F74" w:rsidRPr="004D68CD" w:rsidRDefault="00F12F74" w:rsidP="00F12F74">
            <w:pPr>
              <w:pStyle w:val="Prrafodelista"/>
              <w:spacing w:after="120"/>
              <w:ind w:left="0"/>
              <w:contextualSpacing w:val="0"/>
              <w:jc w:val="center"/>
              <w:rPr>
                <w:rFonts w:asciiTheme="minorHAnsi" w:hAnsiTheme="minorHAnsi" w:cstheme="minorHAnsi"/>
                <w:bCs/>
              </w:rPr>
            </w:pPr>
            <w:r w:rsidRPr="001343D2">
              <w:rPr>
                <w:rFonts w:asciiTheme="minorHAnsi" w:hAnsiTheme="minorHAnsi" w:cstheme="minorHAnsi"/>
                <w:lang w:eastAsia="es-BO"/>
              </w:rPr>
              <w:t>COSTO DE RE CONSULTA MEDICA</w:t>
            </w:r>
          </w:p>
        </w:tc>
        <w:tc>
          <w:tcPr>
            <w:tcW w:w="1276" w:type="dxa"/>
            <w:vAlign w:val="center"/>
          </w:tcPr>
          <w:p w14:paraId="7A931C58" w14:textId="22422817" w:rsidR="00F12F74"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F12F74" w:rsidRPr="00736C8A" w14:paraId="715A2C62" w14:textId="77777777" w:rsidTr="00C4235A">
        <w:trPr>
          <w:jc w:val="center"/>
        </w:trPr>
        <w:tc>
          <w:tcPr>
            <w:tcW w:w="845" w:type="dxa"/>
            <w:vAlign w:val="center"/>
          </w:tcPr>
          <w:p w14:paraId="5748FD67" w14:textId="7C07C55E" w:rsidR="00F12F74" w:rsidRPr="00736C8A"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262E37F4" w14:textId="19FD3097" w:rsidR="00F12F74" w:rsidRPr="00F12F74" w:rsidRDefault="00F12F74" w:rsidP="00F12F74">
            <w:pPr>
              <w:pStyle w:val="Prrafodelista"/>
              <w:spacing w:after="120"/>
              <w:ind w:left="0"/>
              <w:contextualSpacing w:val="0"/>
              <w:jc w:val="center"/>
              <w:rPr>
                <w:rFonts w:asciiTheme="minorHAnsi" w:hAnsiTheme="minorHAnsi" w:cstheme="minorHAnsi"/>
                <w:bCs/>
              </w:rPr>
            </w:pPr>
            <w:r w:rsidRPr="00F12F74">
              <w:rPr>
                <w:rFonts w:asciiTheme="minorHAnsi" w:hAnsiTheme="minorHAnsi" w:cstheme="minorHAnsi"/>
                <w:lang w:eastAsia="es-BO"/>
              </w:rPr>
              <w:t>ATENCIÓN DOMICILIARIA / HOSPITALARIA</w:t>
            </w:r>
          </w:p>
        </w:tc>
        <w:tc>
          <w:tcPr>
            <w:tcW w:w="1276" w:type="dxa"/>
            <w:vAlign w:val="center"/>
          </w:tcPr>
          <w:p w14:paraId="562555D2" w14:textId="32DDA1C9" w:rsidR="00F12F74"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F12F74" w:rsidRPr="00736C8A" w14:paraId="21EEBE79" w14:textId="77777777" w:rsidTr="00555EAD">
        <w:trPr>
          <w:jc w:val="center"/>
        </w:trPr>
        <w:tc>
          <w:tcPr>
            <w:tcW w:w="845" w:type="dxa"/>
            <w:shd w:val="clear" w:color="auto" w:fill="2E74B5" w:themeFill="accent1" w:themeFillShade="BF"/>
            <w:vAlign w:val="center"/>
          </w:tcPr>
          <w:p w14:paraId="609CF54C" w14:textId="7402F056" w:rsidR="00F12F74" w:rsidRPr="00555EAD"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c>
          <w:tcPr>
            <w:tcW w:w="3402" w:type="dxa"/>
            <w:shd w:val="clear" w:color="auto" w:fill="2E74B5" w:themeFill="accent1" w:themeFillShade="BF"/>
            <w:vAlign w:val="center"/>
          </w:tcPr>
          <w:p w14:paraId="007B4678" w14:textId="2580404C" w:rsidR="00F12F74" w:rsidRPr="00555EAD" w:rsidRDefault="0055715E" w:rsidP="00F12F74">
            <w:pPr>
              <w:pStyle w:val="Prrafodelista"/>
              <w:spacing w:after="120"/>
              <w:ind w:left="0"/>
              <w:contextualSpacing w:val="0"/>
              <w:jc w:val="center"/>
              <w:rPr>
                <w:rFonts w:asciiTheme="minorHAnsi" w:hAnsiTheme="minorHAnsi" w:cstheme="minorHAnsi"/>
                <w:color w:val="FFFFFF" w:themeColor="background1"/>
                <w:lang w:eastAsia="es-BO"/>
              </w:rPr>
            </w:pPr>
            <w:r>
              <w:rPr>
                <w:rFonts w:asciiTheme="minorHAnsi" w:hAnsiTheme="minorHAnsi" w:cstheme="minorHAnsi"/>
                <w:b/>
                <w:bCs/>
                <w:color w:val="FFFFFF" w:themeColor="background1"/>
                <w:lang w:val="es-BO" w:eastAsia="es-BO"/>
              </w:rPr>
              <w:t>PROCEDIMIENTOS O TRATAMIENTOS REQUERIDOS</w:t>
            </w:r>
            <w:r w:rsidR="00F12F74" w:rsidRPr="00555EAD">
              <w:rPr>
                <w:rFonts w:asciiTheme="minorHAnsi" w:hAnsiTheme="minorHAnsi" w:cstheme="minorHAnsi"/>
                <w:b/>
                <w:bCs/>
                <w:color w:val="FFFFFF" w:themeColor="background1"/>
                <w:lang w:val="es-BO" w:eastAsia="es-BO"/>
              </w:rPr>
              <w:t xml:space="preserve"> (IN</w:t>
            </w:r>
            <w:r w:rsidR="0076771D">
              <w:rPr>
                <w:rFonts w:asciiTheme="minorHAnsi" w:hAnsiTheme="minorHAnsi" w:cstheme="minorHAnsi"/>
                <w:b/>
                <w:bCs/>
                <w:color w:val="FFFFFF" w:themeColor="background1"/>
                <w:lang w:val="es-BO" w:eastAsia="es-BO"/>
              </w:rPr>
              <w:t>DI</w:t>
            </w:r>
            <w:r w:rsidR="00F12F74" w:rsidRPr="00555EAD">
              <w:rPr>
                <w:rFonts w:asciiTheme="minorHAnsi" w:hAnsiTheme="minorHAnsi" w:cstheme="minorHAnsi"/>
                <w:b/>
                <w:bCs/>
                <w:color w:val="FFFFFF" w:themeColor="background1"/>
                <w:lang w:val="es-BO" w:eastAsia="es-BO"/>
              </w:rPr>
              <w:t>CAR ESTUDIOS QUE REALIZA EN LA ESPECIALIDAD SI CORRESPONDE)</w:t>
            </w:r>
          </w:p>
        </w:tc>
        <w:tc>
          <w:tcPr>
            <w:tcW w:w="1276" w:type="dxa"/>
            <w:shd w:val="clear" w:color="auto" w:fill="2E74B5" w:themeFill="accent1" w:themeFillShade="BF"/>
            <w:vAlign w:val="center"/>
          </w:tcPr>
          <w:p w14:paraId="144B259D" w14:textId="77777777" w:rsidR="00F12F74" w:rsidRPr="00555EAD"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r>
      <w:tr w:rsidR="00F12F74" w:rsidRPr="00736C8A" w14:paraId="4F3C9557" w14:textId="77777777" w:rsidTr="00C4235A">
        <w:trPr>
          <w:jc w:val="center"/>
        </w:trPr>
        <w:tc>
          <w:tcPr>
            <w:tcW w:w="845" w:type="dxa"/>
            <w:vAlign w:val="center"/>
          </w:tcPr>
          <w:p w14:paraId="4A700E00" w14:textId="73135B72" w:rsidR="00F12F74" w:rsidRPr="00736C8A"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47D5F42F" w14:textId="7674A900" w:rsidR="00F12F74" w:rsidRPr="004D68CD" w:rsidRDefault="00F12F74" w:rsidP="00F12F74">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 xml:space="preserve">CIRUGIAS (DESCUENTOS ARANCEL MEDICO %) </w:t>
            </w:r>
            <w:r w:rsidRPr="00544B97">
              <w:rPr>
                <w:rFonts w:asciiTheme="minorHAnsi" w:hAnsiTheme="minorHAnsi" w:cstheme="minorHAnsi"/>
                <w:color w:val="FF0000"/>
                <w:lang w:eastAsia="es-BO"/>
              </w:rPr>
              <w:t>DETALLE DE CIRUGIAS QUE SE REALIZARA EN LA ESPECIALIDAD</w:t>
            </w:r>
          </w:p>
        </w:tc>
        <w:tc>
          <w:tcPr>
            <w:tcW w:w="1276" w:type="dxa"/>
            <w:vAlign w:val="center"/>
          </w:tcPr>
          <w:p w14:paraId="76059546" w14:textId="7B9465F8" w:rsidR="00F12F74" w:rsidRDefault="00F12F74" w:rsidP="00F12F74">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lastRenderedPageBreak/>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1A691CB3" w:rsidR="003C58AF" w:rsidRDefault="003C58AF"/>
    <w:p w14:paraId="4D7ED079" w14:textId="15109CCF" w:rsidR="004D68CD" w:rsidRDefault="004D68CD"/>
    <w:p w14:paraId="395C656D" w14:textId="28ABD13A" w:rsidR="004D68CD" w:rsidRDefault="004D68CD"/>
    <w:p w14:paraId="6286749C" w14:textId="5B347D01" w:rsidR="004D68CD" w:rsidRDefault="004D68CD"/>
    <w:p w14:paraId="07AC84A1" w14:textId="0068D23C" w:rsidR="004D68CD" w:rsidRDefault="004D68CD"/>
    <w:p w14:paraId="5055EEAF" w14:textId="0BB293D5" w:rsidR="004D68CD" w:rsidRDefault="004D68CD"/>
    <w:p w14:paraId="5CDE1597" w14:textId="4EEF1912" w:rsidR="004D68CD" w:rsidRDefault="004D68CD"/>
    <w:p w14:paraId="45A1B1DD" w14:textId="67313B75" w:rsidR="004D68CD" w:rsidRDefault="004D68CD"/>
    <w:p w14:paraId="66C2DEFA" w14:textId="5CF1171A" w:rsidR="004D68CD" w:rsidRDefault="004D68CD"/>
    <w:p w14:paraId="28102B12" w14:textId="0F51173A" w:rsidR="004D68CD" w:rsidRDefault="004D68CD"/>
    <w:p w14:paraId="34F4BCB3" w14:textId="2BF7F472" w:rsidR="004D68CD" w:rsidRDefault="004D68CD"/>
    <w:p w14:paraId="626995F3" w14:textId="07AA71A2" w:rsidR="004D68CD" w:rsidRDefault="004D68CD"/>
    <w:p w14:paraId="30D60BF9" w14:textId="1E962B2C" w:rsidR="004D68CD" w:rsidRDefault="004D68CD"/>
    <w:p w14:paraId="0202F70D" w14:textId="46CC6CD0" w:rsidR="004D68CD" w:rsidRDefault="004D68CD"/>
    <w:p w14:paraId="2B773F28" w14:textId="18BEB8FA" w:rsidR="004D68CD" w:rsidRDefault="004D68CD"/>
    <w:p w14:paraId="67CB0152" w14:textId="71FE90F6" w:rsidR="004D68CD" w:rsidRDefault="004D68CD"/>
    <w:p w14:paraId="4E0C15F7" w14:textId="40B39473" w:rsidR="004D68CD" w:rsidRDefault="004D68CD"/>
    <w:p w14:paraId="4452D2F3" w14:textId="38737F95" w:rsidR="004D68CD" w:rsidRDefault="004D68CD"/>
    <w:p w14:paraId="41F23FA9" w14:textId="058109A5" w:rsidR="004D68CD" w:rsidRDefault="004D68CD"/>
    <w:p w14:paraId="425BAAD9" w14:textId="51B6319B" w:rsidR="004D68CD" w:rsidRDefault="004D68CD"/>
    <w:p w14:paraId="5599DAED" w14:textId="0A70AB37" w:rsidR="004D68CD" w:rsidRDefault="004D68CD"/>
    <w:p w14:paraId="1F650CC9" w14:textId="02A85084" w:rsidR="004D68CD" w:rsidRDefault="004D68CD"/>
    <w:p w14:paraId="0E259519" w14:textId="52D59BF4" w:rsidR="004D68CD" w:rsidRDefault="004D68CD"/>
    <w:p w14:paraId="67CCAF23" w14:textId="3267C734" w:rsidR="004D68CD" w:rsidRDefault="004D68CD"/>
    <w:p w14:paraId="5251E889" w14:textId="2B52B706" w:rsidR="004D68CD" w:rsidRDefault="004D68CD"/>
    <w:p w14:paraId="1F442032" w14:textId="1393EECA" w:rsidR="004D68CD" w:rsidRDefault="004D68CD"/>
    <w:p w14:paraId="2D3C7FF2" w14:textId="0505221D" w:rsidR="004D68CD" w:rsidRDefault="004D68CD"/>
    <w:p w14:paraId="30FA52AE" w14:textId="0E42B422" w:rsidR="004D68CD" w:rsidRDefault="004D68CD"/>
    <w:p w14:paraId="30052471" w14:textId="273BCCE0" w:rsidR="004D68CD" w:rsidRDefault="004D68CD"/>
    <w:p w14:paraId="3C2F66C5" w14:textId="018672A8" w:rsidR="004D68CD" w:rsidRDefault="004D68CD"/>
    <w:p w14:paraId="1DE93767" w14:textId="16FF2FE1" w:rsidR="004D68CD" w:rsidRDefault="004D68CD"/>
    <w:p w14:paraId="56DC9853" w14:textId="67CC9895" w:rsidR="004D68CD" w:rsidRDefault="004D68CD"/>
    <w:p w14:paraId="2F0667FE" w14:textId="23D04947" w:rsidR="004D68CD" w:rsidRDefault="004D68CD"/>
    <w:p w14:paraId="0897DFA5" w14:textId="456B6EEB" w:rsidR="004D68CD" w:rsidRDefault="004D68CD"/>
    <w:p w14:paraId="458B0D21" w14:textId="02838A14" w:rsidR="004D68CD" w:rsidRDefault="004D68CD"/>
    <w:p w14:paraId="0B54C1A3" w14:textId="4D954FAD" w:rsidR="004D68CD" w:rsidRDefault="004D68CD"/>
    <w:p w14:paraId="741E78ED" w14:textId="50120BE4" w:rsidR="004D68CD" w:rsidRDefault="004D68CD"/>
    <w:p w14:paraId="5F5F03F7" w14:textId="5B280846" w:rsidR="004D68CD" w:rsidRDefault="004D68CD"/>
    <w:p w14:paraId="29D254B3" w14:textId="050826C1" w:rsidR="004D68CD" w:rsidRDefault="004D68CD"/>
    <w:p w14:paraId="24C377C8" w14:textId="79D6F9F0" w:rsidR="004D68CD" w:rsidRDefault="004D68CD"/>
    <w:p w14:paraId="473F5490" w14:textId="639BF333" w:rsidR="004D68CD" w:rsidRDefault="004D68CD"/>
    <w:p w14:paraId="70CDD207" w14:textId="22FF42F7" w:rsidR="004D68CD" w:rsidRDefault="004D68CD"/>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E912338"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10</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058B5F8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76771D">
        <w:rPr>
          <w:rFonts w:asciiTheme="minorHAnsi" w:hAnsiTheme="minorHAnsi" w:cstheme="minorHAnsi"/>
          <w:b/>
          <w:sz w:val="22"/>
          <w:szCs w:val="22"/>
        </w:rPr>
        <w:t xml:space="preserve">ONCOLOGIA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1F505A26"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76771D">
              <w:rPr>
                <w:rFonts w:ascii="Calibri" w:hAnsi="Calibri" w:cs="Calibri"/>
                <w:lang w:eastAsia="es-BO"/>
              </w:rPr>
              <w:t>Oncología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24FB641E"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Oncología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15C0267F"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76771D">
              <w:rPr>
                <w:rFonts w:ascii="Calibri" w:hAnsi="Calibri" w:cs="Calibri"/>
                <w:b/>
                <w:bCs/>
                <w:lang w:eastAsia="es-BO"/>
              </w:rPr>
              <w:t>Oncología</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76771D">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34595C76" w:rsidR="00427182" w:rsidRPr="006D6D40" w:rsidRDefault="0076771D"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MEDICO ONCOLOGO CONS. EXT.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652928" w14:textId="7B766820" w:rsidR="00427182"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E8CBAE" w14:textId="05C1B225" w:rsidR="00427182"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DABEA1" w14:textId="7AC262AF" w:rsidR="00427182"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D02065" w14:textId="0E50D654" w:rsidR="00427182" w:rsidRPr="006D6D40" w:rsidRDefault="0076771D"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77B0D6" w14:textId="02A2E747" w:rsidR="00427182"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C7DC08" w14:textId="795445D6" w:rsidR="00427182"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25</w:t>
            </w:r>
          </w:p>
        </w:tc>
      </w:tr>
      <w:tr w:rsidR="0076771D" w:rsidRPr="006D6D40" w14:paraId="1FC1C5FD" w14:textId="77777777" w:rsidTr="0076771D">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48F06" w14:textId="7F244287" w:rsidR="0076771D" w:rsidRDefault="0076771D"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MEDICO ONCOLOGO HOSP.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1FAC59" w14:textId="330EE63D" w:rsidR="0076771D"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23C400" w14:textId="5DA38A33" w:rsidR="0076771D"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22FC87" w14:textId="36FF8B80" w:rsidR="0076771D" w:rsidRPr="006D6D40"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3EC0A8" w14:textId="049772BD" w:rsidR="0076771D" w:rsidRPr="006D6D40" w:rsidRDefault="0076771D"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47198F1" w14:textId="06FE4B41" w:rsidR="0076771D"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0519F6" w14:textId="33504547" w:rsidR="0076771D" w:rsidRDefault="0076771D"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5EADDEF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76771D">
        <w:rPr>
          <w:rFonts w:asciiTheme="minorHAnsi" w:hAnsiTheme="minorHAnsi" w:cstheme="minorHAnsi"/>
          <w:b/>
          <w:sz w:val="22"/>
          <w:szCs w:val="22"/>
        </w:rPr>
        <w:t>ONCOLOGIA</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1430C8" w:rsidRDefault="0076771D" w:rsidP="0076771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39AC6026" w:rsidR="0076771D" w:rsidRPr="00B70547" w:rsidRDefault="0076771D" w:rsidP="0076771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1430C8" w:rsidRDefault="0076771D" w:rsidP="0076771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1430C8" w:rsidRDefault="0076771D" w:rsidP="0076771D">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1430C8" w:rsidRDefault="0076771D" w:rsidP="0076771D">
            <w:pPr>
              <w:jc w:val="center"/>
              <w:rPr>
                <w:rFonts w:asciiTheme="minorHAnsi" w:hAnsiTheme="minorHAnsi" w:cstheme="minorHAnsi"/>
                <w:sz w:val="24"/>
                <w:szCs w:val="24"/>
                <w:lang w:val="es-BO" w:eastAsia="es-BO"/>
              </w:rPr>
            </w:pPr>
          </w:p>
          <w:p w14:paraId="1F0DD7F4" w14:textId="2C50AC16" w:rsidR="0076771D" w:rsidRPr="001430C8" w:rsidRDefault="0076771D" w:rsidP="0076771D">
            <w:pPr>
              <w:jc w:val="center"/>
              <w:rPr>
                <w:rFonts w:asciiTheme="minorHAnsi" w:hAnsiTheme="minorHAnsi" w:cstheme="minorHAnsi"/>
                <w:sz w:val="24"/>
                <w:szCs w:val="24"/>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1343D2" w:rsidRDefault="0076771D" w:rsidP="0076771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6881CC33" w:rsidR="0076771D" w:rsidRPr="001343D2" w:rsidRDefault="0076771D" w:rsidP="0076771D">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1343D2" w:rsidRDefault="0076771D"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1343D2"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1343D2" w:rsidRDefault="0076771D" w:rsidP="0076771D">
            <w:pPr>
              <w:jc w:val="center"/>
              <w:rPr>
                <w:rFonts w:asciiTheme="minorHAnsi" w:hAnsiTheme="minorHAnsi" w:cstheme="minorHAnsi"/>
                <w:lang w:val="es-BO" w:eastAsia="es-BO"/>
              </w:rPr>
            </w:pPr>
          </w:p>
        </w:tc>
      </w:tr>
      <w:tr w:rsidR="0076771D" w:rsidRPr="001430C8" w14:paraId="6E0B03A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7E2EA05" w14:textId="20915C7D" w:rsidR="0076771D" w:rsidRDefault="0076771D" w:rsidP="004E24E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38A6F8" w14:textId="5ADFED78" w:rsidR="0076771D" w:rsidRPr="004D68CD" w:rsidRDefault="008679B1" w:rsidP="004E24E2">
            <w:pPr>
              <w:jc w:val="center"/>
              <w:rPr>
                <w:rFonts w:asciiTheme="minorHAnsi" w:hAnsiTheme="minorHAnsi" w:cstheme="minorHAnsi"/>
              </w:rPr>
            </w:pPr>
            <w:r w:rsidRPr="00F12F74">
              <w:rPr>
                <w:rFonts w:asciiTheme="minorHAnsi" w:hAnsiTheme="minorHAnsi" w:cstheme="minorHAnsi"/>
                <w:lang w:eastAsia="es-BO"/>
              </w:rPr>
              <w:t>ATENCIÓN DOMICILIARIA / HOSPITALARIA</w:t>
            </w:r>
          </w:p>
        </w:tc>
        <w:tc>
          <w:tcPr>
            <w:tcW w:w="1157" w:type="dxa"/>
            <w:tcBorders>
              <w:top w:val="nil"/>
              <w:left w:val="nil"/>
              <w:bottom w:val="single" w:sz="4" w:space="0" w:color="auto"/>
              <w:right w:val="single" w:sz="4" w:space="0" w:color="auto"/>
            </w:tcBorders>
            <w:shd w:val="clear" w:color="auto" w:fill="auto"/>
            <w:vAlign w:val="center"/>
          </w:tcPr>
          <w:p w14:paraId="136A5A2E" w14:textId="5BA5F76C" w:rsidR="0076771D" w:rsidRDefault="008679B1" w:rsidP="004E24E2">
            <w:pPr>
              <w:jc w:val="center"/>
              <w:rPr>
                <w:rFonts w:asciiTheme="minorHAnsi" w:hAnsiTheme="minorHAnsi" w:cstheme="minorHAnsi"/>
                <w:bCs/>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72124144" w14:textId="77777777" w:rsidR="0076771D" w:rsidRPr="001343D2" w:rsidRDefault="0076771D" w:rsidP="004E24E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15ED480" w14:textId="77777777" w:rsidR="0076771D" w:rsidRPr="001343D2" w:rsidRDefault="0076771D" w:rsidP="004E24E2">
            <w:pPr>
              <w:jc w:val="center"/>
              <w:rPr>
                <w:rFonts w:asciiTheme="minorHAnsi" w:hAnsiTheme="minorHAnsi" w:cstheme="minorHAnsi"/>
                <w:lang w:val="es-BO" w:eastAsia="es-BO"/>
              </w:rPr>
            </w:pPr>
          </w:p>
        </w:tc>
      </w:tr>
      <w:tr w:rsidR="0076771D" w:rsidRPr="001430C8" w14:paraId="52632B1D" w14:textId="77777777" w:rsidTr="0076771D">
        <w:trPr>
          <w:trHeight w:val="210"/>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7722DDEA" w14:textId="465B370F" w:rsidR="0076771D" w:rsidRDefault="0076771D" w:rsidP="0076771D">
            <w:pPr>
              <w:jc w:val="center"/>
              <w:rPr>
                <w:rFonts w:asciiTheme="minorHAnsi" w:hAnsiTheme="minorHAnsi" w:cstheme="minorHAnsi"/>
                <w:sz w:val="22"/>
                <w:szCs w:val="22"/>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0FA84F46" w14:textId="19E16EC1" w:rsidR="0076771D" w:rsidRPr="00F664FB" w:rsidRDefault="00F664FB" w:rsidP="0076771D">
            <w:pPr>
              <w:jc w:val="center"/>
              <w:rPr>
                <w:rFonts w:asciiTheme="minorHAnsi" w:hAnsiTheme="minorHAnsi" w:cstheme="minorHAnsi"/>
                <w:lang w:eastAsia="es-BO"/>
              </w:rPr>
            </w:pPr>
            <w:r w:rsidRPr="00F664FB">
              <w:rPr>
                <w:rFonts w:asciiTheme="minorHAnsi" w:hAnsiTheme="minorHAnsi" w:cstheme="minorHAnsi"/>
                <w:b/>
                <w:bCs/>
                <w:lang w:val="es-BO" w:eastAsia="es-BO"/>
              </w:rPr>
              <w:t>PROCEDIMIENTOS O TRATAMIENTOS REQUERIDOS (INDICAR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46F5EE3F" w14:textId="2FB5CC91" w:rsidR="0076771D" w:rsidRDefault="0076771D" w:rsidP="0076771D">
            <w:pPr>
              <w:jc w:val="center"/>
              <w:rPr>
                <w:rFonts w:asciiTheme="minorHAnsi" w:hAnsiTheme="minorHAnsi" w:cstheme="minorHAnsi"/>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63C1BB1B" w14:textId="62571CF5" w:rsidR="0076771D" w:rsidRPr="001343D2" w:rsidRDefault="00C23FFE" w:rsidP="0076771D">
            <w:pPr>
              <w:jc w:val="center"/>
              <w:rPr>
                <w:rFonts w:asciiTheme="minorHAnsi" w:hAnsiTheme="minorHAnsi" w:cstheme="minorHAnsi"/>
                <w:lang w:val="es-BO" w:eastAsia="es-BO"/>
              </w:rPr>
            </w:pPr>
            <w:r>
              <w:rPr>
                <w:rFonts w:asciiTheme="minorHAnsi" w:hAnsiTheme="minorHAnsi" w:cstheme="minorHAnsi"/>
                <w:b/>
                <w:bCs/>
                <w:color w:val="000000"/>
                <w:lang w:val="es-BO" w:eastAsia="es-BO"/>
              </w:rPr>
              <w:t>(% DE DESCUENTOS)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1A33DAF2" w14:textId="46036993" w:rsidR="0076771D" w:rsidRPr="001343D2" w:rsidRDefault="00C23FFE" w:rsidP="0076771D">
            <w:pPr>
              <w:jc w:val="center"/>
              <w:rPr>
                <w:rFonts w:asciiTheme="minorHAnsi" w:hAnsiTheme="minorHAnsi" w:cstheme="minorHAnsi"/>
                <w:lang w:val="es-BO" w:eastAsia="es-BO"/>
              </w:rPr>
            </w:pPr>
            <w:r>
              <w:rPr>
                <w:rFonts w:asciiTheme="minorHAnsi" w:hAnsiTheme="minorHAnsi" w:cstheme="minorHAnsi"/>
                <w:b/>
                <w:bCs/>
                <w:color w:val="000000"/>
                <w:lang w:val="es-BO" w:eastAsia="es-BO"/>
              </w:rPr>
              <w:t>(% DE DESCUENTOS)</w:t>
            </w:r>
          </w:p>
        </w:tc>
      </w:tr>
      <w:tr w:rsidR="0076771D" w:rsidRPr="001430C8" w14:paraId="0337693A" w14:textId="77777777" w:rsidTr="00F94B4F">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850C7A3" w14:textId="10CE4258" w:rsidR="0076771D" w:rsidRDefault="0076771D" w:rsidP="0076771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076E8A" w14:textId="02C08622" w:rsidR="0076771D" w:rsidRPr="001343D2" w:rsidRDefault="0076771D" w:rsidP="0076771D">
            <w:pPr>
              <w:jc w:val="center"/>
              <w:rPr>
                <w:rFonts w:asciiTheme="minorHAnsi" w:hAnsiTheme="minorHAnsi" w:cstheme="minorHAnsi"/>
                <w:lang w:eastAsia="es-BO"/>
              </w:rPr>
            </w:pPr>
            <w:r w:rsidRPr="00544B97">
              <w:rPr>
                <w:rFonts w:asciiTheme="minorHAnsi" w:hAnsiTheme="minorHAnsi" w:cstheme="minorHAnsi"/>
                <w:lang w:eastAsia="es-BO"/>
              </w:rPr>
              <w:t xml:space="preserve">CIRUGIAS (DESCUENTOS ARANCEL MEDICO %) </w:t>
            </w:r>
            <w:r w:rsidRPr="00544B97">
              <w:rPr>
                <w:rFonts w:asciiTheme="minorHAnsi" w:hAnsiTheme="minorHAnsi" w:cstheme="minorHAnsi"/>
                <w:color w:val="FF0000"/>
                <w:lang w:eastAsia="es-BO"/>
              </w:rPr>
              <w:t>DETALLE DE CIRUGIAS QUE SE REALIZARA EN LA ESPECIALIDAD</w:t>
            </w:r>
          </w:p>
        </w:tc>
        <w:tc>
          <w:tcPr>
            <w:tcW w:w="1157" w:type="dxa"/>
            <w:tcBorders>
              <w:top w:val="nil"/>
              <w:left w:val="nil"/>
              <w:bottom w:val="single" w:sz="4" w:space="0" w:color="auto"/>
              <w:right w:val="single" w:sz="4" w:space="0" w:color="auto"/>
            </w:tcBorders>
            <w:shd w:val="clear" w:color="auto" w:fill="auto"/>
            <w:vAlign w:val="center"/>
          </w:tcPr>
          <w:p w14:paraId="1E287210" w14:textId="593BBE71" w:rsidR="0076771D" w:rsidRDefault="0076771D" w:rsidP="0076771D">
            <w:pPr>
              <w:jc w:val="center"/>
              <w:rPr>
                <w:rFonts w:asciiTheme="minorHAnsi" w:hAnsiTheme="minorHAnsi" w:cstheme="minorHAnsi"/>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10AC7FB2" w14:textId="77777777" w:rsidR="0076771D" w:rsidRPr="001343D2"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4AB85C3" w14:textId="77777777" w:rsidR="0076771D" w:rsidRPr="001343D2" w:rsidRDefault="0076771D" w:rsidP="0076771D">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1E74"/>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638E"/>
    <w:rsid w:val="00555EAD"/>
    <w:rsid w:val="0055715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46F"/>
    <w:rsid w:val="00844660"/>
    <w:rsid w:val="00864BDB"/>
    <w:rsid w:val="00866B3A"/>
    <w:rsid w:val="008679B1"/>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64FB"/>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2101</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16</cp:revision>
  <cp:lastPrinted>2021-10-14T15:19:00Z</cp:lastPrinted>
  <dcterms:created xsi:type="dcterms:W3CDTF">2023-03-24T18:06:00Z</dcterms:created>
  <dcterms:modified xsi:type="dcterms:W3CDTF">2023-03-24T18:58:00Z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