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01CB1E1"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5044D3">
        <w:rPr>
          <w:rStyle w:val="Hipervnculo"/>
          <w:rFonts w:asciiTheme="minorHAnsi" w:eastAsiaTheme="minorEastAsia" w:hAnsiTheme="minorHAnsi" w:cs="Arial"/>
          <w:bCs w:val="0"/>
          <w:color w:val="0070C0"/>
          <w:sz w:val="36"/>
          <w:szCs w:val="36"/>
        </w:rPr>
        <w:t>2</w:t>
      </w:r>
      <w:r w:rsidR="00592C25">
        <w:rPr>
          <w:rStyle w:val="Hipervnculo"/>
          <w:rFonts w:asciiTheme="minorHAnsi" w:eastAsiaTheme="minorEastAsia" w:hAnsiTheme="minorHAnsi" w:cs="Arial"/>
          <w:bCs w:val="0"/>
          <w:color w:val="0070C0"/>
          <w:sz w:val="36"/>
          <w:szCs w:val="36"/>
        </w:rPr>
        <w:t>1</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5A455192"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w:t>
      </w:r>
      <w:r w:rsidR="00592C25">
        <w:rPr>
          <w:rFonts w:asciiTheme="minorHAnsi" w:hAnsiTheme="minorHAnsi" w:cs="Arial"/>
          <w:b/>
          <w:iCs/>
          <w:sz w:val="32"/>
          <w:szCs w:val="22"/>
          <w:bdr w:val="single" w:sz="4" w:space="0" w:color="auto"/>
        </w:rPr>
        <w:t>PRIMERA</w:t>
      </w:r>
      <w:r>
        <w:rPr>
          <w:rFonts w:asciiTheme="minorHAnsi" w:hAnsiTheme="minorHAnsi" w:cs="Arial"/>
          <w:b/>
          <w:iCs/>
          <w:sz w:val="32"/>
          <w:szCs w:val="22"/>
          <w:bdr w:val="single" w:sz="4" w:space="0" w:color="auto"/>
        </w:rPr>
        <w:t xml:space="preserve">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5FD66FA" w14:textId="65F078F4" w:rsidR="00592C25" w:rsidRDefault="0092779B" w:rsidP="00592C2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sidR="00592C25">
              <w:rPr>
                <w:rStyle w:val="Hipervnculo"/>
                <w:rFonts w:asciiTheme="minorHAnsi" w:eastAsiaTheme="minorEastAsia" w:hAnsiTheme="minorHAnsi" w:cstheme="minorHAnsi"/>
                <w:b/>
                <w:snapToGrid/>
                <w:color w:val="2E74B5" w:themeColor="accent1" w:themeShade="BF"/>
                <w:szCs w:val="24"/>
                <w:lang w:val="es-BO" w:eastAsia="es-BO"/>
              </w:rPr>
              <w:t>S</w:t>
            </w:r>
            <w:r w:rsidR="00592C25" w:rsidRPr="00592C25">
              <w:rPr>
                <w:rStyle w:val="Hipervnculo"/>
                <w:rFonts w:asciiTheme="minorHAnsi" w:eastAsiaTheme="minorEastAsia" w:hAnsiTheme="minorHAnsi" w:cstheme="minorHAnsi"/>
                <w:b/>
                <w:snapToGrid/>
                <w:color w:val="2E74B5" w:themeColor="accent1" w:themeShade="BF"/>
                <w:szCs w:val="24"/>
                <w:lang w:val="es-BO" w:eastAsia="es-BO"/>
              </w:rPr>
              <w:t xml:space="preserve">ERVICIOS DE ESTUDIOS </w:t>
            </w:r>
            <w:r w:rsidR="005044D3">
              <w:rPr>
                <w:rStyle w:val="Hipervnculo"/>
                <w:rFonts w:asciiTheme="minorHAnsi" w:eastAsiaTheme="minorEastAsia" w:hAnsiTheme="minorHAnsi" w:cstheme="minorHAnsi"/>
                <w:b/>
                <w:snapToGrid/>
                <w:color w:val="2E74B5" w:themeColor="accent1" w:themeShade="BF"/>
                <w:szCs w:val="24"/>
                <w:lang w:val="es-BO" w:eastAsia="es-BO"/>
              </w:rPr>
              <w:t xml:space="preserve">DE </w:t>
            </w:r>
          </w:p>
          <w:p w14:paraId="214F0190" w14:textId="288E1269" w:rsidR="003C58AF" w:rsidRDefault="005044D3" w:rsidP="00592C2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RESONANCIA MAGNETICA CON CONTRASTE </w:t>
            </w:r>
            <w:r w:rsidR="00592C25" w:rsidRPr="00592C25">
              <w:rPr>
                <w:rStyle w:val="Hipervnculo"/>
                <w:rFonts w:asciiTheme="minorHAnsi" w:eastAsiaTheme="minorEastAsia" w:hAnsiTheme="minorHAnsi" w:cstheme="minorHAnsi"/>
                <w:b/>
                <w:snapToGrid/>
                <w:color w:val="2E74B5" w:themeColor="accent1" w:themeShade="BF"/>
                <w:szCs w:val="24"/>
                <w:lang w:val="es-BO" w:eastAsia="es-BO"/>
              </w:rPr>
              <w:t>POR EVENTO</w:t>
            </w:r>
            <w:r w:rsidR="00592C25">
              <w:rPr>
                <w:rStyle w:val="Hipervnculo"/>
                <w:rFonts w:asciiTheme="minorHAnsi" w:eastAsiaTheme="minorEastAsia" w:hAnsiTheme="minorHAnsi" w:cstheme="minorHAnsi"/>
                <w:b/>
                <w:snapToGrid/>
                <w:color w:val="2E74B5" w:themeColor="accent1" w:themeShade="BF"/>
                <w:szCs w:val="24"/>
                <w:lang w:val="es-BO" w:eastAsia="es-BO"/>
              </w:rPr>
              <w:t xml:space="preserve"> </w:t>
            </w:r>
            <w:r w:rsidR="0092779B">
              <w:rPr>
                <w:rStyle w:val="Hipervnculo"/>
                <w:rFonts w:asciiTheme="minorHAnsi" w:eastAsiaTheme="minorEastAsia" w:hAnsiTheme="minorHAnsi" w:cstheme="minorHAnsi"/>
                <w:b/>
                <w:snapToGrid/>
                <w:color w:val="2E74B5" w:themeColor="accent1" w:themeShade="BF"/>
                <w:szCs w:val="24"/>
                <w:lang w:val="es-BO" w:eastAsia="es-BO"/>
              </w:rPr>
              <w:t>(</w:t>
            </w:r>
            <w:r w:rsidR="00285573">
              <w:rPr>
                <w:rStyle w:val="Hipervnculo"/>
                <w:rFonts w:asciiTheme="minorHAnsi" w:eastAsiaTheme="minorEastAsia" w:hAnsiTheme="minorHAnsi" w:cstheme="minorHAnsi"/>
                <w:b/>
                <w:snapToGrid/>
                <w:color w:val="2E74B5" w:themeColor="accent1" w:themeShade="BF"/>
                <w:szCs w:val="24"/>
                <w:lang w:val="es-BO" w:eastAsia="es-BO"/>
              </w:rPr>
              <w:t>2</w:t>
            </w:r>
            <w:r w:rsidR="0092779B">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285573">
              <w:rPr>
                <w:rStyle w:val="Hipervnculo"/>
                <w:rFonts w:asciiTheme="minorHAnsi" w:eastAsiaTheme="minorEastAsia" w:hAnsiTheme="minorHAnsi" w:cstheme="minorHAnsi"/>
                <w:b/>
                <w:snapToGrid/>
                <w:color w:val="2E74B5" w:themeColor="accent1" w:themeShade="BF"/>
                <w:szCs w:val="24"/>
                <w:lang w:val="es-BO" w:eastAsia="es-BO"/>
              </w:rPr>
              <w:t>S</w:t>
            </w:r>
            <w:r w:rsidR="0092779B">
              <w:rPr>
                <w:rStyle w:val="Hipervnculo"/>
                <w:rFonts w:asciiTheme="minorHAnsi" w:eastAsiaTheme="minorEastAsia" w:hAnsiTheme="minorHAnsi" w:cstheme="minorHAnsi"/>
                <w:b/>
                <w:snapToGrid/>
                <w:color w:val="2E74B5" w:themeColor="accent1" w:themeShade="BF"/>
                <w:szCs w:val="24"/>
                <w:lang w:val="es-BO" w:eastAsia="es-BO"/>
              </w:rPr>
              <w:t>)</w:t>
            </w:r>
            <w:r w:rsidR="0092779B"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440FDBF"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5044D3">
        <w:rPr>
          <w:rFonts w:asciiTheme="minorHAnsi" w:hAnsiTheme="minorHAnsi"/>
          <w:b/>
          <w:iCs/>
          <w:sz w:val="22"/>
          <w:szCs w:val="22"/>
          <w:lang w:val="es-ES"/>
        </w:rPr>
        <w:t>octubre</w:t>
      </w:r>
      <w:r w:rsidR="0092779B">
        <w:rPr>
          <w:rFonts w:asciiTheme="minorHAnsi" w:hAnsiTheme="minorHAnsi"/>
          <w:b/>
          <w:iCs/>
          <w:sz w:val="22"/>
          <w:szCs w:val="22"/>
          <w:lang w:val="es-ES"/>
        </w:rPr>
        <w:t xml:space="preserve">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9F731F">
        <w:trPr>
          <w:trHeight w:val="3126"/>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23A765D3"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213011">
              <w:rPr>
                <w:rFonts w:asciiTheme="minorHAnsi" w:hAnsiTheme="minorHAnsi" w:cs="Arial"/>
                <w:b/>
                <w:sz w:val="24"/>
                <w:szCs w:val="24"/>
              </w:rPr>
              <w:t>2</w:t>
            </w:r>
            <w:r w:rsidR="00592C25">
              <w:rPr>
                <w:rFonts w:asciiTheme="minorHAnsi" w:hAnsiTheme="minorHAnsi" w:cs="Arial"/>
                <w:b/>
                <w:sz w:val="24"/>
                <w:szCs w:val="24"/>
              </w:rPr>
              <w:t>1</w:t>
            </w:r>
            <w:r>
              <w:rPr>
                <w:rFonts w:asciiTheme="minorHAnsi" w:hAnsiTheme="minorHAnsi" w:cs="Arial"/>
                <w:b/>
                <w:sz w:val="24"/>
                <w:szCs w:val="24"/>
              </w:rPr>
              <w:t>-202</w:t>
            </w:r>
            <w:r w:rsidR="00E66DF0">
              <w:rPr>
                <w:rFonts w:asciiTheme="minorHAnsi" w:hAnsiTheme="minorHAnsi" w:cs="Arial"/>
                <w:b/>
                <w:sz w:val="24"/>
                <w:szCs w:val="24"/>
              </w:rPr>
              <w:t>5</w:t>
            </w:r>
          </w:p>
          <w:p w14:paraId="2DBB92BF" w14:textId="77777777" w:rsidR="009F731F" w:rsidRDefault="009F731F">
            <w:pPr>
              <w:jc w:val="center"/>
              <w:rPr>
                <w:rFonts w:asciiTheme="minorHAnsi" w:hAnsiTheme="minorHAnsi" w:cs="Arial"/>
                <w:b/>
                <w:sz w:val="24"/>
                <w:szCs w:val="24"/>
              </w:rPr>
            </w:pPr>
          </w:p>
          <w:p w14:paraId="5335CD1F" w14:textId="4B0EA68A" w:rsidR="003C58AF" w:rsidRDefault="00592C25">
            <w:pPr>
              <w:jc w:val="center"/>
              <w:rPr>
                <w:rFonts w:asciiTheme="minorHAnsi" w:hAnsiTheme="minorHAnsi" w:cs="Arial"/>
                <w:b/>
                <w:sz w:val="24"/>
                <w:szCs w:val="24"/>
              </w:rPr>
            </w:pPr>
            <w:r>
              <w:rPr>
                <w:rFonts w:asciiTheme="minorHAnsi" w:hAnsiTheme="minorHAnsi" w:cs="Arial"/>
                <w:b/>
                <w:sz w:val="24"/>
                <w:szCs w:val="24"/>
              </w:rPr>
              <w:t>PRIMERA</w:t>
            </w:r>
            <w:r w:rsidR="00E325C3">
              <w:rPr>
                <w:rFonts w:asciiTheme="minorHAnsi" w:hAnsiTheme="minorHAnsi" w:cs="Arial"/>
                <w:b/>
                <w:sz w:val="24"/>
                <w:szCs w:val="24"/>
              </w:rPr>
              <w:t xml:space="preserve">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9F731F">
        <w:trPr>
          <w:trHeight w:val="974"/>
          <w:jc w:val="center"/>
        </w:trPr>
        <w:tc>
          <w:tcPr>
            <w:tcW w:w="9284" w:type="dxa"/>
            <w:vAlign w:val="center"/>
          </w:tcPr>
          <w:p w14:paraId="2246D95B" w14:textId="77777777" w:rsidR="00213011" w:rsidRDefault="0092779B" w:rsidP="00592C25">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“CONTRATACIÓN DE </w:t>
            </w:r>
            <w:r w:rsidR="00592C25" w:rsidRPr="00592C25">
              <w:rPr>
                <w:rStyle w:val="Hipervnculo"/>
                <w:rFonts w:asciiTheme="minorHAnsi" w:eastAsiaTheme="minorEastAsia" w:hAnsiTheme="minorHAnsi" w:cstheme="minorHAnsi"/>
                <w:b/>
                <w:snapToGrid/>
                <w:color w:val="2E74B5" w:themeColor="accent1" w:themeShade="BF"/>
                <w:szCs w:val="24"/>
                <w:u w:val="none"/>
                <w:lang w:val="es-BO" w:eastAsia="es-BO"/>
              </w:rPr>
              <w:t xml:space="preserve">SERVICIOS DE ESTUDIOS </w:t>
            </w:r>
            <w:r w:rsidR="00213011">
              <w:rPr>
                <w:rStyle w:val="Hipervnculo"/>
                <w:rFonts w:asciiTheme="minorHAnsi" w:eastAsiaTheme="minorEastAsia" w:hAnsiTheme="minorHAnsi" w:cstheme="minorHAnsi"/>
                <w:b/>
                <w:snapToGrid/>
                <w:color w:val="2E74B5" w:themeColor="accent1" w:themeShade="BF"/>
                <w:szCs w:val="24"/>
                <w:u w:val="none"/>
                <w:lang w:val="es-BO" w:eastAsia="es-BO"/>
              </w:rPr>
              <w:t>DE</w:t>
            </w:r>
          </w:p>
          <w:p w14:paraId="6369CEE7" w14:textId="61AE15F0" w:rsidR="00592C25" w:rsidRPr="00592C25" w:rsidRDefault="00213011" w:rsidP="00592C25">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Pr>
                <w:rStyle w:val="Hipervnculo"/>
                <w:rFonts w:asciiTheme="minorHAnsi" w:eastAsiaTheme="minorEastAsia" w:hAnsiTheme="minorHAnsi" w:cstheme="minorHAnsi"/>
                <w:b/>
                <w:snapToGrid/>
                <w:color w:val="2E74B5" w:themeColor="accent1" w:themeShade="BF"/>
                <w:szCs w:val="24"/>
                <w:u w:val="none"/>
                <w:lang w:val="es-BO" w:eastAsia="es-BO"/>
              </w:rPr>
              <w:t xml:space="preserve">RESONANCIA MAGNETICA CON </w:t>
            </w:r>
            <w:r w:rsidR="00822DE1">
              <w:rPr>
                <w:rStyle w:val="Hipervnculo"/>
                <w:rFonts w:asciiTheme="minorHAnsi" w:eastAsiaTheme="minorEastAsia" w:hAnsiTheme="minorHAnsi" w:cstheme="minorHAnsi"/>
                <w:b/>
                <w:snapToGrid/>
                <w:color w:val="2E74B5" w:themeColor="accent1" w:themeShade="BF"/>
                <w:szCs w:val="24"/>
                <w:u w:val="none"/>
                <w:lang w:val="es-BO" w:eastAsia="es-BO"/>
              </w:rPr>
              <w:t xml:space="preserve">CONTRASTE </w:t>
            </w:r>
            <w:r w:rsidR="00822DE1" w:rsidRPr="00592C25">
              <w:rPr>
                <w:rStyle w:val="Hipervnculo"/>
                <w:rFonts w:asciiTheme="minorHAnsi" w:eastAsiaTheme="minorEastAsia" w:hAnsiTheme="minorHAnsi" w:cstheme="minorHAnsi"/>
                <w:b/>
                <w:snapToGrid/>
                <w:color w:val="2E74B5" w:themeColor="accent1" w:themeShade="BF"/>
                <w:szCs w:val="24"/>
                <w:u w:val="none"/>
                <w:lang w:val="es-BO" w:eastAsia="es-BO"/>
              </w:rPr>
              <w:t>POR</w:t>
            </w:r>
            <w:r w:rsidR="00592C25" w:rsidRPr="00592C25">
              <w:rPr>
                <w:rStyle w:val="Hipervnculo"/>
                <w:rFonts w:asciiTheme="minorHAnsi" w:eastAsiaTheme="minorEastAsia" w:hAnsiTheme="minorHAnsi" w:cstheme="minorHAnsi"/>
                <w:b/>
                <w:snapToGrid/>
                <w:color w:val="2E74B5" w:themeColor="accent1" w:themeShade="BF"/>
                <w:szCs w:val="24"/>
                <w:u w:val="none"/>
                <w:lang w:val="es-BO" w:eastAsia="es-BO"/>
              </w:rPr>
              <w:t xml:space="preserve"> EVENTO (2 AÑOS)”</w:t>
            </w:r>
          </w:p>
          <w:p w14:paraId="192C21B7" w14:textId="6D334FB4" w:rsidR="003C58AF" w:rsidRPr="00EA44DF" w:rsidRDefault="003C58AF" w:rsidP="0092779B">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p>
        </w:tc>
      </w:tr>
      <w:tr w:rsidR="00A50F35" w14:paraId="67D1F955" w14:textId="77777777" w:rsidTr="009F731F">
        <w:trPr>
          <w:trHeight w:val="705"/>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9F731F">
        <w:trPr>
          <w:trHeight w:val="701"/>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9F731F">
        <w:trPr>
          <w:trHeight w:val="751"/>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9F731F">
        <w:trPr>
          <w:trHeight w:val="693"/>
          <w:jc w:val="center"/>
        </w:trPr>
        <w:tc>
          <w:tcPr>
            <w:tcW w:w="9284" w:type="dxa"/>
            <w:vAlign w:val="center"/>
          </w:tcPr>
          <w:p w14:paraId="60AC4FAA" w14:textId="22B96103"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213011">
              <w:rPr>
                <w:rFonts w:asciiTheme="minorHAnsi" w:hAnsiTheme="minorHAnsi" w:cs="Arial"/>
              </w:rPr>
              <w:t>Y</w:t>
            </w:r>
            <w:r w:rsidR="00213011">
              <w:rPr>
                <w:rFonts w:cs="Arial"/>
              </w:rPr>
              <w:t>olanda Bejarano</w:t>
            </w:r>
            <w:r w:rsidR="002A50B5">
              <w:rPr>
                <w:rFonts w:asciiTheme="minorHAnsi" w:hAnsiTheme="minorHAnsi" w:cs="Arial"/>
              </w:rPr>
              <w:t>.</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rsidTr="009F731F">
        <w:trPr>
          <w:trHeight w:val="789"/>
          <w:jc w:val="center"/>
        </w:trPr>
        <w:tc>
          <w:tcPr>
            <w:tcW w:w="9284" w:type="dxa"/>
            <w:vAlign w:val="center"/>
          </w:tcPr>
          <w:p w14:paraId="716BCA69" w14:textId="3480544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13011" w:rsidRPr="0008168A">
                <w:rPr>
                  <w:rStyle w:val="Hipervnculo"/>
                  <w:rFonts w:asciiTheme="minorHAnsi" w:hAnsiTheme="minorHAnsi" w:cstheme="minorHAnsi"/>
                </w:rPr>
                <w:t>yolanda.bejarano@csbp.com.bo</w:t>
              </w:r>
            </w:hyperlink>
            <w:r w:rsidR="002A50B5" w:rsidRPr="00030A28">
              <w:rPr>
                <w:rFonts w:asciiTheme="minorHAnsi" w:hAnsiTheme="minorHAnsi" w:cstheme="minorHAnsi"/>
              </w:rPr>
              <w:t xml:space="preserve">        </w:t>
            </w:r>
          </w:p>
          <w:p w14:paraId="0D086D40" w14:textId="61ED8C10"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rsidTr="009F731F">
        <w:trPr>
          <w:trHeight w:val="685"/>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2A0D2E2" w:rsidR="003C58AF" w:rsidRDefault="003C58AF">
      <w:pPr>
        <w:rPr>
          <w:rFonts w:asciiTheme="minorHAnsi" w:hAnsiTheme="minorHAnsi" w:cstheme="minorHAnsi"/>
          <w:sz w:val="4"/>
          <w:szCs w:val="22"/>
        </w:rPr>
      </w:pPr>
    </w:p>
    <w:p w14:paraId="1EC71F77" w14:textId="580ED958" w:rsidR="009F731F" w:rsidRDefault="009F731F">
      <w:pPr>
        <w:rPr>
          <w:rFonts w:asciiTheme="minorHAnsi" w:hAnsiTheme="minorHAnsi" w:cstheme="minorHAnsi"/>
          <w:sz w:val="4"/>
          <w:szCs w:val="22"/>
        </w:rPr>
      </w:pPr>
    </w:p>
    <w:p w14:paraId="4CB4D8E3" w14:textId="50F16716" w:rsidR="009F731F" w:rsidRDefault="009F731F">
      <w:pPr>
        <w:rPr>
          <w:rFonts w:asciiTheme="minorHAnsi" w:hAnsiTheme="minorHAnsi" w:cstheme="minorHAnsi"/>
          <w:sz w:val="4"/>
          <w:szCs w:val="22"/>
        </w:rPr>
      </w:pPr>
    </w:p>
    <w:p w14:paraId="580CA30A" w14:textId="77D78D9F" w:rsidR="009F731F" w:rsidRDefault="009F731F">
      <w:pPr>
        <w:rPr>
          <w:rFonts w:asciiTheme="minorHAnsi" w:hAnsiTheme="minorHAnsi" w:cstheme="minorHAnsi"/>
          <w:sz w:val="4"/>
          <w:szCs w:val="22"/>
        </w:rPr>
      </w:pPr>
    </w:p>
    <w:p w14:paraId="2361088C" w14:textId="5C919908" w:rsidR="009F731F" w:rsidRDefault="009F731F">
      <w:pPr>
        <w:rPr>
          <w:rFonts w:asciiTheme="minorHAnsi" w:hAnsiTheme="minorHAnsi" w:cstheme="minorHAnsi"/>
          <w:sz w:val="4"/>
          <w:szCs w:val="22"/>
        </w:rPr>
      </w:pPr>
    </w:p>
    <w:p w14:paraId="58A8AE42" w14:textId="5A31F876" w:rsidR="009F731F" w:rsidRDefault="009F731F">
      <w:pPr>
        <w:rPr>
          <w:rFonts w:asciiTheme="minorHAnsi" w:hAnsiTheme="minorHAnsi" w:cstheme="minorHAnsi"/>
          <w:sz w:val="4"/>
          <w:szCs w:val="22"/>
        </w:rPr>
      </w:pPr>
    </w:p>
    <w:p w14:paraId="4A15A294" w14:textId="3B0AEE31" w:rsidR="009F731F" w:rsidRDefault="009F731F">
      <w:pPr>
        <w:rPr>
          <w:rFonts w:asciiTheme="minorHAnsi" w:hAnsiTheme="minorHAnsi" w:cstheme="minorHAnsi"/>
          <w:sz w:val="4"/>
          <w:szCs w:val="22"/>
        </w:rPr>
      </w:pPr>
    </w:p>
    <w:p w14:paraId="2D60B341" w14:textId="71C99C34" w:rsidR="009F731F" w:rsidRDefault="009F731F">
      <w:pPr>
        <w:rPr>
          <w:rFonts w:asciiTheme="minorHAnsi" w:hAnsiTheme="minorHAnsi" w:cstheme="minorHAnsi"/>
          <w:sz w:val="4"/>
          <w:szCs w:val="22"/>
        </w:rPr>
      </w:pPr>
    </w:p>
    <w:p w14:paraId="5E7A5DB1" w14:textId="1769313C" w:rsidR="009F731F" w:rsidRDefault="009F731F">
      <w:pPr>
        <w:rPr>
          <w:rFonts w:asciiTheme="minorHAnsi" w:hAnsiTheme="minorHAnsi" w:cstheme="minorHAnsi"/>
          <w:sz w:val="4"/>
          <w:szCs w:val="22"/>
        </w:rPr>
      </w:pPr>
    </w:p>
    <w:p w14:paraId="39928DC9" w14:textId="46561A55" w:rsidR="009F731F" w:rsidRDefault="009F731F">
      <w:pPr>
        <w:rPr>
          <w:rFonts w:asciiTheme="minorHAnsi" w:hAnsiTheme="minorHAnsi" w:cstheme="minorHAnsi"/>
          <w:sz w:val="4"/>
          <w:szCs w:val="22"/>
        </w:rPr>
      </w:pPr>
    </w:p>
    <w:p w14:paraId="703CFF33" w14:textId="6F173CF0" w:rsidR="009F731F" w:rsidRDefault="009F731F">
      <w:pPr>
        <w:rPr>
          <w:rFonts w:asciiTheme="minorHAnsi" w:hAnsiTheme="minorHAnsi" w:cstheme="minorHAnsi"/>
          <w:sz w:val="4"/>
          <w:szCs w:val="22"/>
        </w:rPr>
      </w:pPr>
    </w:p>
    <w:p w14:paraId="6989B54D" w14:textId="62FD3D63" w:rsidR="009F731F" w:rsidRDefault="009F731F">
      <w:pPr>
        <w:rPr>
          <w:rFonts w:asciiTheme="minorHAnsi" w:hAnsiTheme="minorHAnsi" w:cstheme="minorHAnsi"/>
          <w:sz w:val="4"/>
          <w:szCs w:val="22"/>
        </w:rPr>
      </w:pPr>
    </w:p>
    <w:p w14:paraId="2828E6D1" w14:textId="442BB053" w:rsidR="009F731F" w:rsidRDefault="009F731F">
      <w:pPr>
        <w:rPr>
          <w:rFonts w:asciiTheme="minorHAnsi" w:hAnsiTheme="minorHAnsi" w:cstheme="minorHAnsi"/>
          <w:sz w:val="4"/>
          <w:szCs w:val="22"/>
        </w:rPr>
      </w:pPr>
    </w:p>
    <w:p w14:paraId="5B18362B" w14:textId="4AE2FD8A" w:rsidR="009F731F" w:rsidRDefault="009F731F">
      <w:pPr>
        <w:rPr>
          <w:rFonts w:asciiTheme="minorHAnsi" w:hAnsiTheme="minorHAnsi" w:cstheme="minorHAnsi"/>
          <w:sz w:val="4"/>
          <w:szCs w:val="22"/>
        </w:rPr>
      </w:pPr>
    </w:p>
    <w:p w14:paraId="012582E2" w14:textId="171AD339" w:rsidR="009F731F" w:rsidRDefault="009F731F">
      <w:pPr>
        <w:rPr>
          <w:rFonts w:asciiTheme="minorHAnsi" w:hAnsiTheme="minorHAnsi" w:cstheme="minorHAnsi"/>
          <w:sz w:val="4"/>
          <w:szCs w:val="22"/>
        </w:rPr>
      </w:pPr>
    </w:p>
    <w:p w14:paraId="7B25F13E" w14:textId="79A4E46C" w:rsidR="009F731F" w:rsidRDefault="009F731F">
      <w:pPr>
        <w:rPr>
          <w:rFonts w:asciiTheme="minorHAnsi" w:hAnsiTheme="minorHAnsi" w:cstheme="minorHAnsi"/>
          <w:sz w:val="4"/>
          <w:szCs w:val="22"/>
        </w:rPr>
      </w:pPr>
    </w:p>
    <w:p w14:paraId="45DC066F" w14:textId="24EFAC43" w:rsidR="009F731F" w:rsidRDefault="009F731F">
      <w:pPr>
        <w:rPr>
          <w:rFonts w:asciiTheme="minorHAnsi" w:hAnsiTheme="minorHAnsi" w:cstheme="minorHAnsi"/>
          <w:sz w:val="4"/>
          <w:szCs w:val="22"/>
        </w:rPr>
      </w:pPr>
    </w:p>
    <w:p w14:paraId="19B05B50" w14:textId="1DABBECB" w:rsidR="009F731F" w:rsidRDefault="009F731F">
      <w:pPr>
        <w:rPr>
          <w:rFonts w:asciiTheme="minorHAnsi" w:hAnsiTheme="minorHAnsi" w:cstheme="minorHAnsi"/>
          <w:sz w:val="4"/>
          <w:szCs w:val="22"/>
        </w:rPr>
      </w:pPr>
    </w:p>
    <w:p w14:paraId="60C32419" w14:textId="394CAF52" w:rsidR="009F731F" w:rsidRDefault="009F731F">
      <w:pPr>
        <w:rPr>
          <w:rFonts w:asciiTheme="minorHAnsi" w:hAnsiTheme="minorHAnsi" w:cstheme="minorHAnsi"/>
          <w:sz w:val="4"/>
          <w:szCs w:val="22"/>
        </w:rPr>
      </w:pPr>
    </w:p>
    <w:p w14:paraId="4DEEA744" w14:textId="5793CAAC" w:rsidR="009F731F" w:rsidRDefault="009F731F">
      <w:pPr>
        <w:rPr>
          <w:rFonts w:asciiTheme="minorHAnsi" w:hAnsiTheme="minorHAnsi" w:cstheme="minorHAnsi"/>
          <w:sz w:val="4"/>
          <w:szCs w:val="22"/>
        </w:rPr>
      </w:pPr>
    </w:p>
    <w:p w14:paraId="5BD302B2" w14:textId="491B5B2D" w:rsidR="009F731F" w:rsidRDefault="009F731F">
      <w:pPr>
        <w:rPr>
          <w:rFonts w:asciiTheme="minorHAnsi" w:hAnsiTheme="minorHAnsi" w:cstheme="minorHAnsi"/>
          <w:sz w:val="4"/>
          <w:szCs w:val="22"/>
        </w:rPr>
      </w:pPr>
    </w:p>
    <w:p w14:paraId="3985B87F" w14:textId="5A03B03C" w:rsidR="009F731F" w:rsidRDefault="009F731F">
      <w:pPr>
        <w:rPr>
          <w:rFonts w:asciiTheme="minorHAnsi" w:hAnsiTheme="minorHAnsi" w:cstheme="minorHAnsi"/>
          <w:sz w:val="4"/>
          <w:szCs w:val="22"/>
        </w:rPr>
      </w:pPr>
    </w:p>
    <w:p w14:paraId="5A8CCE4E" w14:textId="66D35E60" w:rsidR="009F731F" w:rsidRDefault="009F731F">
      <w:pPr>
        <w:rPr>
          <w:rFonts w:asciiTheme="minorHAnsi" w:hAnsiTheme="minorHAnsi" w:cstheme="minorHAnsi"/>
          <w:sz w:val="4"/>
          <w:szCs w:val="22"/>
        </w:rPr>
      </w:pPr>
    </w:p>
    <w:p w14:paraId="55D8731F" w14:textId="6BC55BD4" w:rsidR="009F731F" w:rsidRDefault="009F731F">
      <w:pPr>
        <w:rPr>
          <w:rFonts w:asciiTheme="minorHAnsi" w:hAnsiTheme="minorHAnsi" w:cstheme="minorHAnsi"/>
          <w:sz w:val="4"/>
          <w:szCs w:val="22"/>
        </w:rPr>
      </w:pPr>
    </w:p>
    <w:p w14:paraId="0D60BF9E" w14:textId="53A3BD94" w:rsidR="009F731F" w:rsidRDefault="009F731F">
      <w:pPr>
        <w:rPr>
          <w:rFonts w:asciiTheme="minorHAnsi" w:hAnsiTheme="minorHAnsi" w:cstheme="minorHAnsi"/>
          <w:sz w:val="4"/>
          <w:szCs w:val="22"/>
        </w:rPr>
      </w:pPr>
    </w:p>
    <w:p w14:paraId="4BACC4E9" w14:textId="77EE3E3E" w:rsidR="009F731F" w:rsidRDefault="009F731F">
      <w:pPr>
        <w:rPr>
          <w:rFonts w:asciiTheme="minorHAnsi" w:hAnsiTheme="minorHAnsi" w:cstheme="minorHAnsi"/>
          <w:sz w:val="4"/>
          <w:szCs w:val="22"/>
        </w:rPr>
      </w:pPr>
    </w:p>
    <w:p w14:paraId="09D6C7E3" w14:textId="0FBF1095" w:rsidR="009F731F" w:rsidRDefault="009F731F">
      <w:pPr>
        <w:rPr>
          <w:rFonts w:asciiTheme="minorHAnsi" w:hAnsiTheme="minorHAnsi" w:cstheme="minorHAnsi"/>
          <w:sz w:val="4"/>
          <w:szCs w:val="22"/>
        </w:rPr>
      </w:pPr>
    </w:p>
    <w:p w14:paraId="2FEBD1B0" w14:textId="04D81133" w:rsidR="009F731F" w:rsidRDefault="009F731F">
      <w:pPr>
        <w:rPr>
          <w:rFonts w:asciiTheme="minorHAnsi" w:hAnsiTheme="minorHAnsi" w:cstheme="minorHAnsi"/>
          <w:sz w:val="4"/>
          <w:szCs w:val="22"/>
        </w:rPr>
      </w:pPr>
    </w:p>
    <w:p w14:paraId="70189735" w14:textId="7A6DC99B" w:rsidR="009F731F" w:rsidRDefault="009F731F">
      <w:pPr>
        <w:rPr>
          <w:rFonts w:asciiTheme="minorHAnsi" w:hAnsiTheme="minorHAnsi" w:cstheme="minorHAnsi"/>
          <w:sz w:val="4"/>
          <w:szCs w:val="22"/>
        </w:rPr>
      </w:pPr>
    </w:p>
    <w:p w14:paraId="60DC3B2A" w14:textId="7BD69DD6" w:rsidR="009F731F" w:rsidRDefault="009F731F">
      <w:pPr>
        <w:rPr>
          <w:rFonts w:asciiTheme="minorHAnsi" w:hAnsiTheme="minorHAnsi" w:cstheme="minorHAnsi"/>
          <w:sz w:val="4"/>
          <w:szCs w:val="22"/>
        </w:rPr>
      </w:pPr>
    </w:p>
    <w:p w14:paraId="737203F0" w14:textId="780E0F49" w:rsidR="009F731F" w:rsidRDefault="009F731F">
      <w:pPr>
        <w:rPr>
          <w:rFonts w:asciiTheme="minorHAnsi" w:hAnsiTheme="minorHAnsi" w:cstheme="minorHAnsi"/>
          <w:sz w:val="4"/>
          <w:szCs w:val="22"/>
        </w:rPr>
      </w:pPr>
    </w:p>
    <w:p w14:paraId="4E6D6286" w14:textId="55698406" w:rsidR="009F731F" w:rsidRDefault="009F731F">
      <w:pPr>
        <w:rPr>
          <w:rFonts w:asciiTheme="minorHAnsi" w:hAnsiTheme="minorHAnsi" w:cstheme="minorHAnsi"/>
          <w:sz w:val="4"/>
          <w:szCs w:val="22"/>
        </w:rPr>
      </w:pPr>
    </w:p>
    <w:p w14:paraId="4BFAAFBF" w14:textId="6B351CDC" w:rsidR="009F731F" w:rsidRDefault="009F731F">
      <w:pPr>
        <w:rPr>
          <w:rFonts w:asciiTheme="minorHAnsi" w:hAnsiTheme="minorHAnsi" w:cstheme="minorHAnsi"/>
          <w:sz w:val="4"/>
          <w:szCs w:val="22"/>
        </w:rPr>
      </w:pPr>
    </w:p>
    <w:p w14:paraId="6FA10207" w14:textId="0ED7CC25" w:rsidR="009F731F" w:rsidRDefault="009F731F">
      <w:pPr>
        <w:rPr>
          <w:rFonts w:asciiTheme="minorHAnsi" w:hAnsiTheme="minorHAnsi" w:cstheme="minorHAnsi"/>
          <w:sz w:val="4"/>
          <w:szCs w:val="22"/>
        </w:rPr>
      </w:pPr>
    </w:p>
    <w:p w14:paraId="07BF55D3" w14:textId="524C43D6" w:rsidR="009F731F" w:rsidRDefault="009F731F">
      <w:pPr>
        <w:rPr>
          <w:rFonts w:asciiTheme="minorHAnsi" w:hAnsiTheme="minorHAnsi" w:cstheme="minorHAnsi"/>
          <w:sz w:val="4"/>
          <w:szCs w:val="22"/>
        </w:rPr>
      </w:pPr>
    </w:p>
    <w:p w14:paraId="52D34DD2" w14:textId="0F5D4C68" w:rsidR="009F731F" w:rsidRDefault="009F731F">
      <w:pPr>
        <w:rPr>
          <w:rFonts w:asciiTheme="minorHAnsi" w:hAnsiTheme="minorHAnsi" w:cstheme="minorHAnsi"/>
          <w:sz w:val="4"/>
          <w:szCs w:val="22"/>
        </w:rPr>
      </w:pPr>
    </w:p>
    <w:p w14:paraId="0948E077" w14:textId="4BD7EEED" w:rsidR="009F731F" w:rsidRDefault="009F731F">
      <w:pPr>
        <w:rPr>
          <w:rFonts w:asciiTheme="minorHAnsi" w:hAnsiTheme="minorHAnsi" w:cstheme="minorHAnsi"/>
          <w:sz w:val="4"/>
          <w:szCs w:val="22"/>
        </w:rPr>
      </w:pPr>
    </w:p>
    <w:p w14:paraId="35F5CEB1" w14:textId="320738EA" w:rsidR="009F731F" w:rsidRDefault="009F731F">
      <w:pPr>
        <w:rPr>
          <w:rFonts w:asciiTheme="minorHAnsi" w:hAnsiTheme="minorHAnsi" w:cstheme="minorHAnsi"/>
          <w:sz w:val="4"/>
          <w:szCs w:val="22"/>
        </w:rPr>
      </w:pPr>
    </w:p>
    <w:p w14:paraId="5A1F2FF7" w14:textId="797FF117" w:rsidR="009F731F" w:rsidRDefault="009F731F">
      <w:pPr>
        <w:rPr>
          <w:rFonts w:asciiTheme="minorHAnsi" w:hAnsiTheme="minorHAnsi" w:cstheme="minorHAnsi"/>
          <w:sz w:val="4"/>
          <w:szCs w:val="22"/>
        </w:rPr>
      </w:pPr>
    </w:p>
    <w:p w14:paraId="3C5101CE" w14:textId="0ABF1ED2" w:rsidR="009F731F" w:rsidRDefault="009F731F">
      <w:pPr>
        <w:rPr>
          <w:rFonts w:asciiTheme="minorHAnsi" w:hAnsiTheme="minorHAnsi" w:cstheme="minorHAnsi"/>
          <w:sz w:val="4"/>
          <w:szCs w:val="22"/>
        </w:rPr>
      </w:pPr>
    </w:p>
    <w:p w14:paraId="610E0FBD" w14:textId="737EC15D" w:rsidR="009F731F" w:rsidRDefault="009F731F">
      <w:pPr>
        <w:rPr>
          <w:rFonts w:asciiTheme="minorHAnsi" w:hAnsiTheme="minorHAnsi" w:cstheme="minorHAnsi"/>
          <w:sz w:val="4"/>
          <w:szCs w:val="22"/>
        </w:rPr>
      </w:pPr>
    </w:p>
    <w:p w14:paraId="60CD08B7" w14:textId="34D43F1B" w:rsidR="009F731F" w:rsidRDefault="009F731F">
      <w:pPr>
        <w:rPr>
          <w:rFonts w:asciiTheme="minorHAnsi" w:hAnsiTheme="minorHAnsi" w:cstheme="minorHAnsi"/>
          <w:sz w:val="4"/>
          <w:szCs w:val="22"/>
        </w:rPr>
      </w:pPr>
    </w:p>
    <w:p w14:paraId="4D85B47E" w14:textId="1D6A1CC5" w:rsidR="009F731F" w:rsidRDefault="009F731F">
      <w:pPr>
        <w:rPr>
          <w:rFonts w:asciiTheme="minorHAnsi" w:hAnsiTheme="minorHAnsi" w:cstheme="minorHAnsi"/>
          <w:sz w:val="4"/>
          <w:szCs w:val="22"/>
        </w:rPr>
      </w:pPr>
    </w:p>
    <w:p w14:paraId="0ADE60A0" w14:textId="102D904D" w:rsidR="009F731F" w:rsidRDefault="009F731F">
      <w:pPr>
        <w:rPr>
          <w:rFonts w:asciiTheme="minorHAnsi" w:hAnsiTheme="minorHAnsi" w:cstheme="minorHAnsi"/>
          <w:sz w:val="4"/>
          <w:szCs w:val="22"/>
        </w:rPr>
      </w:pPr>
    </w:p>
    <w:p w14:paraId="3F0599F6" w14:textId="54F050DA" w:rsidR="009F731F" w:rsidRDefault="009F731F">
      <w:pPr>
        <w:rPr>
          <w:rFonts w:asciiTheme="minorHAnsi" w:hAnsiTheme="minorHAnsi" w:cstheme="minorHAnsi"/>
          <w:sz w:val="4"/>
          <w:szCs w:val="22"/>
        </w:rPr>
      </w:pPr>
    </w:p>
    <w:p w14:paraId="225A96E9" w14:textId="085C28B6" w:rsidR="009F731F" w:rsidRDefault="009F731F">
      <w:pPr>
        <w:rPr>
          <w:rFonts w:asciiTheme="minorHAnsi" w:hAnsiTheme="minorHAnsi" w:cstheme="minorHAnsi"/>
          <w:sz w:val="4"/>
          <w:szCs w:val="22"/>
        </w:rPr>
      </w:pPr>
    </w:p>
    <w:p w14:paraId="52928D35" w14:textId="5B4001D8" w:rsidR="009F731F" w:rsidRDefault="009F731F">
      <w:pPr>
        <w:rPr>
          <w:rFonts w:asciiTheme="minorHAnsi" w:hAnsiTheme="minorHAnsi" w:cstheme="minorHAnsi"/>
          <w:sz w:val="4"/>
          <w:szCs w:val="22"/>
        </w:rPr>
      </w:pPr>
    </w:p>
    <w:p w14:paraId="4193A245" w14:textId="57C512FF" w:rsidR="009F731F" w:rsidRDefault="009F731F">
      <w:pPr>
        <w:rPr>
          <w:rFonts w:asciiTheme="minorHAnsi" w:hAnsiTheme="minorHAnsi" w:cstheme="minorHAnsi"/>
          <w:sz w:val="4"/>
          <w:szCs w:val="22"/>
        </w:rPr>
      </w:pPr>
    </w:p>
    <w:p w14:paraId="3E76A9FC" w14:textId="69641138" w:rsidR="009F731F" w:rsidRDefault="009F731F">
      <w:pPr>
        <w:rPr>
          <w:rFonts w:asciiTheme="minorHAnsi" w:hAnsiTheme="minorHAnsi" w:cstheme="minorHAnsi"/>
          <w:sz w:val="4"/>
          <w:szCs w:val="22"/>
        </w:rPr>
      </w:pPr>
    </w:p>
    <w:p w14:paraId="3EF58808" w14:textId="6C7069F4" w:rsidR="009F731F" w:rsidRDefault="009F731F">
      <w:pPr>
        <w:rPr>
          <w:rFonts w:asciiTheme="minorHAnsi" w:hAnsiTheme="minorHAnsi" w:cstheme="minorHAnsi"/>
          <w:sz w:val="4"/>
          <w:szCs w:val="22"/>
        </w:rPr>
      </w:pPr>
    </w:p>
    <w:p w14:paraId="2F9DA7AF" w14:textId="4E36A9BC" w:rsidR="009F731F" w:rsidRDefault="009F731F">
      <w:pPr>
        <w:rPr>
          <w:rFonts w:asciiTheme="minorHAnsi" w:hAnsiTheme="minorHAnsi" w:cstheme="minorHAnsi"/>
          <w:sz w:val="4"/>
          <w:szCs w:val="22"/>
        </w:rPr>
      </w:pPr>
    </w:p>
    <w:p w14:paraId="221A5DE0" w14:textId="68902646" w:rsidR="009F731F" w:rsidRDefault="009F731F">
      <w:pPr>
        <w:rPr>
          <w:rFonts w:asciiTheme="minorHAnsi" w:hAnsiTheme="minorHAnsi" w:cstheme="minorHAnsi"/>
          <w:sz w:val="4"/>
          <w:szCs w:val="22"/>
        </w:rPr>
      </w:pPr>
    </w:p>
    <w:p w14:paraId="7D194BB4" w14:textId="4E7A3765" w:rsidR="009F731F" w:rsidRDefault="009F731F">
      <w:pPr>
        <w:rPr>
          <w:rFonts w:asciiTheme="minorHAnsi" w:hAnsiTheme="minorHAnsi" w:cstheme="minorHAnsi"/>
          <w:sz w:val="4"/>
          <w:szCs w:val="22"/>
        </w:rPr>
      </w:pPr>
    </w:p>
    <w:p w14:paraId="41ABF309" w14:textId="7C9775D6" w:rsidR="009F731F" w:rsidRDefault="009F731F">
      <w:pPr>
        <w:rPr>
          <w:rFonts w:asciiTheme="minorHAnsi" w:hAnsiTheme="minorHAnsi" w:cstheme="minorHAnsi"/>
          <w:sz w:val="4"/>
          <w:szCs w:val="22"/>
        </w:rPr>
      </w:pPr>
    </w:p>
    <w:p w14:paraId="59907D37" w14:textId="77777777" w:rsidR="009F731F" w:rsidRDefault="009F731F">
      <w:pPr>
        <w:rPr>
          <w:rFonts w:asciiTheme="minorHAnsi" w:hAnsiTheme="minorHAnsi" w:cstheme="minorHAnsi"/>
          <w:sz w:val="4"/>
          <w:szCs w:val="22"/>
        </w:rPr>
      </w:pPr>
    </w:p>
    <w:p w14:paraId="45FCBDF1" w14:textId="0C0FAD95" w:rsidR="009F731F" w:rsidRDefault="009F731F">
      <w:pPr>
        <w:rPr>
          <w:rFonts w:asciiTheme="minorHAnsi" w:hAnsiTheme="minorHAnsi" w:cstheme="minorHAnsi"/>
          <w:sz w:val="4"/>
          <w:szCs w:val="22"/>
        </w:rPr>
      </w:pPr>
    </w:p>
    <w:p w14:paraId="5082D73D" w14:textId="46881C25" w:rsidR="009F731F" w:rsidRDefault="009F731F">
      <w:pPr>
        <w:rPr>
          <w:rFonts w:asciiTheme="minorHAnsi" w:hAnsiTheme="minorHAnsi" w:cstheme="minorHAnsi"/>
          <w:sz w:val="4"/>
          <w:szCs w:val="22"/>
        </w:rPr>
      </w:pPr>
    </w:p>
    <w:p w14:paraId="6EACA13D" w14:textId="6FB28D47" w:rsidR="009F731F" w:rsidRDefault="009F731F">
      <w:pPr>
        <w:rPr>
          <w:rFonts w:asciiTheme="minorHAnsi" w:hAnsiTheme="minorHAnsi" w:cstheme="minorHAnsi"/>
          <w:sz w:val="4"/>
          <w:szCs w:val="22"/>
        </w:rPr>
      </w:pPr>
    </w:p>
    <w:p w14:paraId="2FE2E131" w14:textId="2DE5ED25" w:rsidR="009F731F" w:rsidRDefault="009F731F">
      <w:pPr>
        <w:rPr>
          <w:rFonts w:asciiTheme="minorHAnsi" w:hAnsiTheme="minorHAnsi" w:cstheme="minorHAnsi"/>
          <w:sz w:val="4"/>
          <w:szCs w:val="22"/>
        </w:rPr>
      </w:pPr>
    </w:p>
    <w:p w14:paraId="68C75DD6" w14:textId="4367B9D4" w:rsidR="009F731F" w:rsidRDefault="009F731F">
      <w:pPr>
        <w:rPr>
          <w:rFonts w:asciiTheme="minorHAnsi" w:hAnsiTheme="minorHAnsi" w:cstheme="minorHAnsi"/>
          <w:sz w:val="4"/>
          <w:szCs w:val="22"/>
        </w:rPr>
      </w:pPr>
    </w:p>
    <w:p w14:paraId="7D50C0BF" w14:textId="1DFF4B36" w:rsidR="009F731F" w:rsidRDefault="009F731F">
      <w:pPr>
        <w:rPr>
          <w:rFonts w:asciiTheme="minorHAnsi" w:hAnsiTheme="minorHAnsi" w:cstheme="minorHAnsi"/>
          <w:sz w:val="4"/>
          <w:szCs w:val="22"/>
        </w:rPr>
      </w:pPr>
    </w:p>
    <w:p w14:paraId="65F518C7" w14:textId="06C4730C" w:rsidR="009F731F" w:rsidRDefault="009F731F">
      <w:pPr>
        <w:rPr>
          <w:rFonts w:asciiTheme="minorHAnsi" w:hAnsiTheme="minorHAnsi" w:cstheme="minorHAnsi"/>
          <w:sz w:val="4"/>
          <w:szCs w:val="22"/>
        </w:rPr>
      </w:pPr>
    </w:p>
    <w:p w14:paraId="397E444A" w14:textId="3C0E95D0" w:rsidR="009F731F" w:rsidRDefault="009F731F">
      <w:pPr>
        <w:rPr>
          <w:rFonts w:asciiTheme="minorHAnsi" w:hAnsiTheme="minorHAnsi" w:cstheme="minorHAnsi"/>
          <w:sz w:val="4"/>
          <w:szCs w:val="22"/>
        </w:rPr>
      </w:pPr>
    </w:p>
    <w:p w14:paraId="1696189E" w14:textId="173B26E3" w:rsidR="009F731F" w:rsidRDefault="009F731F">
      <w:pPr>
        <w:rPr>
          <w:rFonts w:asciiTheme="minorHAnsi" w:hAnsiTheme="minorHAnsi" w:cstheme="minorHAnsi"/>
          <w:sz w:val="4"/>
          <w:szCs w:val="22"/>
        </w:rPr>
      </w:pPr>
    </w:p>
    <w:p w14:paraId="534FA2DD" w14:textId="3127CE4E" w:rsidR="009F731F" w:rsidRDefault="009F731F">
      <w:pPr>
        <w:rPr>
          <w:rFonts w:asciiTheme="minorHAnsi" w:hAnsiTheme="minorHAnsi" w:cstheme="minorHAnsi"/>
          <w:sz w:val="4"/>
          <w:szCs w:val="22"/>
        </w:rPr>
      </w:pPr>
    </w:p>
    <w:p w14:paraId="5F224DE4" w14:textId="42130F93" w:rsidR="009F731F" w:rsidRDefault="009F731F">
      <w:pPr>
        <w:rPr>
          <w:rFonts w:asciiTheme="minorHAnsi" w:hAnsiTheme="minorHAnsi" w:cstheme="minorHAnsi"/>
          <w:sz w:val="4"/>
          <w:szCs w:val="22"/>
        </w:rPr>
      </w:pPr>
    </w:p>
    <w:p w14:paraId="70495BE2" w14:textId="4956D301" w:rsidR="009F731F" w:rsidRDefault="009F731F">
      <w:pPr>
        <w:rPr>
          <w:rFonts w:asciiTheme="minorHAnsi" w:hAnsiTheme="minorHAnsi" w:cstheme="minorHAnsi"/>
          <w:sz w:val="4"/>
          <w:szCs w:val="22"/>
        </w:rPr>
      </w:pPr>
    </w:p>
    <w:p w14:paraId="22E9A867" w14:textId="78EE457D" w:rsidR="009F731F" w:rsidRDefault="009F731F">
      <w:pPr>
        <w:rPr>
          <w:rFonts w:asciiTheme="minorHAnsi" w:hAnsiTheme="minorHAnsi" w:cstheme="minorHAnsi"/>
          <w:sz w:val="4"/>
          <w:szCs w:val="22"/>
        </w:rPr>
      </w:pPr>
    </w:p>
    <w:p w14:paraId="67ECD6F3" w14:textId="03FF22F0" w:rsidR="009F731F" w:rsidRDefault="009F731F">
      <w:pPr>
        <w:rPr>
          <w:rFonts w:asciiTheme="minorHAnsi" w:hAnsiTheme="minorHAnsi" w:cstheme="minorHAnsi"/>
          <w:sz w:val="4"/>
          <w:szCs w:val="22"/>
        </w:rPr>
      </w:pPr>
    </w:p>
    <w:p w14:paraId="6DEC11EC" w14:textId="1478888B" w:rsidR="009F731F" w:rsidRDefault="009F731F">
      <w:pPr>
        <w:rPr>
          <w:rFonts w:asciiTheme="minorHAnsi" w:hAnsiTheme="minorHAnsi" w:cstheme="minorHAnsi"/>
          <w:sz w:val="4"/>
          <w:szCs w:val="22"/>
        </w:rPr>
      </w:pPr>
    </w:p>
    <w:p w14:paraId="6F1AEF12" w14:textId="775276AE" w:rsidR="009F731F" w:rsidRDefault="009F731F">
      <w:pPr>
        <w:rPr>
          <w:rFonts w:asciiTheme="minorHAnsi" w:hAnsiTheme="minorHAnsi" w:cstheme="minorHAnsi"/>
          <w:sz w:val="4"/>
          <w:szCs w:val="22"/>
        </w:rPr>
      </w:pPr>
    </w:p>
    <w:p w14:paraId="319FD5D7" w14:textId="5BDB70D8" w:rsidR="009F731F" w:rsidRDefault="009F731F">
      <w:pPr>
        <w:rPr>
          <w:rFonts w:asciiTheme="minorHAnsi" w:hAnsiTheme="minorHAnsi" w:cstheme="minorHAnsi"/>
          <w:sz w:val="4"/>
          <w:szCs w:val="22"/>
        </w:rPr>
      </w:pPr>
    </w:p>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lastRenderedPageBreak/>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FA33C0">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42BE1AE0" w:rsidR="00435A5F" w:rsidRPr="00736C8A" w:rsidRDefault="00213011" w:rsidP="00EC3AF9">
            <w:pPr>
              <w:jc w:val="center"/>
              <w:rPr>
                <w:rFonts w:asciiTheme="minorHAnsi" w:hAnsiTheme="minorHAnsi" w:cstheme="minorHAnsi"/>
              </w:rPr>
            </w:pPr>
            <w:r>
              <w:rPr>
                <w:rFonts w:asciiTheme="minorHAnsi" w:hAnsiTheme="minorHAnsi" w:cstheme="minorHAnsi"/>
              </w:rPr>
              <w:t>2</w:t>
            </w:r>
            <w:r w:rsidR="003832E9">
              <w:rPr>
                <w:rFonts w:asciiTheme="minorHAnsi" w:hAnsiTheme="minorHAnsi" w:cstheme="minorHAnsi"/>
              </w:rPr>
              <w:t>1</w:t>
            </w:r>
            <w:r w:rsidR="00A50F35">
              <w:rPr>
                <w:rFonts w:asciiTheme="minorHAnsi" w:hAnsiTheme="minorHAnsi" w:cstheme="minorHAnsi"/>
              </w:rPr>
              <w:t>/</w:t>
            </w:r>
            <w:r>
              <w:rPr>
                <w:rFonts w:asciiTheme="minorHAnsi" w:hAnsiTheme="minorHAnsi" w:cstheme="minorHAnsi"/>
              </w:rPr>
              <w:t>10</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FA33C0">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3C7B9FAE" w:rsidR="00435A5F" w:rsidRPr="00736C8A" w:rsidRDefault="00213011" w:rsidP="00435A5F">
            <w:pPr>
              <w:jc w:val="center"/>
              <w:rPr>
                <w:rFonts w:asciiTheme="minorHAnsi" w:hAnsiTheme="minorHAnsi" w:cstheme="minorHAnsi"/>
              </w:rPr>
            </w:pPr>
            <w:r>
              <w:rPr>
                <w:rFonts w:asciiTheme="minorHAnsi" w:hAnsiTheme="minorHAnsi" w:cstheme="minorHAnsi"/>
              </w:rPr>
              <w:t>29</w:t>
            </w:r>
            <w:r w:rsidR="00435A5F" w:rsidRPr="00736C8A">
              <w:rPr>
                <w:rFonts w:asciiTheme="minorHAnsi" w:hAnsiTheme="minorHAnsi" w:cstheme="minorHAnsi"/>
              </w:rPr>
              <w:t>/</w:t>
            </w:r>
            <w:r>
              <w:rPr>
                <w:rFonts w:asciiTheme="minorHAnsi" w:hAnsiTheme="minorHAnsi" w:cstheme="minorHAnsi"/>
              </w:rPr>
              <w:t>10</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4ECC885A"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1" w:history="1">
              <w:r w:rsidR="00213011" w:rsidRPr="0008168A">
                <w:rPr>
                  <w:rStyle w:val="Hipervnculo"/>
                  <w:rFonts w:asciiTheme="minorHAnsi" w:hAnsiTheme="minorHAnsi" w:cstheme="minorHAnsi"/>
                </w:rPr>
                <w:t>yolanda.bejarano@csbp.com.bo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FA33C0">
        <w:trPr>
          <w:trHeight w:val="661"/>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47D1C1AA" w:rsidR="00FA33C0" w:rsidRDefault="00213011" w:rsidP="00FA33C0">
            <w:pPr>
              <w:jc w:val="center"/>
              <w:rPr>
                <w:rFonts w:asciiTheme="minorHAnsi" w:hAnsiTheme="minorHAnsi" w:cstheme="minorHAnsi"/>
              </w:rPr>
            </w:pPr>
            <w:r>
              <w:rPr>
                <w:rFonts w:asciiTheme="minorHAnsi" w:hAnsiTheme="minorHAnsi" w:cstheme="minorHAnsi"/>
              </w:rPr>
              <w:t>30</w:t>
            </w:r>
            <w:r w:rsidR="00FA33C0" w:rsidRPr="00854E87">
              <w:rPr>
                <w:rFonts w:asciiTheme="minorHAnsi" w:hAnsiTheme="minorHAnsi" w:cstheme="minorHAnsi"/>
              </w:rPr>
              <w:t>/</w:t>
            </w:r>
            <w:r>
              <w:rPr>
                <w:rFonts w:asciiTheme="minorHAnsi" w:hAnsiTheme="minorHAnsi" w:cstheme="minorHAnsi"/>
              </w:rPr>
              <w:t>10</w:t>
            </w:r>
            <w:r w:rsidR="00FA33C0" w:rsidRPr="00854E87">
              <w:rPr>
                <w:rFonts w:asciiTheme="minorHAnsi" w:hAnsiTheme="minorHAnsi" w:cstheme="minorHAnsi"/>
              </w:rPr>
              <w:t>/25</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FA33C0">
        <w:trPr>
          <w:trHeight w:val="661"/>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3A036376"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213011">
              <w:rPr>
                <w:rFonts w:asciiTheme="minorHAnsi" w:hAnsiTheme="minorHAnsi" w:cstheme="minorHAnsi"/>
                <w:sz w:val="18"/>
                <w:szCs w:val="18"/>
              </w:rPr>
              <w:t>30</w:t>
            </w:r>
            <w:r w:rsidRPr="00EB4BBA">
              <w:rPr>
                <w:rFonts w:asciiTheme="minorHAnsi" w:hAnsiTheme="minorHAnsi" w:cstheme="minorHAnsi"/>
                <w:sz w:val="18"/>
                <w:szCs w:val="18"/>
              </w:rPr>
              <w:t>/</w:t>
            </w:r>
            <w:r w:rsidR="00213011">
              <w:rPr>
                <w:rFonts w:asciiTheme="minorHAnsi" w:hAnsiTheme="minorHAnsi" w:cstheme="minorHAnsi"/>
                <w:sz w:val="18"/>
                <w:szCs w:val="18"/>
              </w:rPr>
              <w:t>10</w:t>
            </w:r>
            <w:r w:rsidRPr="00EB4BBA">
              <w:rPr>
                <w:rFonts w:asciiTheme="minorHAnsi" w:hAnsiTheme="minorHAnsi" w:cstheme="minorHAnsi"/>
                <w:sz w:val="18"/>
                <w:szCs w:val="18"/>
              </w:rPr>
              <w:t>/202</w:t>
            </w:r>
            <w:r>
              <w:rPr>
                <w:rFonts w:asciiTheme="minorHAnsi" w:hAnsiTheme="minorHAnsi" w:cstheme="minorHAnsi"/>
                <w:sz w:val="18"/>
                <w:szCs w:val="18"/>
              </w:rPr>
              <w:t>5</w:t>
            </w:r>
          </w:p>
          <w:p w14:paraId="7C189F20" w14:textId="75DE5C1F"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 xml:space="preserve">Hasta el </w:t>
            </w:r>
            <w:r w:rsidR="00213011">
              <w:rPr>
                <w:rFonts w:asciiTheme="minorHAnsi" w:hAnsiTheme="minorHAnsi" w:cstheme="minorHAnsi"/>
                <w:sz w:val="18"/>
                <w:szCs w:val="18"/>
              </w:rPr>
              <w:t>05</w:t>
            </w:r>
            <w:r w:rsidRPr="00EB4BBA">
              <w:rPr>
                <w:rFonts w:asciiTheme="minorHAnsi" w:hAnsiTheme="minorHAnsi" w:cstheme="minorHAnsi"/>
                <w:sz w:val="18"/>
                <w:szCs w:val="18"/>
              </w:rPr>
              <w:t>/</w:t>
            </w:r>
            <w:r w:rsidR="00213011">
              <w:rPr>
                <w:rFonts w:asciiTheme="minorHAnsi" w:hAnsiTheme="minorHAnsi" w:cstheme="minorHAnsi"/>
                <w:sz w:val="18"/>
                <w:szCs w:val="18"/>
              </w:rPr>
              <w:t>11</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B7674D">
        <w:trPr>
          <w:trHeight w:val="661"/>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3867BE61" w:rsidR="00FA33C0" w:rsidRPr="00736C8A" w:rsidRDefault="00213011" w:rsidP="00FA33C0">
            <w:pPr>
              <w:jc w:val="center"/>
              <w:rPr>
                <w:rFonts w:asciiTheme="minorHAnsi" w:hAnsiTheme="minorHAnsi" w:cstheme="minorHAnsi"/>
              </w:rPr>
            </w:pPr>
            <w:r>
              <w:rPr>
                <w:rFonts w:asciiTheme="minorHAnsi" w:hAnsiTheme="minorHAnsi" w:cstheme="minorHAnsi"/>
              </w:rPr>
              <w:t>06</w:t>
            </w:r>
            <w:r w:rsidR="00FA33C0" w:rsidRPr="00736C8A">
              <w:rPr>
                <w:rFonts w:asciiTheme="minorHAnsi" w:hAnsiTheme="minorHAnsi" w:cstheme="minorHAnsi"/>
              </w:rPr>
              <w:t>/</w:t>
            </w:r>
            <w:r>
              <w:rPr>
                <w:rFonts w:asciiTheme="minorHAnsi" w:hAnsiTheme="minorHAnsi" w:cstheme="minorHAnsi"/>
              </w:rPr>
              <w:t>11</w:t>
            </w:r>
            <w:r w:rsidR="00FA33C0" w:rsidRPr="00736C8A">
              <w:rPr>
                <w:rFonts w:asciiTheme="minorHAnsi" w:hAnsiTheme="minorHAnsi" w:cstheme="minorHAnsi"/>
              </w:rPr>
              <w:t>/202</w:t>
            </w:r>
            <w:r w:rsidR="00FA33C0">
              <w:rPr>
                <w:rFonts w:asciiTheme="minorHAnsi" w:hAnsiTheme="minorHAnsi" w:cstheme="minorHAnsi"/>
              </w:rPr>
              <w:t>5</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058769D2"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w:t>
            </w:r>
            <w:r w:rsidR="00213011">
              <w:rPr>
                <w:rFonts w:asciiTheme="minorHAnsi" w:hAnsiTheme="minorHAnsi" w:cstheme="minorHAnsi"/>
                <w:b/>
              </w:rPr>
              <w:t>021</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5036B9EA" w14:textId="77777777" w:rsidR="0049006E"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7F67E7DB"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7870004B" w14:textId="77777777" w:rsidR="00213011" w:rsidRDefault="00E66DF0" w:rsidP="00592C25">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 xml:space="preserve">CONTRATACIÓN DE </w:t>
      </w:r>
      <w:r w:rsidR="00592C25">
        <w:rPr>
          <w:rFonts w:asciiTheme="minorHAnsi" w:hAnsiTheme="minorHAnsi" w:cstheme="minorHAnsi"/>
          <w:b/>
          <w:snapToGrid/>
          <w:sz w:val="22"/>
          <w:szCs w:val="22"/>
          <w:lang w:val="es-BO"/>
        </w:rPr>
        <w:t xml:space="preserve">SERVICIOS DE ESTUDIOS </w:t>
      </w:r>
      <w:r w:rsidR="00213011">
        <w:rPr>
          <w:rFonts w:asciiTheme="minorHAnsi" w:hAnsiTheme="minorHAnsi" w:cstheme="minorHAnsi"/>
          <w:b/>
          <w:snapToGrid/>
          <w:sz w:val="22"/>
          <w:szCs w:val="22"/>
          <w:lang w:val="es-BO"/>
        </w:rPr>
        <w:t xml:space="preserve">DE </w:t>
      </w:r>
    </w:p>
    <w:p w14:paraId="6CCA11F9" w14:textId="37FCCDCD" w:rsidR="002D4DE9" w:rsidRPr="00EC3AF9" w:rsidRDefault="00213011" w:rsidP="00592C25">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RESONANCIA MAGNÉTICA CON CONTRASTE POR EVENTO</w:t>
      </w:r>
      <w:r w:rsidR="00EA44DF">
        <w:rPr>
          <w:rFonts w:asciiTheme="minorHAnsi" w:hAnsiTheme="minorHAnsi" w:cstheme="minorHAnsi"/>
          <w:b/>
          <w:snapToGrid/>
          <w:sz w:val="22"/>
          <w:szCs w:val="22"/>
          <w:lang w:val="es-BO"/>
        </w:rPr>
        <w:t xml:space="preserve"> </w:t>
      </w:r>
      <w:r w:rsidR="00EC3AF9"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EC3AF9"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EC3AF9" w:rsidRPr="00EC3AF9">
        <w:rPr>
          <w:rFonts w:asciiTheme="minorHAnsi" w:hAnsiTheme="minorHAnsi" w:cstheme="minorHAnsi"/>
          <w:b/>
          <w:snapToGrid/>
          <w:sz w:val="22"/>
          <w:szCs w:val="22"/>
          <w:lang w:val="es-BO"/>
        </w:rPr>
        <w:t>)</w:t>
      </w:r>
      <w:r w:rsidR="00EC3AF9">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47302513" w:rsidR="00352555" w:rsidRPr="00736C8A" w:rsidRDefault="00592C2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 xml:space="preserve">PRIMERA </w:t>
      </w:r>
      <w:r w:rsidR="00352555">
        <w:rPr>
          <w:rFonts w:asciiTheme="minorHAnsi" w:hAnsiTheme="minorHAnsi" w:cstheme="minorHAnsi"/>
          <w:b/>
          <w:bCs/>
          <w:sz w:val="20"/>
          <w:szCs w:val="20"/>
        </w:rPr>
        <w:t>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43F0B9B8" w:rsidR="002F34C1" w:rsidRDefault="00E325C3" w:rsidP="00592C25">
      <w:pPr>
        <w:pStyle w:val="Document1"/>
        <w:keepNext w:val="0"/>
        <w:keepLines w:val="0"/>
        <w:suppressAutoHyphens w:val="0"/>
        <w:jc w:val="both"/>
        <w:rPr>
          <w:rFonts w:asciiTheme="minorHAnsi" w:hAnsiTheme="minorHAnsi" w:cstheme="minorHAnsi"/>
          <w:b/>
          <w:snapToGrid/>
          <w:sz w:val="22"/>
          <w:szCs w:val="22"/>
          <w:lang w:val="es-BO"/>
        </w:rPr>
      </w:pPr>
      <w:r w:rsidRPr="0030561E">
        <w:rPr>
          <w:rFonts w:asciiTheme="minorHAnsi" w:hAnsiTheme="minorHAnsi" w:cstheme="minorHAnsi"/>
          <w:sz w:val="22"/>
          <w:szCs w:val="22"/>
        </w:rPr>
        <w:t xml:space="preserve">En cumplimiento al Reglamento de Compras, de la Caja de Salud de la Banca Privada, invita a los potenciales proponentes, legalmente </w:t>
      </w:r>
      <w:r w:rsidR="00D809EA" w:rsidRPr="0030561E">
        <w:rPr>
          <w:rFonts w:asciiTheme="minorHAnsi" w:hAnsiTheme="minorHAnsi" w:cstheme="minorHAnsi"/>
          <w:sz w:val="22"/>
          <w:szCs w:val="22"/>
        </w:rPr>
        <w:t>establecidos</w:t>
      </w:r>
      <w:r w:rsidRPr="0030561E">
        <w:rPr>
          <w:rFonts w:asciiTheme="minorHAnsi" w:hAnsiTheme="minorHAnsi" w:cstheme="minorHAnsi"/>
          <w:sz w:val="22"/>
          <w:szCs w:val="22"/>
        </w:rPr>
        <w:t xml:space="preserve"> en el País, </w:t>
      </w:r>
      <w:r w:rsidR="00352555" w:rsidRPr="0030561E">
        <w:rPr>
          <w:rFonts w:asciiTheme="minorHAnsi" w:hAnsiTheme="minorHAnsi" w:cstheme="minorHAnsi"/>
          <w:sz w:val="22"/>
          <w:szCs w:val="22"/>
        </w:rPr>
        <w:t>a presentar ofertas</w:t>
      </w:r>
      <w:r w:rsidRPr="0030561E">
        <w:rPr>
          <w:rFonts w:asciiTheme="minorHAnsi" w:hAnsiTheme="minorHAnsi" w:cstheme="minorHAnsi"/>
          <w:sz w:val="22"/>
          <w:szCs w:val="22"/>
        </w:rPr>
        <w:t xml:space="preserve"> para la </w:t>
      </w:r>
      <w:r w:rsidR="003365DA" w:rsidRPr="003365DA">
        <w:rPr>
          <w:rFonts w:asciiTheme="minorHAnsi" w:hAnsiTheme="minorHAnsi" w:cstheme="minorHAnsi"/>
          <w:b/>
          <w:snapToGrid/>
          <w:sz w:val="22"/>
          <w:szCs w:val="22"/>
          <w:lang w:val="es-BO"/>
        </w:rPr>
        <w:t xml:space="preserve">CONTRATACIÓN </w:t>
      </w:r>
      <w:r w:rsidR="00592C25" w:rsidRPr="00EC3AF9">
        <w:rPr>
          <w:rFonts w:asciiTheme="minorHAnsi" w:hAnsiTheme="minorHAnsi" w:cstheme="minorHAnsi"/>
          <w:b/>
          <w:snapToGrid/>
          <w:sz w:val="22"/>
          <w:szCs w:val="22"/>
          <w:lang w:val="es-BO"/>
        </w:rPr>
        <w:t xml:space="preserve">DE </w:t>
      </w:r>
      <w:r w:rsidR="00592C25">
        <w:rPr>
          <w:rFonts w:asciiTheme="minorHAnsi" w:hAnsiTheme="minorHAnsi" w:cstheme="minorHAnsi"/>
          <w:b/>
          <w:snapToGrid/>
          <w:sz w:val="22"/>
          <w:szCs w:val="22"/>
          <w:lang w:val="es-BO"/>
        </w:rPr>
        <w:t xml:space="preserve">SERVICIOS DE ESTUDIOS </w:t>
      </w:r>
      <w:r w:rsidR="00213011">
        <w:rPr>
          <w:rFonts w:asciiTheme="minorHAnsi" w:hAnsiTheme="minorHAnsi" w:cstheme="minorHAnsi"/>
          <w:b/>
          <w:snapToGrid/>
          <w:sz w:val="22"/>
          <w:szCs w:val="22"/>
          <w:lang w:val="es-BO"/>
        </w:rPr>
        <w:t xml:space="preserve">DE RESONANCIA MAGNETICA CON CONTRASTE </w:t>
      </w:r>
      <w:r w:rsidR="00592C25" w:rsidRPr="00EC3AF9">
        <w:rPr>
          <w:rFonts w:asciiTheme="minorHAnsi" w:hAnsiTheme="minorHAnsi" w:cstheme="minorHAnsi"/>
          <w:b/>
          <w:snapToGrid/>
          <w:sz w:val="22"/>
          <w:szCs w:val="22"/>
          <w:lang w:val="es-BO"/>
        </w:rPr>
        <w:t>(</w:t>
      </w:r>
      <w:r w:rsidR="00592C25">
        <w:rPr>
          <w:rFonts w:asciiTheme="minorHAnsi" w:hAnsiTheme="minorHAnsi" w:cstheme="minorHAnsi"/>
          <w:b/>
          <w:snapToGrid/>
          <w:sz w:val="22"/>
          <w:szCs w:val="22"/>
          <w:lang w:val="es-BO"/>
        </w:rPr>
        <w:t>2</w:t>
      </w:r>
      <w:r w:rsidR="00592C25" w:rsidRPr="00EC3AF9">
        <w:rPr>
          <w:rFonts w:asciiTheme="minorHAnsi" w:hAnsiTheme="minorHAnsi" w:cstheme="minorHAnsi"/>
          <w:b/>
          <w:snapToGrid/>
          <w:sz w:val="22"/>
          <w:szCs w:val="22"/>
          <w:lang w:val="es-BO"/>
        </w:rPr>
        <w:t xml:space="preserve"> AÑO</w:t>
      </w:r>
      <w:r w:rsidR="00592C25">
        <w:rPr>
          <w:rFonts w:asciiTheme="minorHAnsi" w:hAnsiTheme="minorHAnsi" w:cstheme="minorHAnsi"/>
          <w:b/>
          <w:snapToGrid/>
          <w:sz w:val="22"/>
          <w:szCs w:val="22"/>
          <w:lang w:val="es-BO"/>
        </w:rPr>
        <w:t>S</w:t>
      </w:r>
      <w:r w:rsidR="00592C25" w:rsidRPr="00EC3AF9">
        <w:rPr>
          <w:rFonts w:asciiTheme="minorHAnsi" w:hAnsiTheme="minorHAnsi" w:cstheme="minorHAnsi"/>
          <w:b/>
          <w:snapToGrid/>
          <w:sz w:val="22"/>
          <w:szCs w:val="22"/>
          <w:lang w:val="es-BO"/>
        </w:rPr>
        <w:t>)</w:t>
      </w:r>
      <w:r w:rsidR="00592C25">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EC3AF9" w:rsidRDefault="00EC3AF9" w:rsidP="002F34C1">
      <w:pPr>
        <w:pStyle w:val="Textoindependiente"/>
        <w:spacing w:before="240"/>
        <w:jc w:val="both"/>
        <w:rPr>
          <w:rFonts w:asciiTheme="minorHAnsi" w:hAnsiTheme="minorHAnsi" w:cstheme="minorHAnsi"/>
          <w:sz w:val="2"/>
          <w:szCs w:val="2"/>
        </w:rPr>
      </w:pPr>
    </w:p>
    <w:tbl>
      <w:tblPr>
        <w:tblStyle w:val="Tablaconcuadrcula"/>
        <w:tblW w:w="0" w:type="auto"/>
        <w:jc w:val="center"/>
        <w:tblLook w:val="04A0" w:firstRow="1" w:lastRow="0" w:firstColumn="1" w:lastColumn="0" w:noHBand="0" w:noVBand="1"/>
      </w:tblPr>
      <w:tblGrid>
        <w:gridCol w:w="846"/>
        <w:gridCol w:w="5953"/>
      </w:tblGrid>
      <w:tr w:rsidR="0049006E" w:rsidRPr="00736C8A" w14:paraId="02B721D3" w14:textId="77777777" w:rsidTr="00213011">
        <w:trPr>
          <w:jc w:val="center"/>
        </w:trPr>
        <w:tc>
          <w:tcPr>
            <w:tcW w:w="846" w:type="dxa"/>
            <w:shd w:val="clear" w:color="auto" w:fill="2E74B5" w:themeFill="accent1" w:themeFillShade="BF"/>
            <w:vAlign w:val="center"/>
          </w:tcPr>
          <w:p w14:paraId="4272EA06" w14:textId="77777777" w:rsidR="0049006E" w:rsidRPr="00736C8A" w:rsidRDefault="0049006E"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5953" w:type="dxa"/>
            <w:shd w:val="clear" w:color="auto" w:fill="2E74B5" w:themeFill="accent1" w:themeFillShade="BF"/>
            <w:vAlign w:val="center"/>
          </w:tcPr>
          <w:p w14:paraId="4D88B02F" w14:textId="77777777" w:rsidR="0049006E" w:rsidRPr="00736C8A" w:rsidRDefault="0049006E"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r>
      <w:tr w:rsidR="0049006E" w:rsidRPr="00736C8A" w14:paraId="3A92DE45" w14:textId="77777777" w:rsidTr="00213011">
        <w:trPr>
          <w:trHeight w:val="233"/>
          <w:jc w:val="center"/>
        </w:trPr>
        <w:tc>
          <w:tcPr>
            <w:tcW w:w="846" w:type="dxa"/>
            <w:vAlign w:val="center"/>
          </w:tcPr>
          <w:p w14:paraId="46995D70" w14:textId="77777777" w:rsidR="0049006E" w:rsidRPr="00736C8A" w:rsidRDefault="0049006E"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5953" w:type="dxa"/>
            <w:vAlign w:val="center"/>
          </w:tcPr>
          <w:p w14:paraId="04A27DF7" w14:textId="084115DF" w:rsidR="0049006E" w:rsidRPr="00736C8A" w:rsidRDefault="00213011" w:rsidP="00666BE8">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 xml:space="preserve">ESTUDIOS DE RESONANCIA MAGNETICA CON CONTRASTE </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EA0E47">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7179ED5C"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213011">
        <w:rPr>
          <w:rFonts w:asciiTheme="minorHAnsi" w:hAnsiTheme="minorHAnsi" w:cstheme="minorHAnsi"/>
          <w:b/>
          <w:sz w:val="20"/>
          <w:szCs w:val="20"/>
        </w:rPr>
        <w:t>miércoles</w:t>
      </w:r>
      <w:r w:rsidR="008B3887">
        <w:rPr>
          <w:rFonts w:asciiTheme="minorHAnsi" w:hAnsiTheme="minorHAnsi" w:cstheme="minorHAnsi"/>
          <w:b/>
          <w:sz w:val="20"/>
          <w:szCs w:val="20"/>
        </w:rPr>
        <w:t xml:space="preserve"> </w:t>
      </w:r>
      <w:r w:rsidR="00213011">
        <w:rPr>
          <w:rFonts w:asciiTheme="minorHAnsi" w:hAnsiTheme="minorHAnsi" w:cstheme="minorHAnsi"/>
          <w:b/>
          <w:sz w:val="20"/>
          <w:szCs w:val="20"/>
        </w:rPr>
        <w:t>29</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213011">
        <w:rPr>
          <w:rFonts w:asciiTheme="minorHAnsi" w:hAnsiTheme="minorHAnsi" w:cstheme="minorHAnsi"/>
          <w:b/>
          <w:sz w:val="20"/>
          <w:szCs w:val="20"/>
        </w:rPr>
        <w:t>octubre</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13D832C9" w14:textId="77777777" w:rsidR="00217396" w:rsidRPr="00217396" w:rsidRDefault="007D7208" w:rsidP="00217396">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2" w:history="1">
        <w:r w:rsidR="00213011" w:rsidRPr="0008168A">
          <w:rPr>
            <w:rStyle w:val="Hipervnculo"/>
            <w:rFonts w:asciiTheme="minorHAnsi" w:hAnsiTheme="minorHAnsi" w:cstheme="minorHAnsi"/>
            <w:snapToGrid/>
            <w:sz w:val="20"/>
            <w:lang w:val="es-ES" w:eastAsia="en-US"/>
          </w:rPr>
          <w:t>yolanda.bejarano@csbp.com.bo</w:t>
        </w:r>
      </w:hyperlink>
      <w:r w:rsidR="00213011">
        <w:rPr>
          <w:rFonts w:asciiTheme="minorHAnsi" w:hAnsiTheme="minorHAnsi" w:cstheme="minorHAnsi"/>
          <w:snapToGrid/>
          <w:sz w:val="20"/>
          <w:lang w:val="es-ES" w:eastAsia="en-US"/>
        </w:rPr>
        <w:t>/cecilia.carasco@csbp.com.bo</w:t>
      </w:r>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213011">
        <w:rPr>
          <w:rFonts w:asciiTheme="minorHAnsi" w:hAnsiTheme="minorHAnsi" w:cstheme="minorHAnsi"/>
          <w:b/>
          <w:bCs/>
          <w:sz w:val="20"/>
        </w:rPr>
        <w:t>2</w:t>
      </w:r>
      <w:r w:rsidR="00666BE8">
        <w:rPr>
          <w:rFonts w:asciiTheme="minorHAnsi" w:hAnsiTheme="minorHAnsi" w:cstheme="minorHAnsi"/>
          <w:b/>
          <w:bCs/>
          <w:sz w:val="20"/>
        </w:rPr>
        <w:t>1</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w:t>
      </w:r>
      <w:r w:rsidR="00666BE8" w:rsidRPr="00EC3AF9">
        <w:rPr>
          <w:rFonts w:asciiTheme="minorHAnsi" w:hAnsiTheme="minorHAnsi" w:cstheme="minorHAnsi"/>
          <w:b/>
          <w:snapToGrid/>
          <w:sz w:val="22"/>
          <w:szCs w:val="22"/>
          <w:lang w:val="es-BO"/>
        </w:rPr>
        <w:t xml:space="preserve">DE </w:t>
      </w:r>
      <w:r w:rsidR="00666BE8">
        <w:rPr>
          <w:rFonts w:asciiTheme="minorHAnsi" w:hAnsiTheme="minorHAnsi" w:cstheme="minorHAnsi"/>
          <w:b/>
          <w:snapToGrid/>
          <w:sz w:val="22"/>
          <w:szCs w:val="22"/>
          <w:lang w:val="es-BO"/>
        </w:rPr>
        <w:t>SERVICIOS DE</w:t>
      </w:r>
      <w:r w:rsidR="00213011">
        <w:rPr>
          <w:rFonts w:asciiTheme="minorHAnsi" w:hAnsiTheme="minorHAnsi" w:cstheme="minorHAnsi"/>
          <w:b/>
          <w:snapToGrid/>
          <w:sz w:val="22"/>
          <w:szCs w:val="22"/>
          <w:lang w:val="es-BO"/>
        </w:rPr>
        <w:t xml:space="preserve"> ESTUDIOS DE RESONANCIA MAGNETICA CON CONTRASTE </w:t>
      </w:r>
      <w:r w:rsidR="00666BE8" w:rsidRPr="00EC3AF9">
        <w:rPr>
          <w:rFonts w:asciiTheme="minorHAnsi" w:hAnsiTheme="minorHAnsi" w:cstheme="minorHAnsi"/>
          <w:b/>
          <w:snapToGrid/>
          <w:sz w:val="22"/>
          <w:szCs w:val="22"/>
          <w:lang w:val="es-BO"/>
        </w:rPr>
        <w:t>(</w:t>
      </w:r>
      <w:r w:rsidR="00666BE8">
        <w:rPr>
          <w:rFonts w:asciiTheme="minorHAnsi" w:hAnsiTheme="minorHAnsi" w:cstheme="minorHAnsi"/>
          <w:b/>
          <w:snapToGrid/>
          <w:sz w:val="22"/>
          <w:szCs w:val="22"/>
          <w:lang w:val="es-BO"/>
        </w:rPr>
        <w:t>2</w:t>
      </w:r>
      <w:r w:rsidR="00666BE8" w:rsidRPr="00EC3AF9">
        <w:rPr>
          <w:rFonts w:asciiTheme="minorHAnsi" w:hAnsiTheme="minorHAnsi" w:cstheme="minorHAnsi"/>
          <w:b/>
          <w:snapToGrid/>
          <w:sz w:val="22"/>
          <w:szCs w:val="22"/>
          <w:lang w:val="es-BO"/>
        </w:rPr>
        <w:t xml:space="preserve"> AÑO</w:t>
      </w:r>
      <w:r w:rsidR="00666BE8">
        <w:rPr>
          <w:rFonts w:asciiTheme="minorHAnsi" w:hAnsiTheme="minorHAnsi" w:cstheme="minorHAnsi"/>
          <w:b/>
          <w:snapToGrid/>
          <w:sz w:val="22"/>
          <w:szCs w:val="22"/>
          <w:lang w:val="es-BO"/>
        </w:rPr>
        <w:t>S</w:t>
      </w:r>
      <w:r w:rsidR="00666BE8" w:rsidRPr="00EC3AF9">
        <w:rPr>
          <w:rFonts w:asciiTheme="minorHAnsi" w:hAnsiTheme="minorHAnsi" w:cstheme="minorHAnsi"/>
          <w:b/>
          <w:snapToGrid/>
          <w:sz w:val="22"/>
          <w:szCs w:val="22"/>
          <w:lang w:val="es-BO"/>
        </w:rPr>
        <w:t>)</w:t>
      </w:r>
      <w:r w:rsidR="00666BE8">
        <w:rPr>
          <w:rFonts w:asciiTheme="minorHAnsi" w:hAnsiTheme="minorHAnsi" w:cstheme="minorHAnsi"/>
          <w:b/>
          <w:snapToGrid/>
          <w:sz w:val="22"/>
          <w:szCs w:val="22"/>
          <w:lang w:val="es-BO"/>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13D15923" w14:textId="492E64A7" w:rsidR="003C58AF" w:rsidRPr="00217396" w:rsidRDefault="007D7208" w:rsidP="00217396">
      <w:pPr>
        <w:pStyle w:val="Document1"/>
        <w:keepNext w:val="0"/>
        <w:keepLines w:val="0"/>
        <w:numPr>
          <w:ilvl w:val="0"/>
          <w:numId w:val="2"/>
        </w:numPr>
        <w:suppressAutoHyphens w:val="0"/>
        <w:jc w:val="both"/>
        <w:rPr>
          <w:rFonts w:asciiTheme="minorHAnsi" w:hAnsiTheme="minorHAnsi" w:cstheme="minorHAnsi"/>
          <w:b/>
          <w:bCs/>
          <w:sz w:val="20"/>
        </w:rPr>
      </w:pPr>
      <w:r w:rsidRPr="00217396">
        <w:rPr>
          <w:rFonts w:asciiTheme="minorHAnsi" w:hAnsiTheme="minorHAnsi" w:cstheme="minorHAnsi"/>
          <w:snapToGrid/>
          <w:sz w:val="20"/>
          <w:lang w:val="es-ES" w:eastAsia="en-US"/>
        </w:rPr>
        <w:t>En caso de presentar su propuesta en forma física, puede entregarla en la siguiente dirección: Calle Azurduy N° 89 Esq. Bolívar), en sobre cerrado, debidamente rotulado especificando la referencia de la siguiente manera:</w:t>
      </w:r>
      <w:r w:rsidRPr="00217396">
        <w:rPr>
          <w:rFonts w:asciiTheme="minorHAnsi" w:hAnsiTheme="minorHAnsi" w:cstheme="minorHAnsi"/>
        </w:rPr>
        <w:t xml:space="preserve"> </w:t>
      </w:r>
      <w:r w:rsidR="007253D5" w:rsidRPr="00217396">
        <w:rPr>
          <w:rFonts w:asciiTheme="minorHAnsi" w:hAnsiTheme="minorHAnsi" w:cstheme="minorHAnsi"/>
          <w:b/>
          <w:bCs/>
        </w:rPr>
        <w:t>“</w:t>
      </w:r>
      <w:r w:rsidR="007253D5" w:rsidRPr="00217396">
        <w:rPr>
          <w:rFonts w:asciiTheme="minorHAnsi" w:hAnsiTheme="minorHAnsi" w:cstheme="minorHAnsi"/>
          <w:b/>
          <w:bCs/>
          <w:sz w:val="20"/>
        </w:rPr>
        <w:t>SR-CP-0</w:t>
      </w:r>
      <w:r w:rsidR="00213011" w:rsidRPr="00217396">
        <w:rPr>
          <w:rFonts w:asciiTheme="minorHAnsi" w:hAnsiTheme="minorHAnsi" w:cstheme="minorHAnsi"/>
          <w:b/>
          <w:bCs/>
          <w:sz w:val="20"/>
        </w:rPr>
        <w:t>2</w:t>
      </w:r>
      <w:r w:rsidR="00666BE8" w:rsidRPr="00217396">
        <w:rPr>
          <w:rFonts w:asciiTheme="minorHAnsi" w:hAnsiTheme="minorHAnsi" w:cstheme="minorHAnsi"/>
          <w:b/>
          <w:bCs/>
          <w:sz w:val="20"/>
        </w:rPr>
        <w:t>1</w:t>
      </w:r>
      <w:r w:rsidR="007253D5" w:rsidRPr="00217396">
        <w:rPr>
          <w:rFonts w:asciiTheme="minorHAnsi" w:hAnsiTheme="minorHAnsi" w:cstheme="minorHAnsi"/>
          <w:b/>
          <w:bCs/>
          <w:sz w:val="20"/>
        </w:rPr>
        <w:t xml:space="preserve">-2025 – CONTRATACIÓN </w:t>
      </w:r>
      <w:r w:rsidR="00666BE8" w:rsidRPr="00217396">
        <w:rPr>
          <w:rFonts w:asciiTheme="minorHAnsi" w:hAnsiTheme="minorHAnsi" w:cstheme="minorHAnsi"/>
          <w:b/>
          <w:bCs/>
          <w:sz w:val="20"/>
        </w:rPr>
        <w:t xml:space="preserve">DE SERVICIOS </w:t>
      </w:r>
      <w:r w:rsidR="00213011" w:rsidRPr="00217396">
        <w:rPr>
          <w:rFonts w:asciiTheme="minorHAnsi" w:hAnsiTheme="minorHAnsi" w:cstheme="minorHAnsi"/>
          <w:b/>
          <w:bCs/>
          <w:sz w:val="20"/>
        </w:rPr>
        <w:t xml:space="preserve">DE ESTUDIOS DE RESONANCIA MAGNETICA CON CONTRASTE </w:t>
      </w:r>
      <w:r w:rsidR="00666BE8" w:rsidRPr="00217396">
        <w:rPr>
          <w:rFonts w:asciiTheme="minorHAnsi" w:hAnsiTheme="minorHAnsi" w:cstheme="minorHAnsi"/>
          <w:b/>
          <w:bCs/>
          <w:sz w:val="20"/>
        </w:rPr>
        <w:t>(2 AÑOS)”.</w:t>
      </w:r>
    </w:p>
    <w:p w14:paraId="3251009A" w14:textId="3773E6B5" w:rsidR="006B5A13" w:rsidRDefault="002F34C1" w:rsidP="00EA0E47">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202774EA" w:rsidR="006B5A13" w:rsidRPr="00666BE8" w:rsidRDefault="00666BE8" w:rsidP="00EA0E47">
      <w:pPr>
        <w:pStyle w:val="Textoindependiente"/>
        <w:numPr>
          <w:ilvl w:val="0"/>
          <w:numId w:val="9"/>
        </w:numPr>
        <w:ind w:hanging="11"/>
        <w:jc w:val="both"/>
        <w:rPr>
          <w:rFonts w:asciiTheme="minorHAnsi" w:hAnsiTheme="minorHAnsi" w:cstheme="minorHAnsi"/>
          <w:b/>
          <w:bCs/>
          <w:sz w:val="20"/>
          <w:szCs w:val="20"/>
          <w:lang w:val="es-ES" w:eastAsia="en-US"/>
        </w:rPr>
      </w:pPr>
      <w:r w:rsidRPr="00666BE8">
        <w:rPr>
          <w:rFonts w:asciiTheme="minorHAnsi" w:hAnsiTheme="minorHAnsi" w:cstheme="minorHAnsi"/>
          <w:b/>
          <w:bCs/>
          <w:sz w:val="20"/>
          <w:szCs w:val="20"/>
          <w:lang w:val="es-ES" w:eastAsia="en-US"/>
        </w:rPr>
        <w:t>PARA SOCIEDADES:</w:t>
      </w:r>
    </w:p>
    <w:p w14:paraId="2AF7BA47" w14:textId="0A0C165A" w:rsidR="003365DA" w:rsidRDefault="003832E9"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Testimonio de</w:t>
      </w:r>
      <w:r w:rsidR="00666BE8">
        <w:rPr>
          <w:rFonts w:asciiTheme="minorHAnsi" w:hAnsiTheme="minorHAnsi" w:cstheme="minorHAnsi"/>
          <w:sz w:val="20"/>
          <w:szCs w:val="20"/>
          <w:lang w:val="es-ES" w:eastAsia="en-US"/>
        </w:rPr>
        <w:t xml:space="preserve"> Constitución Social</w:t>
      </w:r>
      <w:r>
        <w:rPr>
          <w:rFonts w:asciiTheme="minorHAnsi" w:hAnsiTheme="minorHAnsi" w:cstheme="minorHAnsi"/>
          <w:sz w:val="20"/>
          <w:szCs w:val="20"/>
          <w:lang w:val="es-ES" w:eastAsia="en-US"/>
        </w:rPr>
        <w:t xml:space="preserve"> de la empresa, registrad en SEPREC.</w:t>
      </w:r>
    </w:p>
    <w:p w14:paraId="4CD7688F" w14:textId="27F02778" w:rsidR="00666BE8" w:rsidRDefault="003832E9"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 xml:space="preserve">Testimonio de </w:t>
      </w:r>
      <w:r w:rsidR="00666BE8">
        <w:rPr>
          <w:rFonts w:asciiTheme="minorHAnsi" w:hAnsiTheme="minorHAnsi" w:cstheme="minorHAnsi"/>
          <w:sz w:val="20"/>
          <w:szCs w:val="20"/>
          <w:lang w:val="es-ES" w:eastAsia="en-US"/>
        </w:rPr>
        <w:t>Poder de Representante Legal</w:t>
      </w:r>
      <w:r>
        <w:rPr>
          <w:rFonts w:asciiTheme="minorHAnsi" w:hAnsiTheme="minorHAnsi" w:cstheme="minorHAnsi"/>
          <w:sz w:val="20"/>
          <w:szCs w:val="20"/>
          <w:lang w:val="es-ES" w:eastAsia="en-US"/>
        </w:rPr>
        <w:t xml:space="preserve"> registrado en SEPREC.</w:t>
      </w:r>
    </w:p>
    <w:p w14:paraId="48CCF6C7" w14:textId="01C4D36E" w:rsidR="00666BE8" w:rsidRDefault="00666BE8"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Documento de identidad del Representante Legal (vigente)</w:t>
      </w:r>
    </w:p>
    <w:p w14:paraId="76EFCCC5" w14:textId="533A70AA" w:rsidR="0049006E" w:rsidRDefault="0049006E"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Número de Identificación Tributaria (NIT)</w:t>
      </w:r>
    </w:p>
    <w:p w14:paraId="040117D5" w14:textId="459DC6FE" w:rsidR="0049006E" w:rsidRDefault="0049006E"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Matrícula de</w:t>
      </w:r>
      <w:r w:rsidR="003832E9">
        <w:rPr>
          <w:rFonts w:asciiTheme="minorHAnsi" w:hAnsiTheme="minorHAnsi" w:cstheme="minorHAnsi"/>
          <w:sz w:val="20"/>
          <w:szCs w:val="20"/>
          <w:lang w:val="es-ES" w:eastAsia="en-US"/>
        </w:rPr>
        <w:t xml:space="preserve"> inscripción en el</w:t>
      </w:r>
      <w:r>
        <w:rPr>
          <w:rFonts w:asciiTheme="minorHAnsi" w:hAnsiTheme="minorHAnsi" w:cstheme="minorHAnsi"/>
          <w:sz w:val="20"/>
          <w:szCs w:val="20"/>
          <w:lang w:val="es-ES" w:eastAsia="en-US"/>
        </w:rPr>
        <w:t xml:space="preserve"> SEPREC</w:t>
      </w:r>
    </w:p>
    <w:p w14:paraId="3E987BFE" w14:textId="46390BF8" w:rsidR="0049006E" w:rsidRDefault="003832E9" w:rsidP="00EA0E47">
      <w:pPr>
        <w:pStyle w:val="Textoindependiente"/>
        <w:numPr>
          <w:ilvl w:val="0"/>
          <w:numId w:val="3"/>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Resolución de autorización de</w:t>
      </w:r>
      <w:r w:rsidR="0049006E">
        <w:rPr>
          <w:rFonts w:asciiTheme="minorHAnsi" w:hAnsiTheme="minorHAnsi" w:cstheme="minorHAnsi"/>
          <w:sz w:val="20"/>
          <w:szCs w:val="20"/>
          <w:lang w:val="es-ES" w:eastAsia="en-US"/>
        </w:rPr>
        <w:t xml:space="preserve"> funcionamiento emitido por el SEDES.</w:t>
      </w:r>
    </w:p>
    <w:p w14:paraId="5EE5E5A5" w14:textId="77777777" w:rsidR="00EA0E47" w:rsidRDefault="00EA0E47" w:rsidP="00EA0E47">
      <w:pPr>
        <w:pStyle w:val="Textoindependiente"/>
        <w:spacing w:after="0"/>
        <w:ind w:left="1843"/>
        <w:jc w:val="both"/>
        <w:rPr>
          <w:rFonts w:asciiTheme="minorHAnsi" w:hAnsiTheme="minorHAnsi" w:cstheme="minorHAnsi"/>
          <w:sz w:val="20"/>
          <w:szCs w:val="20"/>
          <w:lang w:val="es-ES" w:eastAsia="en-US"/>
        </w:rPr>
      </w:pPr>
    </w:p>
    <w:p w14:paraId="1A360786" w14:textId="452AF1ED" w:rsidR="0049006E" w:rsidRPr="00666BE8" w:rsidRDefault="0049006E" w:rsidP="00EA0E47">
      <w:pPr>
        <w:pStyle w:val="Textoindependiente"/>
        <w:numPr>
          <w:ilvl w:val="0"/>
          <w:numId w:val="9"/>
        </w:numPr>
        <w:ind w:hanging="11"/>
        <w:jc w:val="both"/>
        <w:rPr>
          <w:rFonts w:asciiTheme="minorHAnsi" w:hAnsiTheme="minorHAnsi" w:cstheme="minorHAnsi"/>
          <w:b/>
          <w:bCs/>
          <w:sz w:val="20"/>
          <w:szCs w:val="20"/>
          <w:lang w:val="es-ES" w:eastAsia="en-US"/>
        </w:rPr>
      </w:pPr>
      <w:r>
        <w:rPr>
          <w:rFonts w:asciiTheme="minorHAnsi" w:hAnsiTheme="minorHAnsi" w:cstheme="minorHAnsi"/>
          <w:b/>
          <w:bCs/>
          <w:sz w:val="20"/>
          <w:szCs w:val="20"/>
          <w:lang w:val="es-ES" w:eastAsia="en-US"/>
        </w:rPr>
        <w:lastRenderedPageBreak/>
        <w:t>EMPRESAS UNIPERSONALES</w:t>
      </w:r>
    </w:p>
    <w:p w14:paraId="380EDD64" w14:textId="77777777" w:rsidR="003832E9" w:rsidRDefault="003832E9"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 xml:space="preserve">Testimonio de </w:t>
      </w:r>
      <w:r w:rsidR="0049006E">
        <w:rPr>
          <w:rFonts w:asciiTheme="minorHAnsi" w:hAnsiTheme="minorHAnsi" w:cstheme="minorHAnsi"/>
          <w:sz w:val="20"/>
          <w:szCs w:val="20"/>
          <w:lang w:val="es-ES" w:eastAsia="en-US"/>
        </w:rPr>
        <w:t>Poder de Representante Legal</w:t>
      </w:r>
      <w:r>
        <w:rPr>
          <w:rFonts w:asciiTheme="minorHAnsi" w:hAnsiTheme="minorHAnsi" w:cstheme="minorHAnsi"/>
          <w:sz w:val="20"/>
          <w:szCs w:val="20"/>
          <w:lang w:val="es-ES" w:eastAsia="en-US"/>
        </w:rPr>
        <w:t xml:space="preserve"> registrado en SEPREC.</w:t>
      </w:r>
    </w:p>
    <w:p w14:paraId="67E0129D" w14:textId="77777777" w:rsidR="003832E9" w:rsidRDefault="0049006E"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sidRPr="003832E9">
        <w:rPr>
          <w:rFonts w:asciiTheme="minorHAnsi" w:hAnsiTheme="minorHAnsi" w:cstheme="minorHAnsi"/>
          <w:sz w:val="20"/>
          <w:szCs w:val="20"/>
          <w:lang w:val="es-ES" w:eastAsia="en-US"/>
        </w:rPr>
        <w:t>Documento de identidad del Representante Legal (vigente)</w:t>
      </w:r>
    </w:p>
    <w:p w14:paraId="2B16E57B" w14:textId="77777777" w:rsidR="003832E9" w:rsidRDefault="0049006E"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sidRPr="003832E9">
        <w:rPr>
          <w:rFonts w:asciiTheme="minorHAnsi" w:hAnsiTheme="minorHAnsi" w:cstheme="minorHAnsi"/>
          <w:sz w:val="20"/>
          <w:szCs w:val="20"/>
          <w:lang w:val="es-ES" w:eastAsia="en-US"/>
        </w:rPr>
        <w:t>Número de Identificación Tributaria (NIT)</w:t>
      </w:r>
    </w:p>
    <w:p w14:paraId="6B14C56E" w14:textId="77777777" w:rsidR="003832E9" w:rsidRDefault="0049006E"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sidRPr="003832E9">
        <w:rPr>
          <w:rFonts w:asciiTheme="minorHAnsi" w:hAnsiTheme="minorHAnsi" w:cstheme="minorHAnsi"/>
          <w:sz w:val="20"/>
          <w:szCs w:val="20"/>
          <w:lang w:val="es-ES" w:eastAsia="en-US"/>
        </w:rPr>
        <w:t>Matrícula de SEPREC</w:t>
      </w:r>
    </w:p>
    <w:p w14:paraId="30AEE18F" w14:textId="3604A403" w:rsidR="003832E9" w:rsidRPr="003832E9" w:rsidRDefault="003832E9" w:rsidP="003832E9">
      <w:pPr>
        <w:pStyle w:val="Textoindependiente"/>
        <w:numPr>
          <w:ilvl w:val="0"/>
          <w:numId w:val="12"/>
        </w:numPr>
        <w:spacing w:after="0"/>
        <w:ind w:left="1843" w:hanging="425"/>
        <w:jc w:val="both"/>
        <w:rPr>
          <w:rFonts w:asciiTheme="minorHAnsi" w:hAnsiTheme="minorHAnsi" w:cstheme="minorHAnsi"/>
          <w:sz w:val="20"/>
          <w:szCs w:val="20"/>
          <w:lang w:val="es-ES" w:eastAsia="en-US"/>
        </w:rPr>
      </w:pPr>
      <w:r w:rsidRPr="003832E9">
        <w:rPr>
          <w:rFonts w:asciiTheme="minorHAnsi" w:hAnsiTheme="minorHAnsi" w:cstheme="minorHAnsi"/>
          <w:sz w:val="20"/>
          <w:szCs w:val="20"/>
          <w:lang w:val="es-ES" w:eastAsia="en-US"/>
        </w:rPr>
        <w:t>Resolución de autorización de funcionamiento emitido por el SEDES.</w:t>
      </w:r>
    </w:p>
    <w:p w14:paraId="1BE0CD70" w14:textId="77777777" w:rsidR="0049006E" w:rsidRPr="007253D5" w:rsidRDefault="0049006E" w:rsidP="0049006E">
      <w:pPr>
        <w:pStyle w:val="Textoindependiente"/>
        <w:spacing w:after="0"/>
        <w:jc w:val="both"/>
        <w:rPr>
          <w:rFonts w:asciiTheme="minorHAnsi" w:hAnsiTheme="minorHAnsi" w:cstheme="minorHAnsi"/>
          <w:sz w:val="20"/>
          <w:szCs w:val="20"/>
          <w:lang w:val="es-ES" w:eastAsia="en-US"/>
        </w:rPr>
      </w:pPr>
    </w:p>
    <w:p w14:paraId="037D8068" w14:textId="77777777" w:rsidR="009F731F" w:rsidRDefault="008C1703" w:rsidP="00EA0E47">
      <w:pPr>
        <w:pStyle w:val="Textoindependiente"/>
        <w:numPr>
          <w:ilvl w:val="0"/>
          <w:numId w:val="9"/>
        </w:numPr>
        <w:ind w:left="1276" w:hanging="56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26897C97" w:rsidR="00BB5536" w:rsidRPr="009F731F" w:rsidRDefault="00BB5536" w:rsidP="00EA0E47">
      <w:pPr>
        <w:pStyle w:val="Textoindependiente"/>
        <w:numPr>
          <w:ilvl w:val="0"/>
          <w:numId w:val="9"/>
        </w:numPr>
        <w:ind w:left="1276" w:hanging="56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34BB11DD" w14:textId="77777777" w:rsidR="009F731F" w:rsidRPr="00BB5536" w:rsidRDefault="009F731F" w:rsidP="009F731F">
      <w:pPr>
        <w:pStyle w:val="Textoindependiente"/>
        <w:ind w:left="720"/>
        <w:jc w:val="both"/>
        <w:rPr>
          <w:rFonts w:asciiTheme="minorHAnsi" w:hAnsiTheme="minorHAnsi" w:cstheme="minorHAnsi"/>
        </w:rPr>
      </w:pPr>
    </w:p>
    <w:p w14:paraId="3CFC7E44" w14:textId="601375CB" w:rsidR="009612C1" w:rsidRPr="00BB5536" w:rsidRDefault="009612C1" w:rsidP="00EA0E47">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EA0E47">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EA0E47">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EA0E47">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EA0E47">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EA0E47">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AA505E"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El ganador del proceso, para la firma del contrato, deberá presentar</w:t>
      </w:r>
      <w:r w:rsidR="0049006E">
        <w:rPr>
          <w:rFonts w:asciiTheme="minorHAnsi" w:hAnsiTheme="minorHAnsi" w:cstheme="minorHAnsi"/>
          <w:sz w:val="20"/>
          <w:szCs w:val="20"/>
        </w:rPr>
        <w:t>, documentación original presentada en el presente proceso</w:t>
      </w:r>
    </w:p>
    <w:p w14:paraId="2D4B479D" w14:textId="1D5712C1" w:rsidR="007C4F02" w:rsidRPr="00736C8A" w:rsidRDefault="007C4F02" w:rsidP="00EA0E47">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66D6DA2E" w:rsidR="003C58AF" w:rsidRPr="00FA71D3" w:rsidRDefault="007C4F02" w:rsidP="0049006E">
      <w:pPr>
        <w:pStyle w:val="Textoindependiente"/>
        <w:spacing w:before="240" w:after="180"/>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3832E9">
        <w:rPr>
          <w:rFonts w:asciiTheme="minorHAnsi" w:hAnsiTheme="minorHAnsi" w:cstheme="minorHAnsi"/>
          <w:sz w:val="20"/>
          <w:szCs w:val="20"/>
        </w:rPr>
        <w:t>Yolanda Bejar</w:t>
      </w:r>
      <w:r w:rsidR="00822DE1">
        <w:rPr>
          <w:rFonts w:asciiTheme="minorHAnsi" w:hAnsiTheme="minorHAnsi" w:cstheme="minorHAnsi"/>
          <w:sz w:val="20"/>
          <w:szCs w:val="20"/>
        </w:rPr>
        <w:t>a</w:t>
      </w:r>
      <w:r w:rsidR="003832E9">
        <w:rPr>
          <w:rFonts w:asciiTheme="minorHAnsi" w:hAnsiTheme="minorHAnsi" w:cstheme="minorHAnsi"/>
          <w:sz w:val="20"/>
          <w:szCs w:val="20"/>
        </w:rPr>
        <w:t>no</w:t>
      </w:r>
      <w:r w:rsidRPr="00736C8A">
        <w:rPr>
          <w:rFonts w:asciiTheme="minorHAnsi" w:hAnsiTheme="minorHAnsi" w:cstheme="minorHAnsi"/>
          <w:sz w:val="20"/>
          <w:szCs w:val="20"/>
        </w:rPr>
        <w:t xml:space="preserve"> Contador Regional </w:t>
      </w:r>
      <w:proofErr w:type="spellStart"/>
      <w:r w:rsidR="003832E9">
        <w:rPr>
          <w:rFonts w:asciiTheme="minorHAnsi" w:hAnsiTheme="minorHAnsi" w:cstheme="minorHAnsi"/>
          <w:sz w:val="20"/>
          <w:szCs w:val="20"/>
        </w:rPr>
        <w:t>a.i.</w:t>
      </w:r>
      <w:proofErr w:type="spellEnd"/>
    </w:p>
    <w:bookmarkEnd w:id="0"/>
    <w:p w14:paraId="6D7E1ADE" w14:textId="77777777" w:rsidR="0049006E" w:rsidRDefault="0049006E">
      <w:pPr>
        <w:spacing w:after="160" w:line="259" w:lineRule="auto"/>
        <w:jc w:val="center"/>
        <w:rPr>
          <w:rFonts w:asciiTheme="minorHAnsi" w:hAnsiTheme="minorHAnsi" w:cstheme="minorHAnsi"/>
          <w:b/>
          <w:sz w:val="22"/>
          <w:szCs w:val="22"/>
        </w:rPr>
      </w:pPr>
    </w:p>
    <w:p w14:paraId="4DFB5587" w14:textId="3196BC2C" w:rsidR="0049006E" w:rsidRDefault="0049006E">
      <w:pPr>
        <w:spacing w:after="160" w:line="259" w:lineRule="auto"/>
        <w:jc w:val="center"/>
        <w:rPr>
          <w:rFonts w:asciiTheme="minorHAnsi" w:hAnsiTheme="minorHAnsi" w:cstheme="minorHAnsi"/>
          <w:b/>
          <w:sz w:val="22"/>
          <w:szCs w:val="22"/>
        </w:rPr>
      </w:pPr>
    </w:p>
    <w:p w14:paraId="7EBDBB7F" w14:textId="77777777" w:rsidR="00F14802" w:rsidRDefault="00F14802">
      <w:pPr>
        <w:spacing w:after="160" w:line="259" w:lineRule="auto"/>
        <w:jc w:val="center"/>
        <w:rPr>
          <w:rFonts w:asciiTheme="minorHAnsi" w:hAnsiTheme="minorHAnsi" w:cstheme="minorHAnsi"/>
          <w:b/>
          <w:sz w:val="22"/>
          <w:szCs w:val="22"/>
        </w:rPr>
      </w:pPr>
    </w:p>
    <w:p w14:paraId="36DB6961" w14:textId="3E0D0432"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9B52B76" w14:textId="77777777" w:rsidR="005959E1" w:rsidRDefault="005959E1" w:rsidP="005959E1">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 xml:space="preserve">“CONTRATACIÓN DE </w:t>
      </w:r>
      <w:r>
        <w:rPr>
          <w:rFonts w:asciiTheme="minorHAnsi" w:hAnsiTheme="minorHAnsi" w:cstheme="minorHAnsi"/>
          <w:b/>
          <w:snapToGrid/>
          <w:sz w:val="22"/>
          <w:szCs w:val="22"/>
          <w:lang w:val="es-BO"/>
        </w:rPr>
        <w:t xml:space="preserve">SERVICIOS DE ESTUDIOS DE </w:t>
      </w:r>
    </w:p>
    <w:p w14:paraId="66513498" w14:textId="77777777" w:rsidR="005959E1" w:rsidRPr="00EC3AF9" w:rsidRDefault="005959E1" w:rsidP="005959E1">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 xml:space="preserve">RESONANCIA MAGNÉTICA CON CONTRASTE POR EVENTO </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F47F57E" w14:textId="5637802E" w:rsidR="00CE5F73" w:rsidRPr="005959E1" w:rsidRDefault="005959E1" w:rsidP="005959E1">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4F5E2451"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D2596F">
              <w:rPr>
                <w:rFonts w:asciiTheme="minorHAnsi" w:hAnsiTheme="minorHAnsi" w:cstheme="minorHAnsi"/>
                <w:b/>
                <w:bCs/>
                <w:color w:val="FF0000"/>
                <w:sz w:val="22"/>
                <w:szCs w:val="22"/>
                <w:lang w:val="es-BO" w:eastAsia="es-BO"/>
              </w:rPr>
              <w:t>2</w:t>
            </w:r>
            <w:r w:rsidR="0049006E">
              <w:rPr>
                <w:rFonts w:asciiTheme="minorHAnsi" w:hAnsiTheme="minorHAnsi" w:cstheme="minorHAnsi"/>
                <w:b/>
                <w:bCs/>
                <w:color w:val="FF0000"/>
                <w:sz w:val="22"/>
                <w:szCs w:val="22"/>
                <w:lang w:val="es-BO" w:eastAsia="es-BO"/>
              </w:rPr>
              <w:t>1</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7B34A8C0" w:rsidR="00CE5F73" w:rsidRDefault="00D2596F"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CARACTERÍSTICAS DE LA PROPUESTA                    (Manifestar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1C17293F" w:rsidR="0019603B" w:rsidRPr="00896B71" w:rsidRDefault="00CE5F73" w:rsidP="00CE5F73">
            <w:pPr>
              <w:pStyle w:val="Prrafodelista"/>
              <w:ind w:left="354"/>
              <w:jc w:val="both"/>
              <w:rPr>
                <w:rFonts w:ascii="Calibri" w:hAnsi="Calibri" w:cs="Calibri"/>
                <w:b/>
                <w:bCs/>
                <w:lang w:eastAsia="es-BO"/>
              </w:rPr>
            </w:pPr>
            <w:r>
              <w:rPr>
                <w:rFonts w:ascii="Calibri" w:hAnsi="Calibri" w:cs="Calibri"/>
                <w:b/>
                <w:bCs/>
                <w:lang w:eastAsia="es-BO"/>
              </w:rPr>
              <w:t xml:space="preserve">LUGAR </w:t>
            </w:r>
            <w:r w:rsidR="00852AD6">
              <w:rPr>
                <w:rFonts w:ascii="Calibri" w:hAnsi="Calibri" w:cs="Calibri"/>
                <w:b/>
                <w:bCs/>
                <w:lang w:eastAsia="es-BO"/>
              </w:rPr>
              <w:t xml:space="preserve">Y CARACTERISTICAS </w:t>
            </w:r>
            <w:r>
              <w:rPr>
                <w:rFonts w:ascii="Calibri" w:hAnsi="Calibri" w:cs="Calibri"/>
                <w:b/>
                <w:bCs/>
                <w:lang w:eastAsia="es-BO"/>
              </w:rPr>
              <w:t>DE</w:t>
            </w:r>
            <w:r w:rsidR="00852AD6">
              <w:rPr>
                <w:rFonts w:ascii="Calibri" w:hAnsi="Calibri" w:cs="Calibri"/>
                <w:b/>
                <w:bCs/>
                <w:lang w:eastAsia="es-BO"/>
              </w:rPr>
              <w:t>L</w:t>
            </w:r>
            <w:r>
              <w:rPr>
                <w:rFonts w:ascii="Calibri" w:hAnsi="Calibri" w:cs="Calibri"/>
                <w:b/>
                <w:bCs/>
                <w:lang w:eastAsia="es-BO"/>
              </w:rPr>
              <w:t xml:space="preserv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854F05" w:rsidRPr="006B092A" w14:paraId="37218D0F" w14:textId="77777777" w:rsidTr="005A53E5">
        <w:trPr>
          <w:trHeight w:val="2496"/>
        </w:trPr>
        <w:tc>
          <w:tcPr>
            <w:tcW w:w="4815" w:type="dxa"/>
            <w:shd w:val="clear" w:color="auto" w:fill="auto"/>
            <w:vAlign w:val="center"/>
          </w:tcPr>
          <w:p w14:paraId="2041C681" w14:textId="5EB10B60" w:rsidR="00854F05" w:rsidRDefault="005A53E5" w:rsidP="00EA0E47">
            <w:pPr>
              <w:pStyle w:val="Prrafodelista"/>
              <w:numPr>
                <w:ilvl w:val="0"/>
                <w:numId w:val="7"/>
              </w:numPr>
              <w:ind w:left="354" w:right="74" w:hanging="284"/>
              <w:jc w:val="both"/>
              <w:rPr>
                <w:rFonts w:ascii="Calibri" w:hAnsi="Calibri" w:cs="Calibri"/>
                <w:b/>
                <w:bCs/>
                <w:lang w:eastAsia="es-BO"/>
              </w:rPr>
            </w:pPr>
            <w:r>
              <w:rPr>
                <w:rFonts w:ascii="Calibri" w:hAnsi="Calibri" w:cs="Calibri"/>
                <w:b/>
                <w:bCs/>
                <w:lang w:eastAsia="es-BO"/>
              </w:rPr>
              <w:t>EQUIPAMIENTO D</w:t>
            </w:r>
            <w:r w:rsidR="00D2596F">
              <w:rPr>
                <w:rFonts w:ascii="Calibri" w:hAnsi="Calibri" w:cs="Calibri"/>
                <w:b/>
                <w:bCs/>
                <w:lang w:eastAsia="es-BO"/>
              </w:rPr>
              <w:t>EL CENTRO</w:t>
            </w:r>
          </w:p>
          <w:p w14:paraId="24007E9F" w14:textId="50643D52" w:rsidR="005A53E5" w:rsidRDefault="00D2596F" w:rsidP="00D2596F">
            <w:pPr>
              <w:ind w:left="70" w:right="74"/>
              <w:jc w:val="both"/>
              <w:rPr>
                <w:rFonts w:ascii="Calibri" w:hAnsi="Calibri" w:cs="Calibri"/>
                <w:lang w:eastAsia="es-BO"/>
              </w:rPr>
            </w:pPr>
            <w:r>
              <w:rPr>
                <w:rFonts w:ascii="Calibri" w:hAnsi="Calibri" w:cs="Calibri"/>
                <w:lang w:eastAsia="es-BO"/>
              </w:rPr>
              <w:t>El Centro Imagenológico debe contar con equipamiento necesario para realizar las atenciones de servicios de resonancias magnéticas con contraste, de acuerdo a su oferta presentada.</w:t>
            </w:r>
          </w:p>
          <w:p w14:paraId="309158B1" w14:textId="72D000D2" w:rsidR="00D2596F" w:rsidRPr="00D2596F" w:rsidRDefault="00D2596F" w:rsidP="00D2596F">
            <w:pPr>
              <w:ind w:left="70" w:right="74"/>
              <w:jc w:val="both"/>
              <w:rPr>
                <w:rFonts w:ascii="Calibri" w:hAnsi="Calibri" w:cs="Calibri"/>
                <w:b/>
                <w:bCs/>
                <w:u w:val="single"/>
                <w:lang w:eastAsia="es-BO"/>
              </w:rPr>
            </w:pPr>
            <w:r>
              <w:rPr>
                <w:rFonts w:ascii="Calibri" w:hAnsi="Calibri" w:cs="Calibri"/>
                <w:lang w:eastAsia="es-BO"/>
              </w:rPr>
              <w:t xml:space="preserve">       </w:t>
            </w:r>
            <w:r>
              <w:rPr>
                <w:rFonts w:ascii="Calibri" w:hAnsi="Calibri" w:cs="Calibri"/>
                <w:b/>
                <w:bCs/>
                <w:u w:val="single"/>
                <w:lang w:eastAsia="es-BO"/>
              </w:rPr>
              <w:t>RESONADOR MAGNÉTICO</w:t>
            </w:r>
          </w:p>
          <w:p w14:paraId="4498D8AB" w14:textId="3E6FBF07" w:rsidR="005A53E5" w:rsidRDefault="00D2596F"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 xml:space="preserve"> Mesa de paciente</w:t>
            </w:r>
          </w:p>
          <w:p w14:paraId="17CE0C57" w14:textId="77777777" w:rsidR="005A53E5" w:rsidRDefault="00D2596F"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 xml:space="preserve"> Configuración de magneto de 1,5T/Bore (diámetro)&gt;60 cm</w:t>
            </w:r>
          </w:p>
          <w:p w14:paraId="019A77D4" w14:textId="77777777" w:rsidR="004D603D" w:rsidRDefault="004D603D"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Sistema Digital &gt; 16 canales de procesamiento</w:t>
            </w:r>
          </w:p>
          <w:p w14:paraId="6C691E3B" w14:textId="77777777" w:rsidR="00BD3B37" w:rsidRDefault="00BD3B37"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Homogeneidad de campo (30 cm DSV ppm) típico &lt; 0.5</w:t>
            </w:r>
          </w:p>
          <w:p w14:paraId="4D36A0B3" w14:textId="77777777" w:rsidR="00BD3B37" w:rsidRDefault="00BD3B37"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 xml:space="preserve">Tecnología 0 </w:t>
            </w:r>
            <w:proofErr w:type="spellStart"/>
            <w:r>
              <w:rPr>
                <w:rFonts w:ascii="Calibri" w:hAnsi="Calibri" w:cs="Calibri"/>
                <w:lang w:eastAsia="es-BO"/>
              </w:rPr>
              <w:t>Boil</w:t>
            </w:r>
            <w:proofErr w:type="spellEnd"/>
            <w:r>
              <w:rPr>
                <w:rFonts w:ascii="Calibri" w:hAnsi="Calibri" w:cs="Calibri"/>
                <w:lang w:eastAsia="es-BO"/>
              </w:rPr>
              <w:t xml:space="preserve"> Off</w:t>
            </w:r>
          </w:p>
          <w:p w14:paraId="789A97F0" w14:textId="77777777" w:rsidR="00BD3B37" w:rsidRDefault="00BD3B37"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Sistema Gradiente</w:t>
            </w:r>
          </w:p>
          <w:p w14:paraId="5F410849" w14:textId="77777777" w:rsidR="00BD3B37" w:rsidRDefault="00BD3B37"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Transmisión y recepción de RF</w:t>
            </w:r>
          </w:p>
          <w:p w14:paraId="48F79571" w14:textId="77777777" w:rsidR="004D603D" w:rsidRDefault="00BD3B37"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Bobinas requeridas para: columna, Cabeza y/o cuello, torso, mama, hombro, bobona flexible o dedicada para rodilla,</w:t>
            </w:r>
            <w:r w:rsidR="00287F2A">
              <w:rPr>
                <w:rFonts w:ascii="Calibri" w:hAnsi="Calibri" w:cs="Calibri"/>
                <w:lang w:eastAsia="es-BO"/>
              </w:rPr>
              <w:t xml:space="preserve"> bobina flexible o dedicada para la anatomía de pie-tobillo.</w:t>
            </w:r>
            <w:r>
              <w:rPr>
                <w:rFonts w:ascii="Calibri" w:hAnsi="Calibri" w:cs="Calibri"/>
                <w:lang w:eastAsia="es-BO"/>
              </w:rPr>
              <w:t xml:space="preserve"> </w:t>
            </w:r>
          </w:p>
          <w:p w14:paraId="09EB4A13" w14:textId="77777777" w:rsidR="00287F2A" w:rsidRDefault="00287F2A" w:rsidP="00EA0E47">
            <w:pPr>
              <w:pStyle w:val="Prrafodelista"/>
              <w:numPr>
                <w:ilvl w:val="0"/>
                <w:numId w:val="2"/>
              </w:numPr>
              <w:ind w:left="354" w:right="74" w:hanging="142"/>
              <w:jc w:val="both"/>
              <w:rPr>
                <w:rFonts w:ascii="Calibri" w:hAnsi="Calibri" w:cs="Calibri"/>
                <w:lang w:eastAsia="es-BO"/>
              </w:rPr>
            </w:pPr>
            <w:r>
              <w:rPr>
                <w:rFonts w:ascii="Calibri" w:hAnsi="Calibri" w:cs="Calibri"/>
                <w:lang w:eastAsia="es-BO"/>
              </w:rPr>
              <w:t>Bobinas flexibles</w:t>
            </w:r>
          </w:p>
          <w:p w14:paraId="5D2E905A" w14:textId="77777777" w:rsidR="00287F2A" w:rsidRDefault="00287F2A" w:rsidP="00EA0E47">
            <w:pPr>
              <w:pStyle w:val="Prrafodelista"/>
              <w:numPr>
                <w:ilvl w:val="0"/>
                <w:numId w:val="2"/>
              </w:numPr>
              <w:ind w:left="354" w:right="74" w:hanging="142"/>
              <w:jc w:val="both"/>
              <w:rPr>
                <w:rFonts w:ascii="Calibri" w:hAnsi="Calibri" w:cs="Calibri"/>
                <w:lang w:eastAsia="es-BO"/>
              </w:rPr>
            </w:pPr>
            <w:proofErr w:type="spellStart"/>
            <w:r>
              <w:rPr>
                <w:rFonts w:ascii="Calibri" w:hAnsi="Calibri" w:cs="Calibri"/>
                <w:lang w:eastAsia="es-BO"/>
              </w:rPr>
              <w:t>Softtware</w:t>
            </w:r>
            <w:proofErr w:type="spellEnd"/>
            <w:r>
              <w:rPr>
                <w:rFonts w:ascii="Calibri" w:hAnsi="Calibri" w:cs="Calibri"/>
                <w:lang w:eastAsia="es-BO"/>
              </w:rPr>
              <w:t xml:space="preserve"> y otras aplicaciones</w:t>
            </w:r>
          </w:p>
          <w:p w14:paraId="5EFC6F52" w14:textId="3EFAD32A" w:rsidR="00A55106" w:rsidRPr="00A55106" w:rsidRDefault="00A55106" w:rsidP="00A55106">
            <w:pPr>
              <w:ind w:right="74"/>
              <w:jc w:val="both"/>
              <w:rPr>
                <w:rFonts w:ascii="Calibri" w:hAnsi="Calibri" w:cs="Calibri"/>
                <w:b/>
                <w:bCs/>
                <w:i/>
                <w:iCs/>
                <w:lang w:eastAsia="es-BO"/>
              </w:rPr>
            </w:pPr>
            <w:r>
              <w:rPr>
                <w:rFonts w:ascii="Calibri" w:hAnsi="Calibri" w:cs="Calibri"/>
                <w:b/>
                <w:bCs/>
                <w:i/>
                <w:iCs/>
                <w:lang w:eastAsia="es-BO"/>
              </w:rPr>
              <w:t>No siendo los mismos restrictivos dentro la oferta a presentar, debiendo detallar los equipos adicionales con los que cuente.</w:t>
            </w:r>
          </w:p>
        </w:tc>
        <w:tc>
          <w:tcPr>
            <w:tcW w:w="2551" w:type="dxa"/>
            <w:shd w:val="clear" w:color="auto" w:fill="auto"/>
            <w:vAlign w:val="center"/>
          </w:tcPr>
          <w:p w14:paraId="1547894A" w14:textId="3F49712E"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4BC2B4F8" w14:textId="4BB4F77B"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854F05" w:rsidRPr="00E14307" w:rsidRDefault="00854F05" w:rsidP="00854F05">
            <w:pPr>
              <w:jc w:val="center"/>
              <w:rPr>
                <w:rFonts w:ascii="Arial" w:hAnsi="Arial" w:cs="Arial"/>
                <w:color w:val="A6A6A6" w:themeColor="background1" w:themeShade="A6"/>
                <w:sz w:val="14"/>
                <w:szCs w:val="14"/>
              </w:rPr>
            </w:pPr>
          </w:p>
        </w:tc>
      </w:tr>
      <w:tr w:rsidR="0057570E" w:rsidRPr="006B092A" w14:paraId="2184BFEB" w14:textId="77777777" w:rsidTr="005A53E5">
        <w:trPr>
          <w:trHeight w:val="1705"/>
        </w:trPr>
        <w:tc>
          <w:tcPr>
            <w:tcW w:w="4815" w:type="dxa"/>
            <w:shd w:val="clear" w:color="auto" w:fill="auto"/>
            <w:vAlign w:val="center"/>
          </w:tcPr>
          <w:p w14:paraId="054DAE3E" w14:textId="77777777" w:rsidR="0057570E" w:rsidRPr="006E15E0" w:rsidRDefault="0057570E" w:rsidP="00EA0E47">
            <w:pPr>
              <w:pStyle w:val="Prrafodelista"/>
              <w:numPr>
                <w:ilvl w:val="0"/>
                <w:numId w:val="7"/>
              </w:numPr>
              <w:ind w:left="354" w:right="74" w:hanging="284"/>
              <w:jc w:val="both"/>
              <w:rPr>
                <w:rFonts w:asciiTheme="minorHAnsi" w:hAnsiTheme="minorHAnsi" w:cstheme="minorHAnsi"/>
                <w:b/>
                <w:bCs/>
                <w:lang w:eastAsia="es-BO"/>
              </w:rPr>
            </w:pPr>
            <w:r w:rsidRPr="006E15E0">
              <w:rPr>
                <w:rFonts w:asciiTheme="minorHAnsi" w:hAnsiTheme="minorHAnsi" w:cstheme="minorHAnsi"/>
                <w:b/>
                <w:bCs/>
                <w:lang w:eastAsia="es-BO"/>
              </w:rPr>
              <w:lastRenderedPageBreak/>
              <w:t>CARACTERISTICAS DEL SERVICIO</w:t>
            </w:r>
          </w:p>
          <w:p w14:paraId="09223748" w14:textId="1306EA92" w:rsidR="0057570E" w:rsidRPr="006E15E0" w:rsidRDefault="0057570E" w:rsidP="0057570E">
            <w:pPr>
              <w:ind w:left="354"/>
              <w:jc w:val="both"/>
              <w:rPr>
                <w:rFonts w:asciiTheme="minorHAnsi" w:hAnsiTheme="minorHAnsi" w:cstheme="minorHAnsi"/>
              </w:rPr>
            </w:pPr>
            <w:r w:rsidRPr="006E15E0">
              <w:rPr>
                <w:rFonts w:asciiTheme="minorHAnsi" w:hAnsiTheme="minorHAnsi" w:cstheme="minorHAnsi"/>
              </w:rPr>
              <w:t>El Centro contratado debe contar con el material e insumos médicos necesario</w:t>
            </w:r>
            <w:r w:rsidR="006E15E0">
              <w:rPr>
                <w:rFonts w:asciiTheme="minorHAnsi" w:hAnsiTheme="minorHAnsi" w:cstheme="minorHAnsi"/>
              </w:rPr>
              <w:t>s</w:t>
            </w:r>
            <w:r w:rsidRPr="006E15E0">
              <w:rPr>
                <w:rFonts w:asciiTheme="minorHAnsi" w:hAnsiTheme="minorHAnsi" w:cstheme="minorHAnsi"/>
              </w:rPr>
              <w:t xml:space="preserve"> y las condiciones de bioseguridad que garanticen las condiciones del servicio.</w:t>
            </w:r>
          </w:p>
          <w:p w14:paraId="00AF7484" w14:textId="77777777" w:rsidR="0057570E" w:rsidRPr="006E15E0" w:rsidRDefault="0057570E" w:rsidP="0057570E">
            <w:pPr>
              <w:ind w:left="354"/>
              <w:jc w:val="both"/>
              <w:rPr>
                <w:rFonts w:asciiTheme="minorHAnsi" w:hAnsiTheme="minorHAnsi" w:cstheme="minorHAnsi"/>
              </w:rPr>
            </w:pPr>
          </w:p>
          <w:p w14:paraId="661597A2" w14:textId="77777777" w:rsidR="0057570E" w:rsidRPr="006E15E0" w:rsidRDefault="0057570E" w:rsidP="0057570E">
            <w:pPr>
              <w:ind w:left="354"/>
              <w:jc w:val="both"/>
              <w:rPr>
                <w:rFonts w:asciiTheme="minorHAnsi" w:hAnsiTheme="minorHAnsi" w:cstheme="minorHAnsi"/>
              </w:rPr>
            </w:pPr>
            <w:r w:rsidRPr="006E15E0">
              <w:rPr>
                <w:rFonts w:asciiTheme="minorHAnsi" w:hAnsiTheme="minorHAnsi" w:cstheme="minorHAnsi"/>
              </w:rPr>
              <w:t xml:space="preserve"> La CSBP dotará de medicamentos, insumos médicos y materiales quirúrgicos como ser: contrastes, insumos, etc. </w:t>
            </w:r>
          </w:p>
          <w:p w14:paraId="65671E15" w14:textId="77777777" w:rsidR="0057570E" w:rsidRPr="006E15E0" w:rsidRDefault="0057570E" w:rsidP="0057570E">
            <w:pPr>
              <w:ind w:left="354"/>
              <w:jc w:val="both"/>
              <w:rPr>
                <w:rFonts w:asciiTheme="minorHAnsi" w:hAnsiTheme="minorHAnsi" w:cstheme="minorHAnsi"/>
              </w:rPr>
            </w:pPr>
          </w:p>
          <w:p w14:paraId="3FF9F714" w14:textId="77777777" w:rsidR="0057570E" w:rsidRPr="006E15E0" w:rsidRDefault="0057570E" w:rsidP="0057570E">
            <w:pPr>
              <w:ind w:left="354"/>
              <w:jc w:val="both"/>
              <w:rPr>
                <w:rFonts w:asciiTheme="minorHAnsi" w:hAnsiTheme="minorHAnsi" w:cstheme="minorHAnsi"/>
              </w:rPr>
            </w:pPr>
            <w:r w:rsidRPr="006E15E0">
              <w:rPr>
                <w:rFonts w:asciiTheme="minorHAnsi" w:hAnsiTheme="minorHAnsi" w:cstheme="minorHAnsi"/>
              </w:rPr>
              <w:t>En caso de que la CSBP no contara con algún material que sea indispensable para la realización del estudio, éstos serán proporcionados por el centro de imagen previa consulta y solicitud escrita a Jefatura Médica, para lo cual, el especialista está en la obligación de realizar su requerimiento de dotación de insumos, material y/o medicamentos, antes del servicio a realizar. Para proceder con la cancelación, los costos serán revisados por la Jefatura Médica de la CSBP, quien coordinará directamente con el centro en caso de existir discrepancias.</w:t>
            </w:r>
          </w:p>
          <w:p w14:paraId="73887FDF" w14:textId="77777777" w:rsidR="0057570E" w:rsidRPr="006E15E0" w:rsidRDefault="0057570E" w:rsidP="0057570E">
            <w:pPr>
              <w:rPr>
                <w:rFonts w:asciiTheme="minorHAnsi" w:hAnsiTheme="minorHAnsi" w:cstheme="minorHAnsi"/>
              </w:rPr>
            </w:pPr>
          </w:p>
          <w:p w14:paraId="7D7568EB" w14:textId="48C5706E" w:rsidR="0057570E" w:rsidRPr="006E15E0" w:rsidRDefault="0057570E" w:rsidP="0057570E">
            <w:pPr>
              <w:pStyle w:val="Prrafodelista"/>
              <w:ind w:left="354" w:right="74"/>
              <w:jc w:val="both"/>
              <w:rPr>
                <w:rFonts w:asciiTheme="minorHAnsi" w:hAnsiTheme="minorHAnsi" w:cstheme="minorHAnsi"/>
                <w:b/>
                <w:bCs/>
                <w:lang w:eastAsia="es-BO"/>
              </w:rPr>
            </w:pPr>
            <w:r w:rsidRPr="006E15E0">
              <w:rPr>
                <w:rFonts w:asciiTheme="minorHAnsi" w:hAnsiTheme="minorHAnsi" w:cstheme="minorHAnsi"/>
              </w:rPr>
              <w:t xml:space="preserve">El Centro de imagen debe realizar el registro de los resultados en el Sistema Informático SAMI de la CSBP, tanto para los pacientes de consulta externa como para pacientes hospitalizados, para lo cual recibirá la capacitación correspondiente. </w:t>
            </w:r>
          </w:p>
        </w:tc>
        <w:tc>
          <w:tcPr>
            <w:tcW w:w="2551" w:type="dxa"/>
            <w:shd w:val="clear" w:color="auto" w:fill="auto"/>
            <w:vAlign w:val="center"/>
          </w:tcPr>
          <w:p w14:paraId="1C46F948" w14:textId="4A1BF32B" w:rsidR="0057570E" w:rsidRPr="00E14307" w:rsidRDefault="00DD0B54"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9D60703" w14:textId="77777777" w:rsidR="0057570E" w:rsidRPr="00E14307" w:rsidRDefault="0057570E" w:rsidP="00854F05">
            <w:pPr>
              <w:jc w:val="center"/>
              <w:rPr>
                <w:rFonts w:ascii="Arial" w:hAnsi="Arial" w:cs="Arial"/>
                <w:color w:val="A6A6A6" w:themeColor="background1" w:themeShade="A6"/>
                <w:sz w:val="14"/>
                <w:szCs w:val="14"/>
              </w:rPr>
            </w:pPr>
          </w:p>
        </w:tc>
        <w:tc>
          <w:tcPr>
            <w:tcW w:w="567" w:type="dxa"/>
          </w:tcPr>
          <w:p w14:paraId="52D7DF59" w14:textId="77777777" w:rsidR="0057570E" w:rsidRPr="00E14307" w:rsidRDefault="0057570E"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3EA02A54" w14:textId="77777777" w:rsidR="0057570E" w:rsidRPr="006B092A" w:rsidRDefault="0057570E" w:rsidP="00854F05">
            <w:pPr>
              <w:jc w:val="center"/>
              <w:rPr>
                <w:rFonts w:ascii="Calibri" w:hAnsi="Calibri" w:cs="Calibri"/>
                <w:sz w:val="18"/>
                <w:szCs w:val="18"/>
                <w:lang w:val="es-BO" w:eastAsia="es-BO"/>
              </w:rPr>
            </w:pPr>
          </w:p>
        </w:tc>
      </w:tr>
      <w:tr w:rsidR="00854F05" w:rsidRPr="006B092A" w14:paraId="51CB04EE" w14:textId="77777777" w:rsidTr="005A53E5">
        <w:trPr>
          <w:trHeight w:val="1705"/>
        </w:trPr>
        <w:tc>
          <w:tcPr>
            <w:tcW w:w="4815" w:type="dxa"/>
            <w:shd w:val="clear" w:color="auto" w:fill="auto"/>
            <w:vAlign w:val="center"/>
            <w:hideMark/>
          </w:tcPr>
          <w:p w14:paraId="17768B27" w14:textId="77777777" w:rsidR="005A53E5" w:rsidRPr="005A53E5" w:rsidRDefault="005A53E5" w:rsidP="00EA0E47">
            <w:pPr>
              <w:pStyle w:val="Prrafodelista"/>
              <w:numPr>
                <w:ilvl w:val="0"/>
                <w:numId w:val="7"/>
              </w:numPr>
              <w:ind w:left="354" w:right="74" w:hanging="284"/>
              <w:jc w:val="both"/>
              <w:rPr>
                <w:rFonts w:ascii="Calibri" w:hAnsi="Calibri" w:cs="Calibri"/>
                <w:lang w:val="es-BO" w:eastAsia="es-BO"/>
              </w:rPr>
            </w:pPr>
            <w:r>
              <w:rPr>
                <w:rFonts w:ascii="Calibri" w:hAnsi="Calibri" w:cs="Calibri"/>
                <w:b/>
                <w:bCs/>
                <w:lang w:eastAsia="es-BO"/>
              </w:rPr>
              <w:t>MOBILIARIO ACORDE A UN CENTRO DE LA ESPECIALIDAD</w:t>
            </w:r>
          </w:p>
          <w:p w14:paraId="023123F2" w14:textId="506407D9" w:rsidR="00854F05" w:rsidRPr="00224402" w:rsidRDefault="005A53E5" w:rsidP="005A53E5">
            <w:pPr>
              <w:pStyle w:val="Prrafodelista"/>
              <w:ind w:left="354" w:right="74"/>
              <w:jc w:val="both"/>
              <w:rPr>
                <w:rFonts w:ascii="Calibri" w:hAnsi="Calibri" w:cs="Calibri"/>
                <w:lang w:val="es-BO" w:eastAsia="es-BO"/>
              </w:rPr>
            </w:pPr>
            <w:r>
              <w:rPr>
                <w:rFonts w:ascii="Calibri" w:hAnsi="Calibri" w:cs="Calibri"/>
                <w:lang w:eastAsia="es-BO"/>
              </w:rPr>
              <w:t>Los equipos deben estar ubicados en ambientes apropiados, con espacio suficiente que permita una adecuada movilización del paciente.</w:t>
            </w:r>
          </w:p>
        </w:tc>
        <w:tc>
          <w:tcPr>
            <w:tcW w:w="2551" w:type="dxa"/>
            <w:shd w:val="clear" w:color="auto" w:fill="auto"/>
            <w:vAlign w:val="center"/>
            <w:hideMark/>
          </w:tcPr>
          <w:p w14:paraId="323CBBBA" w14:textId="534D158A"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5A305636" w14:textId="6D47463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854F05" w:rsidRPr="006B092A" w:rsidRDefault="00854F05" w:rsidP="00854F05">
            <w:pPr>
              <w:jc w:val="center"/>
              <w:rPr>
                <w:rFonts w:ascii="Calibri" w:hAnsi="Calibri" w:cs="Calibri"/>
                <w:sz w:val="18"/>
                <w:szCs w:val="18"/>
                <w:lang w:val="es-BO" w:eastAsia="es-BO"/>
              </w:rPr>
            </w:pPr>
          </w:p>
        </w:tc>
      </w:tr>
      <w:tr w:rsidR="006E15E0" w:rsidRPr="006B092A" w14:paraId="7C46846B" w14:textId="77777777" w:rsidTr="005A53E5">
        <w:trPr>
          <w:trHeight w:val="1705"/>
        </w:trPr>
        <w:tc>
          <w:tcPr>
            <w:tcW w:w="4815" w:type="dxa"/>
            <w:shd w:val="clear" w:color="auto" w:fill="auto"/>
            <w:vAlign w:val="center"/>
          </w:tcPr>
          <w:p w14:paraId="44AB2198" w14:textId="5EC58F24" w:rsidR="006E15E0" w:rsidRPr="006E15E0" w:rsidRDefault="006E15E0" w:rsidP="006E15E0">
            <w:pPr>
              <w:pStyle w:val="Prrafodelista"/>
              <w:numPr>
                <w:ilvl w:val="0"/>
                <w:numId w:val="7"/>
              </w:numPr>
              <w:ind w:left="354" w:right="74" w:hanging="284"/>
              <w:jc w:val="both"/>
              <w:rPr>
                <w:rFonts w:ascii="Calibri" w:hAnsi="Calibri" w:cs="Calibri"/>
                <w:b/>
                <w:bCs/>
                <w:lang w:eastAsia="es-BO"/>
              </w:rPr>
            </w:pPr>
            <w:r w:rsidRPr="006E15E0">
              <w:rPr>
                <w:rFonts w:ascii="Calibri" w:hAnsi="Calibri" w:cs="Calibri"/>
                <w:b/>
                <w:bCs/>
                <w:lang w:eastAsia="es-BO"/>
              </w:rPr>
              <w:t xml:space="preserve">EQUIPAMIENTO INFORMATICO </w:t>
            </w:r>
          </w:p>
          <w:p w14:paraId="74349643" w14:textId="77777777" w:rsidR="006E15E0" w:rsidRDefault="006E15E0" w:rsidP="006E15E0">
            <w:pPr>
              <w:rPr>
                <w:rFonts w:ascii="Arial" w:hAnsi="Arial" w:cs="Arial"/>
              </w:rPr>
            </w:pPr>
          </w:p>
          <w:p w14:paraId="20758493" w14:textId="77777777" w:rsidR="006E15E0" w:rsidRPr="00130111" w:rsidRDefault="006E15E0" w:rsidP="006E15E0">
            <w:pPr>
              <w:ind w:left="354"/>
              <w:jc w:val="both"/>
              <w:rPr>
                <w:rFonts w:ascii="Arial" w:hAnsi="Arial" w:cs="Arial"/>
              </w:rPr>
            </w:pPr>
            <w:r w:rsidRPr="00130111">
              <w:rPr>
                <w:rFonts w:ascii="Arial" w:hAnsi="Arial" w:cs="Arial"/>
              </w:rPr>
              <w:t>El Centro a ser contratado debe contar con servicio de Internet de 256 Mbps – ADSL para el funcionamiento del Sistema SAMI, de propiedad de la CSBP, que será instalado por la Unidad de Tecnología e Innovación de la CSBP, con la finalidad de que se registren los datos de la consulta médica en la Historia Clínica informatizada en tiempo real.</w:t>
            </w:r>
          </w:p>
          <w:p w14:paraId="576BB52C" w14:textId="77777777" w:rsidR="006E15E0" w:rsidRPr="00130111" w:rsidRDefault="006E15E0" w:rsidP="006E15E0">
            <w:pPr>
              <w:ind w:left="354"/>
              <w:jc w:val="both"/>
              <w:rPr>
                <w:rFonts w:ascii="Arial" w:hAnsi="Arial" w:cs="Arial"/>
              </w:rPr>
            </w:pPr>
          </w:p>
          <w:p w14:paraId="5A12348C" w14:textId="0B61A31B" w:rsidR="006E15E0" w:rsidRDefault="006E15E0" w:rsidP="006E15E0">
            <w:pPr>
              <w:ind w:left="354"/>
              <w:jc w:val="both"/>
              <w:rPr>
                <w:rFonts w:ascii="Arial" w:hAnsi="Arial" w:cs="Arial"/>
              </w:rPr>
            </w:pPr>
            <w:r w:rsidRPr="00130111">
              <w:rPr>
                <w:rFonts w:ascii="Arial" w:hAnsi="Arial" w:cs="Arial"/>
              </w:rPr>
              <w:t xml:space="preserve">El Centro deberá dotar de un equipo de computación por profesional con las siguientes características, a fin de que soporte el funcionamiento del Sistema SAMI: </w:t>
            </w:r>
          </w:p>
          <w:p w14:paraId="3BBB01E6" w14:textId="77777777" w:rsidR="006E15E0" w:rsidRPr="00130111" w:rsidRDefault="006E15E0" w:rsidP="006E15E0">
            <w:pPr>
              <w:ind w:left="354"/>
              <w:jc w:val="both"/>
              <w:rPr>
                <w:rFonts w:ascii="Arial" w:hAnsi="Arial" w:cs="Arial"/>
              </w:rPr>
            </w:pPr>
          </w:p>
          <w:p w14:paraId="0776B75A" w14:textId="77777777" w:rsidR="006E15E0" w:rsidRPr="00130111" w:rsidRDefault="006E15E0" w:rsidP="006E15E0">
            <w:pPr>
              <w:rPr>
                <w:rFonts w:ascii="Arial" w:hAnsi="Arial" w:cs="Arial"/>
              </w:rPr>
            </w:pPr>
          </w:p>
          <w:p w14:paraId="7064BF06" w14:textId="77777777" w:rsidR="006E15E0" w:rsidRPr="00130111" w:rsidRDefault="006E15E0" w:rsidP="006E15E0">
            <w:pPr>
              <w:numPr>
                <w:ilvl w:val="0"/>
                <w:numId w:val="14"/>
              </w:numPr>
              <w:jc w:val="both"/>
              <w:rPr>
                <w:rFonts w:ascii="Arial" w:hAnsi="Arial" w:cs="Arial"/>
              </w:rPr>
            </w:pPr>
            <w:r w:rsidRPr="00130111">
              <w:rPr>
                <w:rFonts w:ascii="Arial" w:hAnsi="Arial" w:cs="Arial"/>
              </w:rPr>
              <w:lastRenderedPageBreak/>
              <w:t xml:space="preserve">Procesador Core i5 </w:t>
            </w:r>
            <w:proofErr w:type="spellStart"/>
            <w:r w:rsidRPr="00130111">
              <w:rPr>
                <w:rFonts w:ascii="Arial" w:hAnsi="Arial" w:cs="Arial"/>
              </w:rPr>
              <w:t>ó</w:t>
            </w:r>
            <w:proofErr w:type="spellEnd"/>
            <w:r w:rsidRPr="00130111">
              <w:rPr>
                <w:rFonts w:ascii="Arial" w:hAnsi="Arial" w:cs="Arial"/>
              </w:rPr>
              <w:t xml:space="preserve"> superior</w:t>
            </w:r>
          </w:p>
          <w:p w14:paraId="64014662" w14:textId="77777777" w:rsidR="006E15E0" w:rsidRPr="00130111" w:rsidRDefault="006E15E0" w:rsidP="006E15E0">
            <w:pPr>
              <w:numPr>
                <w:ilvl w:val="0"/>
                <w:numId w:val="14"/>
              </w:numPr>
              <w:jc w:val="both"/>
              <w:rPr>
                <w:rFonts w:ascii="Arial" w:hAnsi="Arial" w:cs="Arial"/>
              </w:rPr>
            </w:pPr>
            <w:r w:rsidRPr="00130111">
              <w:rPr>
                <w:rFonts w:ascii="Arial" w:hAnsi="Arial" w:cs="Arial"/>
              </w:rPr>
              <w:t>Memoria RAM de 4 Gb</w:t>
            </w:r>
          </w:p>
          <w:p w14:paraId="1FF60B86" w14:textId="77777777" w:rsidR="006E15E0" w:rsidRPr="00130111" w:rsidRDefault="006E15E0" w:rsidP="006E15E0">
            <w:pPr>
              <w:numPr>
                <w:ilvl w:val="0"/>
                <w:numId w:val="14"/>
              </w:numPr>
              <w:jc w:val="both"/>
              <w:rPr>
                <w:rFonts w:ascii="Arial" w:hAnsi="Arial" w:cs="Arial"/>
              </w:rPr>
            </w:pPr>
            <w:r w:rsidRPr="00130111">
              <w:rPr>
                <w:rFonts w:ascii="Arial" w:hAnsi="Arial" w:cs="Arial"/>
              </w:rPr>
              <w:t xml:space="preserve">Disco Duro de 500 Gb </w:t>
            </w:r>
            <w:proofErr w:type="spellStart"/>
            <w:r w:rsidRPr="00130111">
              <w:rPr>
                <w:rFonts w:ascii="Arial" w:hAnsi="Arial" w:cs="Arial"/>
              </w:rPr>
              <w:t>ó</w:t>
            </w:r>
            <w:proofErr w:type="spellEnd"/>
            <w:r w:rsidRPr="00130111">
              <w:rPr>
                <w:rFonts w:ascii="Arial" w:hAnsi="Arial" w:cs="Arial"/>
              </w:rPr>
              <w:t xml:space="preserve"> superior</w:t>
            </w:r>
          </w:p>
          <w:p w14:paraId="3D24D910" w14:textId="77777777" w:rsidR="006E15E0" w:rsidRPr="00130111" w:rsidRDefault="006E15E0" w:rsidP="006E15E0">
            <w:pPr>
              <w:numPr>
                <w:ilvl w:val="0"/>
                <w:numId w:val="14"/>
              </w:numPr>
              <w:jc w:val="both"/>
              <w:rPr>
                <w:rFonts w:ascii="Arial" w:hAnsi="Arial" w:cs="Arial"/>
              </w:rPr>
            </w:pPr>
            <w:r w:rsidRPr="00130111">
              <w:rPr>
                <w:rFonts w:ascii="Arial" w:hAnsi="Arial" w:cs="Arial"/>
              </w:rPr>
              <w:t xml:space="preserve">Windows 8.1 </w:t>
            </w:r>
            <w:proofErr w:type="spellStart"/>
            <w:r w:rsidRPr="00130111">
              <w:rPr>
                <w:rFonts w:ascii="Arial" w:hAnsi="Arial" w:cs="Arial"/>
              </w:rPr>
              <w:t>ó</w:t>
            </w:r>
            <w:proofErr w:type="spellEnd"/>
            <w:r w:rsidRPr="00130111">
              <w:rPr>
                <w:rFonts w:ascii="Arial" w:hAnsi="Arial" w:cs="Arial"/>
              </w:rPr>
              <w:t xml:space="preserve"> superior</w:t>
            </w:r>
          </w:p>
          <w:p w14:paraId="49A81C4B" w14:textId="77777777" w:rsidR="006E15E0" w:rsidRPr="00130111" w:rsidRDefault="006E15E0" w:rsidP="006E15E0">
            <w:pPr>
              <w:rPr>
                <w:rFonts w:ascii="Arial" w:hAnsi="Arial" w:cs="Arial"/>
              </w:rPr>
            </w:pPr>
          </w:p>
          <w:p w14:paraId="2B6BC947" w14:textId="0EB37D0F" w:rsidR="006E15E0" w:rsidRPr="006E15E0" w:rsidRDefault="006E15E0" w:rsidP="006E15E0">
            <w:pPr>
              <w:rPr>
                <w:rFonts w:ascii="Arial" w:hAnsi="Arial" w:cs="Arial"/>
              </w:rPr>
            </w:pPr>
            <w:r w:rsidRPr="00130111">
              <w:rPr>
                <w:rFonts w:ascii="Arial" w:hAnsi="Arial" w:cs="Arial"/>
              </w:rPr>
              <w:t>El personal del Centro debe estar predispuesto a recibir capacitación para el uso obligatorio del Sistema SAMI.</w:t>
            </w:r>
          </w:p>
        </w:tc>
        <w:tc>
          <w:tcPr>
            <w:tcW w:w="2551" w:type="dxa"/>
            <w:shd w:val="clear" w:color="auto" w:fill="auto"/>
            <w:vAlign w:val="center"/>
          </w:tcPr>
          <w:p w14:paraId="61158182" w14:textId="2D4C8A72" w:rsidR="006E15E0" w:rsidRPr="00E14307" w:rsidRDefault="00DD0B54"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567" w:type="dxa"/>
          </w:tcPr>
          <w:p w14:paraId="11163477" w14:textId="77777777" w:rsidR="006E15E0" w:rsidRPr="00E14307" w:rsidRDefault="006E15E0" w:rsidP="00854F05">
            <w:pPr>
              <w:jc w:val="center"/>
              <w:rPr>
                <w:rFonts w:ascii="Arial" w:hAnsi="Arial" w:cs="Arial"/>
                <w:color w:val="A6A6A6" w:themeColor="background1" w:themeShade="A6"/>
                <w:sz w:val="14"/>
                <w:szCs w:val="14"/>
              </w:rPr>
            </w:pPr>
          </w:p>
        </w:tc>
        <w:tc>
          <w:tcPr>
            <w:tcW w:w="567" w:type="dxa"/>
          </w:tcPr>
          <w:p w14:paraId="1BE783B6" w14:textId="77777777" w:rsidR="006E15E0" w:rsidRPr="00E14307" w:rsidRDefault="006E15E0"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1BB4A5BA" w14:textId="77777777" w:rsidR="006E15E0" w:rsidRPr="006B092A" w:rsidRDefault="006E15E0" w:rsidP="00854F05">
            <w:pPr>
              <w:jc w:val="center"/>
              <w:rPr>
                <w:rFonts w:ascii="Calibri" w:hAnsi="Calibri" w:cs="Calibri"/>
                <w:sz w:val="18"/>
                <w:szCs w:val="18"/>
                <w:lang w:val="es-BO" w:eastAsia="es-BO"/>
              </w:rPr>
            </w:pPr>
          </w:p>
        </w:tc>
      </w:tr>
      <w:tr w:rsidR="00854F05" w:rsidRPr="006B092A" w14:paraId="6C43D032" w14:textId="77777777" w:rsidTr="00DD0B54">
        <w:trPr>
          <w:trHeight w:val="2346"/>
        </w:trPr>
        <w:tc>
          <w:tcPr>
            <w:tcW w:w="4815" w:type="dxa"/>
            <w:shd w:val="clear" w:color="auto" w:fill="auto"/>
            <w:vAlign w:val="center"/>
            <w:hideMark/>
          </w:tcPr>
          <w:p w14:paraId="079425F9" w14:textId="7F332EFD" w:rsidR="00DD0B54" w:rsidRDefault="00DD0B54" w:rsidP="00DD0B54">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RECURSO HUMANO</w:t>
            </w:r>
          </w:p>
          <w:p w14:paraId="59816ABE" w14:textId="77777777" w:rsidR="00DD0B54" w:rsidRDefault="00DD0B54" w:rsidP="00DD0B54">
            <w:pPr>
              <w:pStyle w:val="Prrafodelista"/>
              <w:ind w:left="354" w:right="74"/>
              <w:jc w:val="both"/>
              <w:rPr>
                <w:rFonts w:ascii="Calibri" w:hAnsi="Calibri" w:cs="Calibri"/>
                <w:lang w:eastAsia="es-BO"/>
              </w:rPr>
            </w:pPr>
            <w:r>
              <w:rPr>
                <w:rFonts w:ascii="Calibri" w:hAnsi="Calibri" w:cs="Calibri"/>
                <w:lang w:eastAsia="es-BO"/>
              </w:rPr>
              <w:t>El centro debe contar con uno (1) o más profesionales de acuerdo al ítem al cual vayan a presenta su propuesta y de acuerdo al requerimiento de la CSBP. Los profesionales den ser acreditados por la sociedad de Imagenología (</w:t>
            </w:r>
            <w:proofErr w:type="spellStart"/>
            <w:r>
              <w:rPr>
                <w:rFonts w:ascii="Calibri" w:hAnsi="Calibri" w:cs="Calibri"/>
                <w:lang w:eastAsia="es-BO"/>
              </w:rPr>
              <w:t>Curriculum</w:t>
            </w:r>
            <w:proofErr w:type="spellEnd"/>
            <w:r>
              <w:rPr>
                <w:rFonts w:ascii="Calibri" w:hAnsi="Calibri" w:cs="Calibri"/>
                <w:lang w:eastAsia="es-BO"/>
              </w:rPr>
              <w:t xml:space="preserve"> vitae).</w:t>
            </w:r>
          </w:p>
          <w:p w14:paraId="46CFA674" w14:textId="54E8D815" w:rsidR="005A53E5" w:rsidRPr="00224402" w:rsidRDefault="00DD0B54" w:rsidP="00DD0B54">
            <w:pPr>
              <w:pStyle w:val="Prrafodelista"/>
              <w:ind w:left="354" w:right="74"/>
              <w:jc w:val="both"/>
              <w:rPr>
                <w:rFonts w:ascii="Calibri" w:hAnsi="Calibri" w:cs="Calibri"/>
                <w:lang w:val="es-BO" w:eastAsia="es-BO"/>
              </w:rPr>
            </w:pPr>
            <w:r>
              <w:rPr>
                <w:rFonts w:ascii="Calibri" w:hAnsi="Calibri" w:cs="Calibri"/>
                <w:lang w:eastAsia="es-BO"/>
              </w:rPr>
              <w:t>Adicionalmente, el centro debe contar con una recepcionista y una enfermera asistente.</w:t>
            </w:r>
          </w:p>
        </w:tc>
        <w:tc>
          <w:tcPr>
            <w:tcW w:w="2551" w:type="dxa"/>
            <w:shd w:val="clear" w:color="auto" w:fill="auto"/>
            <w:vAlign w:val="center"/>
            <w:hideMark/>
          </w:tcPr>
          <w:p w14:paraId="27318B2E" w14:textId="4962A0FF"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375EA843" w14:textId="3A452B34"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854F05" w:rsidRPr="006B092A" w:rsidRDefault="00854F05" w:rsidP="00854F05">
            <w:pPr>
              <w:jc w:val="center"/>
              <w:rPr>
                <w:rFonts w:ascii="Calibri" w:hAnsi="Calibri" w:cs="Calibri"/>
                <w:sz w:val="18"/>
                <w:szCs w:val="18"/>
                <w:lang w:val="es-BO" w:eastAsia="es-BO"/>
              </w:rPr>
            </w:pPr>
          </w:p>
        </w:tc>
      </w:tr>
      <w:tr w:rsidR="00DD0B54" w:rsidRPr="006B092A" w14:paraId="0297716E" w14:textId="77777777" w:rsidTr="00DD0B54">
        <w:trPr>
          <w:trHeight w:val="1557"/>
        </w:trPr>
        <w:tc>
          <w:tcPr>
            <w:tcW w:w="4815" w:type="dxa"/>
            <w:shd w:val="clear" w:color="auto" w:fill="auto"/>
            <w:vAlign w:val="center"/>
          </w:tcPr>
          <w:p w14:paraId="71CD4B16" w14:textId="6EC21547" w:rsidR="00DD0B54" w:rsidRPr="00DD0B54" w:rsidRDefault="00DD0B54" w:rsidP="00DD0B54">
            <w:pPr>
              <w:pStyle w:val="Prrafodelista"/>
              <w:numPr>
                <w:ilvl w:val="0"/>
                <w:numId w:val="7"/>
              </w:numPr>
              <w:ind w:left="354" w:right="74" w:hanging="284"/>
              <w:jc w:val="both"/>
              <w:rPr>
                <w:rFonts w:ascii="Calibri" w:hAnsi="Calibri" w:cs="Calibri"/>
                <w:lang w:val="es-BO" w:eastAsia="es-BO"/>
              </w:rPr>
            </w:pPr>
            <w:r w:rsidRPr="00DD0B54">
              <w:rPr>
                <w:rFonts w:ascii="Calibri" w:hAnsi="Calibri" w:cs="Calibri"/>
                <w:b/>
                <w:bCs/>
                <w:lang w:eastAsia="es-BO"/>
              </w:rPr>
              <w:t>HORARIOS DESIGNADOS PARA ATENCIÓN DE PACIENTES</w:t>
            </w:r>
          </w:p>
          <w:p w14:paraId="7F7191EC" w14:textId="6BC673D1" w:rsidR="00DD0B54" w:rsidRDefault="00DD0B54" w:rsidP="00DD0B54">
            <w:pPr>
              <w:pStyle w:val="Prrafodelista"/>
              <w:ind w:left="354" w:right="74"/>
              <w:jc w:val="both"/>
              <w:rPr>
                <w:rFonts w:ascii="Calibri" w:hAnsi="Calibri" w:cs="Calibri"/>
                <w:b/>
                <w:bCs/>
                <w:lang w:eastAsia="es-BO"/>
              </w:rPr>
            </w:pPr>
            <w:r>
              <w:rPr>
                <w:rFonts w:ascii="Calibri" w:hAnsi="Calibri" w:cs="Calibri"/>
                <w:lang w:eastAsia="es-BO"/>
              </w:rPr>
              <w:t>Los horarios de atención deben comprendidos entre 08:00 a 22:00 de lunes a viernes, sábados de acuerdo a coordinación.</w:t>
            </w:r>
          </w:p>
        </w:tc>
        <w:tc>
          <w:tcPr>
            <w:tcW w:w="2551" w:type="dxa"/>
            <w:shd w:val="clear" w:color="auto" w:fill="auto"/>
            <w:vAlign w:val="center"/>
          </w:tcPr>
          <w:p w14:paraId="42F7FB34" w14:textId="08AB6C5F" w:rsidR="00DD0B54" w:rsidRPr="00E14307" w:rsidRDefault="00DD0B54"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E6CC618" w14:textId="77777777" w:rsidR="00DD0B54" w:rsidRPr="00E14307" w:rsidRDefault="00DD0B54" w:rsidP="00854F05">
            <w:pPr>
              <w:jc w:val="center"/>
              <w:rPr>
                <w:rFonts w:ascii="Arial" w:hAnsi="Arial" w:cs="Arial"/>
                <w:color w:val="A6A6A6" w:themeColor="background1" w:themeShade="A6"/>
                <w:sz w:val="14"/>
                <w:szCs w:val="14"/>
              </w:rPr>
            </w:pPr>
          </w:p>
        </w:tc>
        <w:tc>
          <w:tcPr>
            <w:tcW w:w="567" w:type="dxa"/>
          </w:tcPr>
          <w:p w14:paraId="6DF85624" w14:textId="77777777" w:rsidR="00DD0B54" w:rsidRPr="00E14307" w:rsidRDefault="00DD0B54"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6B0D9198" w14:textId="77777777" w:rsidR="00DD0B54" w:rsidRPr="006B092A" w:rsidRDefault="00DD0B54" w:rsidP="00854F05">
            <w:pPr>
              <w:jc w:val="center"/>
              <w:rPr>
                <w:rFonts w:ascii="Calibri" w:hAnsi="Calibri" w:cs="Calibri"/>
                <w:sz w:val="18"/>
                <w:szCs w:val="18"/>
                <w:lang w:val="es-BO" w:eastAsia="es-BO"/>
              </w:rPr>
            </w:pPr>
          </w:p>
        </w:tc>
      </w:tr>
      <w:tr w:rsidR="00DD0B54" w:rsidRPr="006B092A" w14:paraId="3AFD334B" w14:textId="77777777" w:rsidTr="00DD0B54">
        <w:trPr>
          <w:trHeight w:val="970"/>
        </w:trPr>
        <w:tc>
          <w:tcPr>
            <w:tcW w:w="4815" w:type="dxa"/>
            <w:shd w:val="clear" w:color="auto" w:fill="auto"/>
            <w:vAlign w:val="center"/>
          </w:tcPr>
          <w:p w14:paraId="2E937E41" w14:textId="77777777" w:rsidR="00DD0B54" w:rsidRPr="00FB64EB" w:rsidRDefault="00DD0B54" w:rsidP="00DD0B54">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PRESENTECION INFORMES TECNICOS</w:t>
            </w:r>
          </w:p>
          <w:p w14:paraId="28570C42" w14:textId="6B5F5429" w:rsidR="00DD0B54" w:rsidRPr="00DD0B54" w:rsidRDefault="00DD0B54" w:rsidP="00DD0B54">
            <w:pPr>
              <w:pStyle w:val="Prrafodelista"/>
              <w:ind w:left="354" w:right="74"/>
              <w:jc w:val="both"/>
              <w:rPr>
                <w:rFonts w:ascii="Calibri" w:hAnsi="Calibri" w:cs="Calibri"/>
                <w:b/>
                <w:bCs/>
                <w:lang w:eastAsia="es-BO"/>
              </w:rPr>
            </w:pPr>
            <w:r>
              <w:rPr>
                <w:rFonts w:ascii="Calibri" w:hAnsi="Calibri" w:cs="Calibri"/>
                <w:lang w:eastAsia="es-BO"/>
              </w:rPr>
              <w:t>El centro debe presentar: PLACA+CD+INFORME</w:t>
            </w:r>
          </w:p>
        </w:tc>
        <w:tc>
          <w:tcPr>
            <w:tcW w:w="2551" w:type="dxa"/>
            <w:shd w:val="clear" w:color="auto" w:fill="auto"/>
            <w:vAlign w:val="center"/>
          </w:tcPr>
          <w:p w14:paraId="2E7E0789" w14:textId="33692685"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3F3D827"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2CB831A7"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1559335" w14:textId="77777777" w:rsidR="00DD0B54" w:rsidRPr="006B092A" w:rsidRDefault="00DD0B54" w:rsidP="00DD0B54">
            <w:pPr>
              <w:jc w:val="center"/>
              <w:rPr>
                <w:rFonts w:ascii="Calibri" w:hAnsi="Calibri" w:cs="Calibri"/>
                <w:sz w:val="18"/>
                <w:szCs w:val="18"/>
                <w:lang w:val="es-BO" w:eastAsia="es-BO"/>
              </w:rPr>
            </w:pPr>
          </w:p>
        </w:tc>
      </w:tr>
      <w:tr w:rsidR="00DD0B54" w:rsidRPr="006B092A" w14:paraId="330C43F4" w14:textId="77777777" w:rsidTr="00DD0B54">
        <w:trPr>
          <w:trHeight w:val="1281"/>
        </w:trPr>
        <w:tc>
          <w:tcPr>
            <w:tcW w:w="4815" w:type="dxa"/>
            <w:shd w:val="clear" w:color="auto" w:fill="auto"/>
            <w:vAlign w:val="center"/>
          </w:tcPr>
          <w:p w14:paraId="5FB6BAB0" w14:textId="77777777" w:rsidR="00DD0B54" w:rsidRPr="005A53E5" w:rsidRDefault="00DD0B54" w:rsidP="00DD0B54">
            <w:pPr>
              <w:pStyle w:val="Prrafodelista"/>
              <w:numPr>
                <w:ilvl w:val="0"/>
                <w:numId w:val="7"/>
              </w:numPr>
              <w:ind w:left="354" w:right="74" w:hanging="284"/>
              <w:jc w:val="both"/>
              <w:rPr>
                <w:rFonts w:ascii="Calibri" w:hAnsi="Calibri" w:cs="Calibri"/>
                <w:lang w:eastAsia="es-BO"/>
              </w:rPr>
            </w:pPr>
            <w:r>
              <w:rPr>
                <w:rFonts w:ascii="Calibri" w:hAnsi="Calibri" w:cs="Calibri"/>
                <w:b/>
                <w:bCs/>
                <w:lang w:eastAsia="es-BO"/>
              </w:rPr>
              <w:t>UBICACIÓN</w:t>
            </w:r>
          </w:p>
          <w:p w14:paraId="3DDC0298" w14:textId="5C933229" w:rsidR="00DD0B54" w:rsidRPr="00DD0B54" w:rsidRDefault="00DD0B54" w:rsidP="00DD0B54">
            <w:pPr>
              <w:pStyle w:val="Prrafodelista"/>
              <w:ind w:left="354" w:right="74"/>
              <w:jc w:val="both"/>
              <w:rPr>
                <w:rFonts w:ascii="Calibri" w:hAnsi="Calibri" w:cs="Calibri"/>
                <w:lang w:eastAsia="es-BO"/>
              </w:rPr>
            </w:pPr>
            <w:r>
              <w:rPr>
                <w:rFonts w:ascii="Calibri" w:hAnsi="Calibri" w:cs="Calibri"/>
                <w:lang w:eastAsia="es-BO"/>
              </w:rPr>
              <w:t>El Centro debe encontrarse ubicado en área céntrica de la ciudad, lo más próximo posible al Policonsultorio de la CSBP, a efectos de supervisión y control.</w:t>
            </w:r>
          </w:p>
        </w:tc>
        <w:tc>
          <w:tcPr>
            <w:tcW w:w="2551" w:type="dxa"/>
            <w:shd w:val="clear" w:color="auto" w:fill="auto"/>
            <w:vAlign w:val="center"/>
          </w:tcPr>
          <w:p w14:paraId="3C5C46FA" w14:textId="5CF8C267"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0B0C7898" w14:textId="68DA456C"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31CF7C24" w14:textId="77777777" w:rsidTr="00DD0B54">
        <w:trPr>
          <w:trHeight w:val="1685"/>
        </w:trPr>
        <w:tc>
          <w:tcPr>
            <w:tcW w:w="4815" w:type="dxa"/>
            <w:shd w:val="clear" w:color="auto" w:fill="auto"/>
            <w:vAlign w:val="center"/>
          </w:tcPr>
          <w:p w14:paraId="51BAC0F3" w14:textId="6B77254C" w:rsidR="00DD0B54" w:rsidRPr="00DD0B54" w:rsidRDefault="00DD0B54" w:rsidP="00DD0B54">
            <w:pPr>
              <w:pStyle w:val="Prrafodelista"/>
              <w:numPr>
                <w:ilvl w:val="0"/>
                <w:numId w:val="7"/>
              </w:numPr>
              <w:ind w:left="354" w:hanging="284"/>
              <w:outlineLvl w:val="0"/>
              <w:rPr>
                <w:rFonts w:asciiTheme="minorHAnsi" w:hAnsiTheme="minorHAnsi" w:cstheme="minorHAnsi"/>
              </w:rPr>
            </w:pPr>
            <w:r w:rsidRPr="00DD0B54">
              <w:rPr>
                <w:rFonts w:asciiTheme="minorHAnsi" w:hAnsiTheme="minorHAnsi" w:cstheme="minorHAnsi"/>
                <w:b/>
              </w:rPr>
              <w:t>ACCESIBILIDAD PEATONAL Y VEHICULAR</w:t>
            </w:r>
            <w:r w:rsidRPr="00DD0B54">
              <w:rPr>
                <w:rFonts w:asciiTheme="minorHAnsi" w:hAnsiTheme="minorHAnsi" w:cstheme="minorHAnsi"/>
              </w:rPr>
              <w:t xml:space="preserve"> </w:t>
            </w:r>
          </w:p>
          <w:p w14:paraId="19D4B2E9" w14:textId="175E8559" w:rsidR="00DD0B54" w:rsidRPr="00DD0B54" w:rsidRDefault="00DD0B54" w:rsidP="00DD0B54">
            <w:pPr>
              <w:pStyle w:val="Prrafodelista"/>
              <w:ind w:left="354" w:right="74"/>
              <w:jc w:val="both"/>
              <w:rPr>
                <w:rFonts w:asciiTheme="minorHAnsi" w:hAnsiTheme="minorHAnsi" w:cstheme="minorHAnsi"/>
                <w:b/>
                <w:bCs/>
                <w:lang w:val="es-BO" w:eastAsia="es-BO"/>
              </w:rPr>
            </w:pPr>
            <w:r w:rsidRPr="00DD0B54">
              <w:rPr>
                <w:rFonts w:asciiTheme="minorHAnsi" w:hAnsiTheme="minorHAnsi" w:cstheme="minorHAnsi"/>
              </w:rPr>
              <w:t>Debe contar con buena accesibilidad peatonal y vehicular, además de guardia de seguridad, a objeto de velar por la integridad de las movilidades de los usuarios.</w:t>
            </w:r>
          </w:p>
        </w:tc>
        <w:tc>
          <w:tcPr>
            <w:tcW w:w="2551" w:type="dxa"/>
            <w:shd w:val="clear" w:color="auto" w:fill="auto"/>
            <w:vAlign w:val="center"/>
          </w:tcPr>
          <w:p w14:paraId="0FE044E7" w14:textId="1E49D3A4"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467946EA"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DD0B54" w:rsidRPr="006B092A" w:rsidRDefault="00DD0B54" w:rsidP="00DD0B54">
            <w:pPr>
              <w:jc w:val="center"/>
              <w:rPr>
                <w:rFonts w:ascii="Calibri" w:hAnsi="Calibri" w:cs="Calibri"/>
                <w:sz w:val="18"/>
                <w:szCs w:val="18"/>
                <w:lang w:val="es-BO" w:eastAsia="es-BO"/>
              </w:rPr>
            </w:pPr>
          </w:p>
        </w:tc>
      </w:tr>
      <w:tr w:rsidR="00DD0B54" w:rsidRPr="006B092A" w14:paraId="5F505281" w14:textId="77777777" w:rsidTr="00A360E5">
        <w:trPr>
          <w:trHeight w:val="1423"/>
        </w:trPr>
        <w:tc>
          <w:tcPr>
            <w:tcW w:w="4815" w:type="dxa"/>
            <w:shd w:val="clear" w:color="auto" w:fill="auto"/>
            <w:vAlign w:val="center"/>
          </w:tcPr>
          <w:p w14:paraId="2B62C57B" w14:textId="607AFAA6" w:rsidR="00DD0B54" w:rsidRDefault="00DD0B54" w:rsidP="00DD0B54">
            <w:pPr>
              <w:pStyle w:val="Prrafodelista"/>
              <w:numPr>
                <w:ilvl w:val="0"/>
                <w:numId w:val="7"/>
              </w:numPr>
              <w:ind w:left="354" w:right="74" w:hanging="284"/>
              <w:jc w:val="both"/>
              <w:rPr>
                <w:rFonts w:ascii="Calibri" w:hAnsi="Calibri" w:cs="Calibri"/>
                <w:b/>
                <w:bCs/>
                <w:lang w:eastAsia="es-BO"/>
              </w:rPr>
            </w:pPr>
            <w:r w:rsidRPr="00224402">
              <w:rPr>
                <w:rFonts w:ascii="Calibri" w:hAnsi="Calibri" w:cs="Calibri"/>
                <w:b/>
                <w:bCs/>
                <w:lang w:eastAsia="es-BO"/>
              </w:rPr>
              <w:t>SUSPENSIÓN TEMPORAL DEL SERVICIO.</w:t>
            </w:r>
          </w:p>
          <w:p w14:paraId="68EE9EA6" w14:textId="77777777" w:rsidR="00DD0B54" w:rsidRPr="00224402" w:rsidRDefault="00DD0B54" w:rsidP="00DD0B54">
            <w:pPr>
              <w:pStyle w:val="Prrafodelista"/>
              <w:ind w:left="354" w:right="74"/>
              <w:jc w:val="both"/>
              <w:rPr>
                <w:rFonts w:ascii="Calibri" w:hAnsi="Calibri" w:cs="Calibri"/>
                <w:b/>
                <w:bCs/>
                <w:lang w:eastAsia="es-BO"/>
              </w:rPr>
            </w:pPr>
          </w:p>
          <w:p w14:paraId="7F0C2F0D" w14:textId="60329FFF" w:rsidR="00DD0B54" w:rsidRPr="004528EA" w:rsidRDefault="00DD0B54" w:rsidP="00DD0B54">
            <w:pPr>
              <w:ind w:left="212" w:right="74"/>
              <w:jc w:val="both"/>
              <w:rPr>
                <w:rFonts w:ascii="Calibri" w:hAnsi="Calibri" w:cs="Calibri"/>
                <w:lang w:eastAsia="es-BO"/>
              </w:rPr>
            </w:pPr>
            <w:r w:rsidRPr="00224402">
              <w:rPr>
                <w:rFonts w:ascii="Calibri" w:hAnsi="Calibri" w:cs="Calibri"/>
                <w:lang w:eastAsia="es-BO"/>
              </w:rPr>
              <w:t>En caso de que</w:t>
            </w:r>
            <w:r>
              <w:rPr>
                <w:rFonts w:ascii="Calibri" w:hAnsi="Calibri" w:cs="Calibri"/>
                <w:lang w:eastAsia="es-BO"/>
              </w:rPr>
              <w:t xml:space="preserve"> el Centro </w:t>
            </w:r>
            <w:r w:rsidRPr="00224402">
              <w:rPr>
                <w:rFonts w:ascii="Calibri" w:hAnsi="Calibri" w:cs="Calibri"/>
                <w:lang w:eastAsia="es-BO"/>
              </w:rPr>
              <w:t>requiera suspender en forma temporal el servicio por causas justificadas</w:t>
            </w:r>
            <w:r>
              <w:rPr>
                <w:rFonts w:ascii="Calibri" w:hAnsi="Calibri" w:cs="Calibri"/>
                <w:lang w:eastAsia="es-BO"/>
              </w:rPr>
              <w:t xml:space="preserve"> (mantenimiento de equipos u otros similares)</w:t>
            </w:r>
            <w:r w:rsidRPr="00224402">
              <w:rPr>
                <w:rFonts w:ascii="Calibri" w:hAnsi="Calibri" w:cs="Calibri"/>
                <w:lang w:eastAsia="es-BO"/>
              </w:rPr>
              <w:t xml:space="preserve">, deberá comunicar esta situación a la CSBP con una antelación mínima de </w:t>
            </w:r>
            <w:r>
              <w:rPr>
                <w:rFonts w:ascii="Calibri" w:hAnsi="Calibri" w:cs="Calibri"/>
                <w:lang w:eastAsia="es-BO"/>
              </w:rPr>
              <w:t>7</w:t>
            </w:r>
            <w:r w:rsidRPr="00224402">
              <w:rPr>
                <w:rFonts w:ascii="Calibri" w:hAnsi="Calibri" w:cs="Calibri"/>
                <w:lang w:eastAsia="es-BO"/>
              </w:rPr>
              <w:t xml:space="preserve"> días hábiles, </w:t>
            </w:r>
            <w:r>
              <w:rPr>
                <w:rFonts w:ascii="Calibri" w:hAnsi="Calibri" w:cs="Calibri"/>
                <w:lang w:eastAsia="es-BO"/>
              </w:rPr>
              <w:t>e indicar el nombre del Centro donde se realizarán los estudios que sean requeridos, sin que esto genere costo adicional a la CSBP.</w:t>
            </w:r>
          </w:p>
        </w:tc>
        <w:tc>
          <w:tcPr>
            <w:tcW w:w="2551" w:type="dxa"/>
            <w:shd w:val="clear" w:color="auto" w:fill="auto"/>
            <w:vAlign w:val="center"/>
          </w:tcPr>
          <w:p w14:paraId="11760794" w14:textId="6FCF1A17"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34C2266C"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DD0B54" w:rsidRPr="006B092A" w:rsidRDefault="00DD0B54" w:rsidP="00DD0B54">
            <w:pPr>
              <w:jc w:val="center"/>
              <w:rPr>
                <w:rFonts w:ascii="Calibri" w:hAnsi="Calibri" w:cs="Calibri"/>
                <w:sz w:val="18"/>
                <w:szCs w:val="18"/>
                <w:lang w:val="es-BO" w:eastAsia="es-BO"/>
              </w:rPr>
            </w:pPr>
          </w:p>
        </w:tc>
      </w:tr>
      <w:tr w:rsidR="00DD0B54" w:rsidRPr="006B092A" w14:paraId="4C68D2F5" w14:textId="77777777" w:rsidTr="00ED6598">
        <w:trPr>
          <w:trHeight w:val="431"/>
        </w:trPr>
        <w:tc>
          <w:tcPr>
            <w:tcW w:w="4815" w:type="dxa"/>
            <w:shd w:val="clear" w:color="auto" w:fill="auto"/>
            <w:vAlign w:val="center"/>
          </w:tcPr>
          <w:p w14:paraId="7AFA6DB2" w14:textId="437ABAB5" w:rsidR="00DD0B54" w:rsidRPr="00564424" w:rsidRDefault="00DD0B54" w:rsidP="00DD0B54">
            <w:pPr>
              <w:rPr>
                <w:rFonts w:ascii="Calibri" w:hAnsi="Calibri" w:cs="Calibri"/>
                <w:lang w:eastAsia="es-BO"/>
              </w:rPr>
            </w:pPr>
            <w:r w:rsidRPr="00564424">
              <w:rPr>
                <w:rFonts w:ascii="Calibri" w:hAnsi="Calibri" w:cs="Calibri"/>
                <w:b/>
                <w:bCs/>
                <w:lang w:eastAsia="es-BO"/>
              </w:rPr>
              <w:lastRenderedPageBreak/>
              <w:t>PRESENTACION DE INFORMES DE COBRO</w:t>
            </w:r>
          </w:p>
        </w:tc>
        <w:tc>
          <w:tcPr>
            <w:tcW w:w="2551" w:type="dxa"/>
            <w:shd w:val="clear" w:color="auto" w:fill="auto"/>
            <w:vAlign w:val="center"/>
          </w:tcPr>
          <w:p w14:paraId="744F49E9" w14:textId="56599B7A"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20D3606A"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68268438"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DD0B54" w:rsidRPr="006B092A" w:rsidRDefault="00DD0B54" w:rsidP="00DD0B54">
            <w:pPr>
              <w:jc w:val="center"/>
              <w:rPr>
                <w:rFonts w:ascii="Calibri" w:hAnsi="Calibri" w:cs="Calibri"/>
                <w:sz w:val="18"/>
                <w:szCs w:val="18"/>
                <w:lang w:val="es-BO" w:eastAsia="es-BO"/>
              </w:rPr>
            </w:pPr>
          </w:p>
        </w:tc>
      </w:tr>
      <w:tr w:rsidR="00DD0B54" w:rsidRPr="006B092A" w14:paraId="2326F23A" w14:textId="77777777" w:rsidTr="00E5109C">
        <w:trPr>
          <w:trHeight w:val="1395"/>
        </w:trPr>
        <w:tc>
          <w:tcPr>
            <w:tcW w:w="4815" w:type="dxa"/>
            <w:shd w:val="clear" w:color="auto" w:fill="auto"/>
            <w:vAlign w:val="center"/>
          </w:tcPr>
          <w:p w14:paraId="11492925" w14:textId="2EEA100A" w:rsidR="00DD0B54" w:rsidRPr="00564424" w:rsidRDefault="00DD0B54" w:rsidP="00DD0B54">
            <w:pPr>
              <w:rPr>
                <w:rFonts w:ascii="Calibri" w:hAnsi="Calibri" w:cs="Calibri"/>
                <w:lang w:val="es-BO" w:eastAsia="es-BO"/>
              </w:rPr>
            </w:pPr>
            <w:r w:rsidRPr="00564424">
              <w:rPr>
                <w:rFonts w:ascii="Calibri" w:hAnsi="Calibri" w:cs="Calibri"/>
                <w:lang w:eastAsia="es-BO"/>
              </w:rPr>
              <w:t>Los informes deben ser presentados de forma mensual del 19 del anterior mes al 18 del presente, fecha de presentación (día 20) recaiga en fin de semana, la presentación recorre al día hábil del mes, de acuerdo al siguiente detalle:</w:t>
            </w:r>
          </w:p>
        </w:tc>
        <w:tc>
          <w:tcPr>
            <w:tcW w:w="2551" w:type="dxa"/>
            <w:shd w:val="clear" w:color="auto" w:fill="auto"/>
            <w:vAlign w:val="center"/>
          </w:tcPr>
          <w:p w14:paraId="3EBC2FD5" w14:textId="22CBC805"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5F220400"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DD0B54" w:rsidRPr="006B092A" w:rsidRDefault="00DD0B54" w:rsidP="00DD0B54">
            <w:pPr>
              <w:jc w:val="center"/>
              <w:rPr>
                <w:rFonts w:ascii="Calibri" w:hAnsi="Calibri" w:cs="Calibri"/>
                <w:sz w:val="18"/>
                <w:szCs w:val="18"/>
                <w:lang w:val="es-BO" w:eastAsia="es-BO"/>
              </w:rPr>
            </w:pPr>
          </w:p>
        </w:tc>
      </w:tr>
      <w:tr w:rsidR="00DD0B54" w:rsidRPr="006B092A" w14:paraId="524E2E27" w14:textId="77777777" w:rsidTr="00E5109C">
        <w:trPr>
          <w:trHeight w:val="977"/>
        </w:trPr>
        <w:tc>
          <w:tcPr>
            <w:tcW w:w="4815" w:type="dxa"/>
            <w:shd w:val="clear" w:color="auto" w:fill="auto"/>
            <w:vAlign w:val="center"/>
          </w:tcPr>
          <w:p w14:paraId="59C73119" w14:textId="70CAA875" w:rsidR="00DD0B54" w:rsidRPr="00564424" w:rsidRDefault="00DD0B54" w:rsidP="00DD0B54">
            <w:pPr>
              <w:pStyle w:val="Prrafodelista"/>
              <w:numPr>
                <w:ilvl w:val="0"/>
                <w:numId w:val="8"/>
              </w:numPr>
              <w:ind w:left="351" w:right="74" w:hanging="351"/>
              <w:rPr>
                <w:rFonts w:ascii="Calibri" w:hAnsi="Calibri" w:cs="Calibri"/>
                <w:lang w:val="es-BO" w:eastAsia="es-BO"/>
              </w:rPr>
            </w:pPr>
            <w:r w:rsidRPr="00564424">
              <w:rPr>
                <w:rFonts w:ascii="Calibri" w:hAnsi="Calibri" w:cs="Calibri"/>
                <w:lang w:eastAsia="es-BO"/>
              </w:rPr>
              <w:t xml:space="preserve">Solicitud de pago, indicando el mes, el monto que cobra y la cuenta </w:t>
            </w:r>
            <w:r w:rsidR="0052184C">
              <w:rPr>
                <w:rFonts w:ascii="Calibri" w:hAnsi="Calibri" w:cs="Calibri"/>
                <w:lang w:eastAsia="es-BO"/>
              </w:rPr>
              <w:t xml:space="preserve">bancaria </w:t>
            </w:r>
            <w:r w:rsidRPr="00564424">
              <w:rPr>
                <w:rFonts w:ascii="Calibri" w:hAnsi="Calibri" w:cs="Calibri"/>
                <w:lang w:eastAsia="es-BO"/>
              </w:rPr>
              <w:t>a la cual será abonado el pago</w:t>
            </w:r>
            <w:r w:rsidR="0052184C">
              <w:rPr>
                <w:rFonts w:ascii="Calibri" w:hAnsi="Calibri" w:cs="Calibri"/>
                <w:lang w:eastAsia="es-BO"/>
              </w:rPr>
              <w:t>.</w:t>
            </w:r>
          </w:p>
        </w:tc>
        <w:tc>
          <w:tcPr>
            <w:tcW w:w="2551" w:type="dxa"/>
            <w:shd w:val="clear" w:color="auto" w:fill="auto"/>
            <w:vAlign w:val="center"/>
          </w:tcPr>
          <w:p w14:paraId="49B36BC4" w14:textId="5E57BCA5"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3A1653"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667712A4"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DD0B54" w:rsidRPr="006B092A" w:rsidRDefault="00DD0B54" w:rsidP="00DD0B54">
            <w:pPr>
              <w:jc w:val="center"/>
              <w:rPr>
                <w:rFonts w:ascii="Calibri" w:hAnsi="Calibri" w:cs="Calibri"/>
                <w:sz w:val="18"/>
                <w:szCs w:val="18"/>
                <w:lang w:val="es-BO" w:eastAsia="es-BO"/>
              </w:rPr>
            </w:pPr>
          </w:p>
        </w:tc>
      </w:tr>
      <w:tr w:rsidR="00DD0B54" w:rsidRPr="006B092A" w14:paraId="5FD073FD" w14:textId="77777777" w:rsidTr="00564424">
        <w:trPr>
          <w:trHeight w:val="1010"/>
        </w:trPr>
        <w:tc>
          <w:tcPr>
            <w:tcW w:w="4815" w:type="dxa"/>
            <w:shd w:val="clear" w:color="auto" w:fill="auto"/>
            <w:vAlign w:val="center"/>
          </w:tcPr>
          <w:p w14:paraId="1ABF61FD" w14:textId="2C905C72" w:rsidR="00DD0B54" w:rsidRPr="00564424" w:rsidRDefault="00DD0B54" w:rsidP="00DD0B54">
            <w:pPr>
              <w:pStyle w:val="Prrafodelista"/>
              <w:numPr>
                <w:ilvl w:val="0"/>
                <w:numId w:val="8"/>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3B1EF549" w14:textId="18284728"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0BE49A5B"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DD0B54" w:rsidRPr="006B092A" w:rsidRDefault="00DD0B54" w:rsidP="00DD0B54">
            <w:pPr>
              <w:jc w:val="center"/>
              <w:rPr>
                <w:rFonts w:ascii="Calibri" w:hAnsi="Calibri" w:cs="Calibri"/>
                <w:sz w:val="18"/>
                <w:szCs w:val="18"/>
                <w:lang w:val="es-BO" w:eastAsia="es-BO"/>
              </w:rPr>
            </w:pPr>
          </w:p>
        </w:tc>
      </w:tr>
      <w:tr w:rsidR="00DD0B54" w:rsidRPr="006B092A" w14:paraId="29EBDF1E" w14:textId="77777777" w:rsidTr="0052184C">
        <w:trPr>
          <w:trHeight w:val="828"/>
        </w:trPr>
        <w:tc>
          <w:tcPr>
            <w:tcW w:w="4815" w:type="dxa"/>
            <w:shd w:val="clear" w:color="auto" w:fill="auto"/>
            <w:vAlign w:val="center"/>
          </w:tcPr>
          <w:p w14:paraId="3CA7118A" w14:textId="5334E0A9" w:rsidR="00DD0B54" w:rsidRPr="000A7454" w:rsidRDefault="00DD0B54" w:rsidP="00DD0B54">
            <w:pPr>
              <w:pStyle w:val="Prrafodelista"/>
              <w:numPr>
                <w:ilvl w:val="0"/>
                <w:numId w:val="8"/>
              </w:numPr>
              <w:ind w:left="351" w:hanging="284"/>
              <w:rPr>
                <w:rFonts w:ascii="Calibri" w:hAnsi="Calibri" w:cs="Calibri"/>
                <w:lang w:val="es-BO" w:eastAsia="es-BO"/>
              </w:rPr>
            </w:pPr>
            <w:r w:rsidRPr="00564424">
              <w:rPr>
                <w:rFonts w:ascii="Calibri" w:hAnsi="Calibri" w:cs="Calibri"/>
                <w:lang w:val="es-BO" w:eastAsia="es-BO"/>
              </w:rPr>
              <w:t xml:space="preserve">Hoja de resumen de atenciones </w:t>
            </w:r>
            <w:r w:rsidR="0052184C">
              <w:rPr>
                <w:rFonts w:ascii="Calibri" w:hAnsi="Calibri" w:cs="Calibri"/>
                <w:lang w:val="es-BO" w:eastAsia="es-BO"/>
              </w:rPr>
              <w:t>y de cobro según formato CSBP, adjuntando órdenes de solicitud de servicios auxiliares.</w:t>
            </w:r>
          </w:p>
        </w:tc>
        <w:tc>
          <w:tcPr>
            <w:tcW w:w="2551" w:type="dxa"/>
            <w:shd w:val="clear" w:color="auto" w:fill="auto"/>
            <w:vAlign w:val="center"/>
          </w:tcPr>
          <w:p w14:paraId="7058A5C2" w14:textId="24C75831"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7A0781A5"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DD0B54" w:rsidRPr="006B092A" w:rsidRDefault="00DD0B54" w:rsidP="00DD0B54">
            <w:pPr>
              <w:jc w:val="center"/>
              <w:rPr>
                <w:rFonts w:ascii="Calibri" w:hAnsi="Calibri" w:cs="Calibri"/>
                <w:sz w:val="18"/>
                <w:szCs w:val="18"/>
                <w:lang w:val="es-BO" w:eastAsia="es-BO"/>
              </w:rPr>
            </w:pPr>
          </w:p>
        </w:tc>
      </w:tr>
      <w:tr w:rsidR="00DD0B54" w:rsidRPr="006B092A" w14:paraId="562858FE" w14:textId="77777777" w:rsidTr="004528EA">
        <w:trPr>
          <w:trHeight w:val="421"/>
        </w:trPr>
        <w:tc>
          <w:tcPr>
            <w:tcW w:w="4815" w:type="dxa"/>
            <w:shd w:val="clear" w:color="auto" w:fill="auto"/>
            <w:vAlign w:val="center"/>
          </w:tcPr>
          <w:p w14:paraId="6C8A26B8" w14:textId="222CA490" w:rsidR="00DD0B54" w:rsidRPr="004528EA" w:rsidRDefault="00DD0B54" w:rsidP="00DD0B54">
            <w:pPr>
              <w:ind w:left="212"/>
              <w:jc w:val="both"/>
              <w:rPr>
                <w:rFonts w:ascii="Calibri" w:hAnsi="Calibri" w:cs="Calibri"/>
                <w:b/>
                <w:bCs/>
                <w:lang w:eastAsia="es-BO"/>
              </w:rPr>
            </w:pPr>
            <w:r>
              <w:rPr>
                <w:rFonts w:ascii="Calibri" w:hAnsi="Calibri" w:cs="Calibri"/>
                <w:b/>
                <w:bCs/>
                <w:lang w:eastAsia="es-BO"/>
              </w:rPr>
              <w:t>MONTO Y FORMA DE PAGO</w:t>
            </w:r>
          </w:p>
        </w:tc>
        <w:tc>
          <w:tcPr>
            <w:tcW w:w="2551" w:type="dxa"/>
            <w:shd w:val="clear" w:color="auto" w:fill="auto"/>
            <w:vAlign w:val="center"/>
          </w:tcPr>
          <w:p w14:paraId="0AFC5908"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63072E94"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0346C6DF" w14:textId="0A511109"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2E7B2F2E" w14:textId="77777777" w:rsidTr="00E5109C">
        <w:trPr>
          <w:trHeight w:val="1663"/>
        </w:trPr>
        <w:tc>
          <w:tcPr>
            <w:tcW w:w="4815" w:type="dxa"/>
            <w:shd w:val="clear" w:color="auto" w:fill="auto"/>
            <w:vAlign w:val="center"/>
          </w:tcPr>
          <w:p w14:paraId="27B13E40" w14:textId="68E31EF7" w:rsidR="0052184C" w:rsidRDefault="0052184C" w:rsidP="00DD0B54">
            <w:pPr>
              <w:pStyle w:val="Prrafodelista"/>
              <w:ind w:left="354"/>
              <w:jc w:val="both"/>
              <w:rPr>
                <w:rFonts w:ascii="Calibri" w:hAnsi="Calibri" w:cs="Calibri"/>
                <w:lang w:eastAsia="es-BO"/>
              </w:rPr>
            </w:pPr>
            <w:r>
              <w:rPr>
                <w:rFonts w:ascii="Calibri" w:hAnsi="Calibri" w:cs="Calibri"/>
                <w:lang w:eastAsia="es-BO"/>
              </w:rPr>
              <w:t>El servicio se realizará por evento por lo que el Monto Mensual será variable, el monto total resultará de la cantidad de estudios realizados multiplicados por el costo establecido previamente para cada estudio en la propuesta del proveedor y aceptada por la CSBP.</w:t>
            </w:r>
          </w:p>
          <w:p w14:paraId="6C27CB82" w14:textId="77777777" w:rsidR="0052184C" w:rsidRDefault="0052184C" w:rsidP="00DD0B54">
            <w:pPr>
              <w:pStyle w:val="Prrafodelista"/>
              <w:ind w:left="354"/>
              <w:jc w:val="both"/>
              <w:rPr>
                <w:rFonts w:ascii="Calibri" w:hAnsi="Calibri" w:cs="Calibri"/>
                <w:lang w:eastAsia="es-BO"/>
              </w:rPr>
            </w:pPr>
          </w:p>
          <w:p w14:paraId="20400BE7" w14:textId="2B5EEF41" w:rsidR="00DD0B54" w:rsidRPr="004528EA" w:rsidRDefault="0052184C" w:rsidP="00DD0B54">
            <w:pPr>
              <w:pStyle w:val="Prrafodelista"/>
              <w:ind w:left="354"/>
              <w:jc w:val="both"/>
              <w:rPr>
                <w:rFonts w:ascii="Calibri" w:hAnsi="Calibri" w:cs="Calibri"/>
                <w:b/>
                <w:bCs/>
                <w:sz w:val="4"/>
                <w:szCs w:val="4"/>
                <w:lang w:eastAsia="es-BO"/>
              </w:rPr>
            </w:pPr>
            <w:r>
              <w:rPr>
                <w:rFonts w:ascii="Calibri" w:hAnsi="Calibri" w:cs="Calibri"/>
                <w:lang w:eastAsia="es-BO"/>
              </w:rPr>
              <w:t>E</w:t>
            </w:r>
            <w:r w:rsidR="00DD0B54">
              <w:rPr>
                <w:rFonts w:ascii="Calibri" w:hAnsi="Calibri" w:cs="Calibri"/>
                <w:lang w:eastAsia="es-BO"/>
              </w:rPr>
              <w:t>l centro/profesional debe presentar la factura correspondiente hasta el 20 de cada mes, adjunto las ordenes de atención y detalle de pacientes atendidos.</w:t>
            </w:r>
          </w:p>
        </w:tc>
        <w:tc>
          <w:tcPr>
            <w:tcW w:w="2551" w:type="dxa"/>
            <w:shd w:val="clear" w:color="auto" w:fill="auto"/>
            <w:vAlign w:val="center"/>
          </w:tcPr>
          <w:p w14:paraId="541559FC" w14:textId="6674CC1A"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60A6827D" w14:textId="2592D954"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074DF981" w14:textId="77777777" w:rsidTr="004528EA">
        <w:trPr>
          <w:trHeight w:val="1142"/>
        </w:trPr>
        <w:tc>
          <w:tcPr>
            <w:tcW w:w="4815" w:type="dxa"/>
            <w:shd w:val="clear" w:color="auto" w:fill="auto"/>
            <w:vAlign w:val="center"/>
          </w:tcPr>
          <w:p w14:paraId="43F8130D" w14:textId="79373C9A" w:rsidR="00DD0B54" w:rsidRPr="00A360E5" w:rsidRDefault="0052184C" w:rsidP="00DD0B54">
            <w:pPr>
              <w:pStyle w:val="Prrafodelista"/>
              <w:ind w:left="354"/>
              <w:jc w:val="both"/>
              <w:rPr>
                <w:rFonts w:asciiTheme="minorHAnsi" w:hAnsiTheme="minorHAnsi" w:cstheme="minorHAnsi"/>
              </w:rPr>
            </w:pPr>
            <w:r>
              <w:rPr>
                <w:rFonts w:ascii="Calibri" w:hAnsi="Calibri" w:cs="Calibri"/>
                <w:lang w:val="es-BO" w:eastAsia="es-BO"/>
              </w:rPr>
              <w:t>Las órdenes de servicio que no sean presentadas y cobradas en el periodo correspondiente, no serán reconocidas ni canceladas por la CSBP.</w:t>
            </w:r>
          </w:p>
        </w:tc>
        <w:tc>
          <w:tcPr>
            <w:tcW w:w="2551" w:type="dxa"/>
            <w:shd w:val="clear" w:color="auto" w:fill="auto"/>
            <w:vAlign w:val="center"/>
          </w:tcPr>
          <w:p w14:paraId="1EFFB8A9" w14:textId="3FF5A527"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750494AD" w14:textId="0B70E61F"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66A74D8C" w14:textId="77777777" w:rsidTr="00017F33">
        <w:trPr>
          <w:trHeight w:val="499"/>
        </w:trPr>
        <w:tc>
          <w:tcPr>
            <w:tcW w:w="4815" w:type="dxa"/>
            <w:shd w:val="clear" w:color="auto" w:fill="auto"/>
            <w:vAlign w:val="center"/>
          </w:tcPr>
          <w:p w14:paraId="291FAFE3" w14:textId="72702A3F" w:rsidR="00DD0B54" w:rsidRPr="00852AD6" w:rsidRDefault="00DD0B54" w:rsidP="00DD0B54">
            <w:pPr>
              <w:jc w:val="both"/>
              <w:rPr>
                <w:rFonts w:asciiTheme="minorHAnsi" w:hAnsiTheme="minorHAnsi" w:cstheme="minorHAnsi"/>
                <w:b/>
                <w:bCs/>
              </w:rPr>
            </w:pPr>
            <w:r>
              <w:rPr>
                <w:rFonts w:asciiTheme="minorHAnsi" w:hAnsiTheme="minorHAnsi" w:cstheme="minorHAnsi"/>
                <w:b/>
                <w:bCs/>
              </w:rPr>
              <w:t>DOCUMENTACIÓN LEGAL ADMINISTRATIVA</w:t>
            </w:r>
          </w:p>
        </w:tc>
        <w:tc>
          <w:tcPr>
            <w:tcW w:w="2551" w:type="dxa"/>
            <w:shd w:val="clear" w:color="auto" w:fill="auto"/>
            <w:vAlign w:val="center"/>
          </w:tcPr>
          <w:p w14:paraId="3FAB6C0F" w14:textId="0DFC8954" w:rsidR="00DD0B54" w:rsidRPr="00E14307" w:rsidRDefault="00DD0B54" w:rsidP="00DD0B54">
            <w:pPr>
              <w:rPr>
                <w:rFonts w:ascii="Arial" w:hAnsi="Arial" w:cs="Arial"/>
                <w:color w:val="A6A6A6" w:themeColor="background1" w:themeShade="A6"/>
                <w:sz w:val="14"/>
                <w:szCs w:val="14"/>
              </w:rPr>
            </w:pPr>
          </w:p>
        </w:tc>
        <w:tc>
          <w:tcPr>
            <w:tcW w:w="567" w:type="dxa"/>
          </w:tcPr>
          <w:p w14:paraId="2E5D5810"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4E0824C5"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297773EE" w14:textId="77777777"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5A6F0A6B" w14:textId="77777777" w:rsidTr="00017F33">
        <w:trPr>
          <w:trHeight w:val="561"/>
        </w:trPr>
        <w:tc>
          <w:tcPr>
            <w:tcW w:w="4815" w:type="dxa"/>
            <w:shd w:val="clear" w:color="auto" w:fill="auto"/>
            <w:vAlign w:val="center"/>
          </w:tcPr>
          <w:p w14:paraId="32727546" w14:textId="3BE5FF1D" w:rsidR="00DD0B54" w:rsidRDefault="00DD0B54" w:rsidP="00DD0B54">
            <w:pPr>
              <w:pStyle w:val="Prrafodelista"/>
              <w:numPr>
                <w:ilvl w:val="0"/>
                <w:numId w:val="6"/>
              </w:numPr>
              <w:ind w:left="354" w:hanging="284"/>
              <w:jc w:val="both"/>
              <w:rPr>
                <w:rFonts w:ascii="Calibri" w:hAnsi="Calibri" w:cs="Calibri"/>
                <w:b/>
                <w:bCs/>
                <w:lang w:eastAsia="es-BO"/>
              </w:rPr>
            </w:pPr>
            <w:r>
              <w:rPr>
                <w:rFonts w:ascii="Calibri" w:hAnsi="Calibri" w:cs="Calibri"/>
                <w:b/>
                <w:bCs/>
                <w:lang w:eastAsia="es-BO"/>
              </w:rPr>
              <w:t>PARA SOCIEDADES:</w:t>
            </w:r>
          </w:p>
          <w:p w14:paraId="0178D29B" w14:textId="68EF7128"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Escritura de Constitución social</w:t>
            </w:r>
          </w:p>
          <w:p w14:paraId="44D50357" w14:textId="484D463D"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Poder de Representante Legal</w:t>
            </w:r>
          </w:p>
          <w:p w14:paraId="578C67F4" w14:textId="77A7FB87"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Documento de identidad del Representante Legal</w:t>
            </w:r>
          </w:p>
          <w:p w14:paraId="0269727E" w14:textId="29D503AA"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Número de identificación Tributaria.</w:t>
            </w:r>
          </w:p>
          <w:p w14:paraId="6BFA546A" w14:textId="3BED0F39" w:rsidR="00DD0B54" w:rsidRPr="00852AD6"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Matrícula de SEPREC</w:t>
            </w:r>
          </w:p>
          <w:p w14:paraId="106DDA3F" w14:textId="04130D3E" w:rsidR="00DD0B54" w:rsidRPr="004528EA" w:rsidRDefault="00DD0B54" w:rsidP="00DD0B54">
            <w:pPr>
              <w:pStyle w:val="Prrafodelista"/>
              <w:numPr>
                <w:ilvl w:val="1"/>
                <w:numId w:val="6"/>
              </w:numPr>
              <w:ind w:left="495" w:hanging="141"/>
              <w:jc w:val="both"/>
              <w:rPr>
                <w:rFonts w:ascii="Calibri" w:hAnsi="Calibri" w:cs="Calibri"/>
                <w:b/>
                <w:bCs/>
                <w:lang w:eastAsia="es-BO"/>
              </w:rPr>
            </w:pPr>
            <w:r>
              <w:rPr>
                <w:rFonts w:ascii="Calibri" w:hAnsi="Calibri" w:cs="Calibri"/>
                <w:lang w:eastAsia="es-BO"/>
              </w:rPr>
              <w:t>Certificado de autorización de funcionamiento emitido por el SEDES.</w:t>
            </w:r>
          </w:p>
          <w:p w14:paraId="510889A3" w14:textId="77777777" w:rsidR="00DD0B54" w:rsidRPr="004528EA" w:rsidRDefault="00DD0B54" w:rsidP="00DD0B54">
            <w:pPr>
              <w:pStyle w:val="Prrafodelista"/>
              <w:ind w:left="354"/>
              <w:jc w:val="both"/>
              <w:rPr>
                <w:rFonts w:ascii="Calibri" w:hAnsi="Calibri" w:cs="Calibri"/>
                <w:b/>
                <w:bCs/>
                <w:lang w:eastAsia="es-BO"/>
              </w:rPr>
            </w:pPr>
          </w:p>
        </w:tc>
        <w:tc>
          <w:tcPr>
            <w:tcW w:w="2551" w:type="dxa"/>
            <w:shd w:val="clear" w:color="auto" w:fill="auto"/>
            <w:vAlign w:val="center"/>
          </w:tcPr>
          <w:p w14:paraId="4F95247B" w14:textId="6C09D98A"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7A55C99"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0DDE323A"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203989FA" w14:textId="77777777"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4F6283C4" w14:textId="77777777" w:rsidTr="00E5109C">
        <w:trPr>
          <w:trHeight w:val="1160"/>
        </w:trPr>
        <w:tc>
          <w:tcPr>
            <w:tcW w:w="4815" w:type="dxa"/>
            <w:shd w:val="clear" w:color="auto" w:fill="auto"/>
            <w:vAlign w:val="center"/>
          </w:tcPr>
          <w:p w14:paraId="5F9B2F55" w14:textId="595AAC22" w:rsidR="00DD0B54" w:rsidRDefault="00DD0B54" w:rsidP="00DD0B54">
            <w:pPr>
              <w:pStyle w:val="Prrafodelista"/>
              <w:numPr>
                <w:ilvl w:val="0"/>
                <w:numId w:val="6"/>
              </w:numPr>
              <w:ind w:left="354" w:hanging="284"/>
              <w:jc w:val="both"/>
              <w:rPr>
                <w:rFonts w:ascii="Calibri" w:hAnsi="Calibri" w:cs="Calibri"/>
                <w:b/>
                <w:bCs/>
                <w:lang w:eastAsia="es-BO"/>
              </w:rPr>
            </w:pPr>
            <w:r>
              <w:rPr>
                <w:rFonts w:ascii="Calibri" w:hAnsi="Calibri" w:cs="Calibri"/>
                <w:b/>
                <w:bCs/>
                <w:lang w:eastAsia="es-BO"/>
              </w:rPr>
              <w:lastRenderedPageBreak/>
              <w:t>PARA EMPRESAS UNIPERSONALES:</w:t>
            </w:r>
          </w:p>
          <w:p w14:paraId="77C375A7" w14:textId="77777777" w:rsidR="00DD0B54" w:rsidRPr="00852AD6" w:rsidRDefault="00DD0B54" w:rsidP="00DD0B54">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Poder de Representante Legal</w:t>
            </w:r>
          </w:p>
          <w:p w14:paraId="20858480" w14:textId="77777777" w:rsidR="00DD0B54" w:rsidRPr="00852AD6" w:rsidRDefault="00DD0B54" w:rsidP="00DD0B54">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Documento de identidad del Representante Legal</w:t>
            </w:r>
          </w:p>
          <w:p w14:paraId="3D38EDA7" w14:textId="77777777" w:rsidR="00DD0B54" w:rsidRPr="00852AD6" w:rsidRDefault="00DD0B54" w:rsidP="00DD0B54">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Número de identificación Tributaria.</w:t>
            </w:r>
          </w:p>
          <w:p w14:paraId="4C0200A0" w14:textId="77777777" w:rsidR="00DD0B54" w:rsidRPr="00852AD6" w:rsidRDefault="00DD0B54" w:rsidP="00DD0B54">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Matrícula de SEPREC</w:t>
            </w:r>
          </w:p>
          <w:p w14:paraId="03DED59E" w14:textId="77777777" w:rsidR="00DD0B54" w:rsidRPr="004528EA" w:rsidRDefault="00DD0B54" w:rsidP="00DD0B54">
            <w:pPr>
              <w:pStyle w:val="Prrafodelista"/>
              <w:numPr>
                <w:ilvl w:val="1"/>
                <w:numId w:val="11"/>
              </w:numPr>
              <w:ind w:left="495" w:hanging="141"/>
              <w:jc w:val="both"/>
              <w:rPr>
                <w:rFonts w:ascii="Calibri" w:hAnsi="Calibri" w:cs="Calibri"/>
                <w:b/>
                <w:bCs/>
                <w:lang w:eastAsia="es-BO"/>
              </w:rPr>
            </w:pPr>
            <w:r>
              <w:rPr>
                <w:rFonts w:ascii="Calibri" w:hAnsi="Calibri" w:cs="Calibri"/>
                <w:lang w:eastAsia="es-BO"/>
              </w:rPr>
              <w:t>Certificado de autorización de funcionamiento emitido por el SEDES.</w:t>
            </w:r>
          </w:p>
          <w:p w14:paraId="14362EC9" w14:textId="075193AE" w:rsidR="00DD0B54" w:rsidRPr="00852AD6" w:rsidRDefault="00DD0B54" w:rsidP="00DD0B54">
            <w:pPr>
              <w:jc w:val="both"/>
              <w:rPr>
                <w:rFonts w:ascii="Calibri" w:hAnsi="Calibri" w:cs="Calibri"/>
                <w:b/>
                <w:bCs/>
                <w:lang w:eastAsia="es-BO"/>
              </w:rPr>
            </w:pPr>
          </w:p>
        </w:tc>
        <w:tc>
          <w:tcPr>
            <w:tcW w:w="2551" w:type="dxa"/>
            <w:shd w:val="clear" w:color="auto" w:fill="auto"/>
            <w:vAlign w:val="center"/>
          </w:tcPr>
          <w:p w14:paraId="7DADA02B" w14:textId="58479044"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698F2"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11863131"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6419DDE5" w14:textId="77777777" w:rsidR="00DD0B54" w:rsidRPr="00E14307" w:rsidRDefault="00DD0B54" w:rsidP="00DD0B54">
            <w:pPr>
              <w:jc w:val="center"/>
              <w:rPr>
                <w:rFonts w:ascii="Arial" w:hAnsi="Arial" w:cs="Arial"/>
                <w:color w:val="A6A6A6" w:themeColor="background1" w:themeShade="A6"/>
                <w:sz w:val="14"/>
                <w:szCs w:val="14"/>
              </w:rPr>
            </w:pPr>
          </w:p>
        </w:tc>
      </w:tr>
      <w:tr w:rsidR="00DD0B54" w:rsidRPr="006B092A" w14:paraId="4141D602" w14:textId="77777777" w:rsidTr="00ED6598">
        <w:trPr>
          <w:trHeight w:val="555"/>
        </w:trPr>
        <w:tc>
          <w:tcPr>
            <w:tcW w:w="4815" w:type="dxa"/>
            <w:shd w:val="clear" w:color="auto" w:fill="auto"/>
            <w:vAlign w:val="center"/>
          </w:tcPr>
          <w:p w14:paraId="2B410397" w14:textId="3082ACDE" w:rsidR="00DD0B54" w:rsidRPr="00EA0E47" w:rsidRDefault="00DD0B54" w:rsidP="00DD0B54">
            <w:pPr>
              <w:jc w:val="both"/>
              <w:rPr>
                <w:rFonts w:ascii="Calibri" w:hAnsi="Calibri" w:cs="Calibri"/>
                <w:lang w:eastAsia="es-BO"/>
              </w:rPr>
            </w:pPr>
            <w:r w:rsidRPr="00EA0E47">
              <w:rPr>
                <w:rFonts w:ascii="Calibri" w:hAnsi="Calibri" w:cs="Calibri"/>
                <w:lang w:eastAsia="es-BO"/>
              </w:rPr>
              <w:t>Si el Centro o persona no cuenta con Certificado de autorización de funcionamiento emitido por el SEDES, podrá presentar una nota escrita comprometiéndose a efectuar el trámite correspondiente en caso de adjudicación.</w:t>
            </w:r>
            <w:r w:rsidR="0052184C">
              <w:rPr>
                <w:rFonts w:ascii="Calibri" w:hAnsi="Calibri" w:cs="Calibri"/>
                <w:lang w:eastAsia="es-BO"/>
              </w:rPr>
              <w:t xml:space="preserve"> La CSBP incluirá una cláusula en el contrato otorgando 90 días calendario al centro adjudicado para que efectúe el trámite correspondiente.</w:t>
            </w:r>
          </w:p>
        </w:tc>
        <w:tc>
          <w:tcPr>
            <w:tcW w:w="2551" w:type="dxa"/>
            <w:shd w:val="clear" w:color="auto" w:fill="auto"/>
            <w:vAlign w:val="center"/>
          </w:tcPr>
          <w:p w14:paraId="78337C30" w14:textId="63144DAB" w:rsidR="00DD0B54" w:rsidRPr="00E14307" w:rsidRDefault="00DD0B54"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A303073" w14:textId="77777777" w:rsidR="00DD0B54" w:rsidRPr="00E14307" w:rsidRDefault="00DD0B54" w:rsidP="00DD0B54">
            <w:pPr>
              <w:jc w:val="center"/>
              <w:rPr>
                <w:rFonts w:ascii="Arial" w:hAnsi="Arial" w:cs="Arial"/>
                <w:color w:val="A6A6A6" w:themeColor="background1" w:themeShade="A6"/>
                <w:sz w:val="14"/>
                <w:szCs w:val="14"/>
              </w:rPr>
            </w:pPr>
          </w:p>
        </w:tc>
        <w:tc>
          <w:tcPr>
            <w:tcW w:w="567" w:type="dxa"/>
          </w:tcPr>
          <w:p w14:paraId="55BFA516" w14:textId="77777777" w:rsidR="00DD0B54" w:rsidRPr="00E14307" w:rsidRDefault="00DD0B54"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342D19C1" w14:textId="77777777" w:rsidR="00DD0B54" w:rsidRPr="00E14307" w:rsidRDefault="00DD0B54" w:rsidP="00DD0B54">
            <w:pPr>
              <w:jc w:val="center"/>
              <w:rPr>
                <w:rFonts w:ascii="Arial" w:hAnsi="Arial" w:cs="Arial"/>
                <w:color w:val="A6A6A6" w:themeColor="background1" w:themeShade="A6"/>
                <w:sz w:val="14"/>
                <w:szCs w:val="14"/>
              </w:rPr>
            </w:pPr>
          </w:p>
        </w:tc>
      </w:tr>
      <w:tr w:rsidR="0052184C" w:rsidRPr="006B092A" w14:paraId="73B2E185" w14:textId="77777777" w:rsidTr="00ED6598">
        <w:trPr>
          <w:trHeight w:val="555"/>
        </w:trPr>
        <w:tc>
          <w:tcPr>
            <w:tcW w:w="4815" w:type="dxa"/>
            <w:shd w:val="clear" w:color="auto" w:fill="auto"/>
            <w:vAlign w:val="center"/>
          </w:tcPr>
          <w:p w14:paraId="065BCA57" w14:textId="21B35E9E" w:rsidR="0052184C" w:rsidRPr="0052184C" w:rsidRDefault="0052184C" w:rsidP="00DD0B54">
            <w:pPr>
              <w:jc w:val="both"/>
              <w:rPr>
                <w:rFonts w:ascii="Calibri" w:hAnsi="Calibri" w:cs="Calibri"/>
                <w:b/>
                <w:bCs/>
                <w:lang w:eastAsia="es-BO"/>
              </w:rPr>
            </w:pPr>
            <w:r>
              <w:rPr>
                <w:rFonts w:ascii="Calibri" w:hAnsi="Calibri" w:cs="Calibri"/>
                <w:b/>
                <w:bCs/>
              </w:rPr>
              <w:t>GARANTÍA DE CUMPLIMIENTO DE CONTRATO</w:t>
            </w:r>
          </w:p>
        </w:tc>
        <w:tc>
          <w:tcPr>
            <w:tcW w:w="2551" w:type="dxa"/>
            <w:shd w:val="clear" w:color="auto" w:fill="auto"/>
            <w:vAlign w:val="center"/>
          </w:tcPr>
          <w:p w14:paraId="0A6E2C6C" w14:textId="77777777" w:rsidR="0052184C" w:rsidRPr="00E14307" w:rsidRDefault="0052184C" w:rsidP="00DD0B54">
            <w:pPr>
              <w:jc w:val="center"/>
              <w:rPr>
                <w:rFonts w:ascii="Arial" w:hAnsi="Arial" w:cs="Arial"/>
                <w:color w:val="A6A6A6" w:themeColor="background1" w:themeShade="A6"/>
                <w:sz w:val="14"/>
                <w:szCs w:val="14"/>
              </w:rPr>
            </w:pPr>
          </w:p>
        </w:tc>
        <w:tc>
          <w:tcPr>
            <w:tcW w:w="567" w:type="dxa"/>
          </w:tcPr>
          <w:p w14:paraId="3FAAE348" w14:textId="77777777" w:rsidR="0052184C" w:rsidRPr="00E14307" w:rsidRDefault="0052184C" w:rsidP="00DD0B54">
            <w:pPr>
              <w:jc w:val="center"/>
              <w:rPr>
                <w:rFonts w:ascii="Arial" w:hAnsi="Arial" w:cs="Arial"/>
                <w:color w:val="A6A6A6" w:themeColor="background1" w:themeShade="A6"/>
                <w:sz w:val="14"/>
                <w:szCs w:val="14"/>
              </w:rPr>
            </w:pPr>
          </w:p>
        </w:tc>
        <w:tc>
          <w:tcPr>
            <w:tcW w:w="567" w:type="dxa"/>
          </w:tcPr>
          <w:p w14:paraId="19DE15E7" w14:textId="77777777" w:rsidR="0052184C" w:rsidRPr="00E14307" w:rsidRDefault="0052184C"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77FB031A" w14:textId="77777777" w:rsidR="0052184C" w:rsidRPr="00E14307" w:rsidRDefault="0052184C" w:rsidP="00DD0B54">
            <w:pPr>
              <w:jc w:val="center"/>
              <w:rPr>
                <w:rFonts w:ascii="Arial" w:hAnsi="Arial" w:cs="Arial"/>
                <w:color w:val="A6A6A6" w:themeColor="background1" w:themeShade="A6"/>
                <w:sz w:val="14"/>
                <w:szCs w:val="14"/>
              </w:rPr>
            </w:pPr>
          </w:p>
        </w:tc>
      </w:tr>
      <w:tr w:rsidR="0052184C" w:rsidRPr="006B092A" w14:paraId="165C753A" w14:textId="77777777" w:rsidTr="00ED6598">
        <w:trPr>
          <w:trHeight w:val="555"/>
        </w:trPr>
        <w:tc>
          <w:tcPr>
            <w:tcW w:w="4815" w:type="dxa"/>
            <w:shd w:val="clear" w:color="auto" w:fill="auto"/>
            <w:vAlign w:val="center"/>
          </w:tcPr>
          <w:p w14:paraId="52095143" w14:textId="1786161F" w:rsidR="0052184C" w:rsidRPr="0052184C" w:rsidRDefault="0052184C" w:rsidP="00DD0B54">
            <w:pPr>
              <w:jc w:val="both"/>
              <w:rPr>
                <w:rFonts w:ascii="Calibri" w:hAnsi="Calibri" w:cs="Calibri"/>
              </w:rPr>
            </w:pPr>
            <w:r>
              <w:rPr>
                <w:rFonts w:ascii="Calibri" w:hAnsi="Calibri" w:cs="Calibri"/>
              </w:rPr>
              <w:t>Se efectuará la retención del 7% del monto mensual consumido como garantía de cumplimiento de contrato de tal manera que al cumplimiento de la vigencia del mismo y habiendo cumplido con todo el objeto del contrato se procederá a su devolución, previo informe de conformidad de la unidad solicitante.</w:t>
            </w:r>
          </w:p>
        </w:tc>
        <w:tc>
          <w:tcPr>
            <w:tcW w:w="2551" w:type="dxa"/>
            <w:shd w:val="clear" w:color="auto" w:fill="auto"/>
            <w:vAlign w:val="center"/>
          </w:tcPr>
          <w:p w14:paraId="4A7F5AEB" w14:textId="0C143412" w:rsidR="0052184C" w:rsidRPr="00E14307" w:rsidRDefault="007D41E7" w:rsidP="00DD0B5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2CFD293" w14:textId="77777777" w:rsidR="0052184C" w:rsidRPr="00E14307" w:rsidRDefault="0052184C" w:rsidP="00DD0B54">
            <w:pPr>
              <w:jc w:val="center"/>
              <w:rPr>
                <w:rFonts w:ascii="Arial" w:hAnsi="Arial" w:cs="Arial"/>
                <w:color w:val="A6A6A6" w:themeColor="background1" w:themeShade="A6"/>
                <w:sz w:val="14"/>
                <w:szCs w:val="14"/>
              </w:rPr>
            </w:pPr>
          </w:p>
        </w:tc>
        <w:tc>
          <w:tcPr>
            <w:tcW w:w="567" w:type="dxa"/>
          </w:tcPr>
          <w:p w14:paraId="49CE05C7" w14:textId="77777777" w:rsidR="0052184C" w:rsidRPr="00E14307" w:rsidRDefault="0052184C" w:rsidP="00DD0B54">
            <w:pPr>
              <w:jc w:val="center"/>
              <w:rPr>
                <w:rFonts w:ascii="Arial" w:hAnsi="Arial" w:cs="Arial"/>
                <w:color w:val="A6A6A6" w:themeColor="background1" w:themeShade="A6"/>
                <w:sz w:val="14"/>
                <w:szCs w:val="14"/>
              </w:rPr>
            </w:pPr>
          </w:p>
        </w:tc>
        <w:tc>
          <w:tcPr>
            <w:tcW w:w="1701" w:type="dxa"/>
            <w:shd w:val="clear" w:color="auto" w:fill="auto"/>
            <w:vAlign w:val="center"/>
          </w:tcPr>
          <w:p w14:paraId="7FC07BDB" w14:textId="77777777" w:rsidR="0052184C" w:rsidRPr="00E14307" w:rsidRDefault="0052184C" w:rsidP="00DD0B54">
            <w:pPr>
              <w:jc w:val="center"/>
              <w:rPr>
                <w:rFonts w:ascii="Arial" w:hAnsi="Arial" w:cs="Arial"/>
                <w:color w:val="A6A6A6" w:themeColor="background1" w:themeShade="A6"/>
                <w:sz w:val="14"/>
                <w:szCs w:val="14"/>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tbl>
      <w:tblPr>
        <w:tblW w:w="9937" w:type="dxa"/>
        <w:tblCellMar>
          <w:left w:w="70" w:type="dxa"/>
          <w:right w:w="70" w:type="dxa"/>
        </w:tblCellMar>
        <w:tblLook w:val="04A0" w:firstRow="1" w:lastRow="0" w:firstColumn="1" w:lastColumn="0" w:noHBand="0" w:noVBand="1"/>
      </w:tblPr>
      <w:tblGrid>
        <w:gridCol w:w="9937"/>
      </w:tblGrid>
      <w:tr w:rsidR="00FD1DF0" w:rsidRPr="001430C8" w14:paraId="50FB4126" w14:textId="77777777" w:rsidTr="00FD1DF0">
        <w:trPr>
          <w:trHeight w:val="1389"/>
        </w:trPr>
        <w:tc>
          <w:tcPr>
            <w:tcW w:w="9937" w:type="dxa"/>
            <w:tcBorders>
              <w:top w:val="nil"/>
              <w:left w:val="nil"/>
              <w:bottom w:val="nil"/>
              <w:right w:val="nil"/>
            </w:tcBorders>
            <w:shd w:val="clear" w:color="auto" w:fill="auto"/>
            <w:noWrap/>
            <w:vAlign w:val="bottom"/>
            <w:hideMark/>
          </w:tcPr>
          <w:p w14:paraId="1EFE2F02" w14:textId="77777777" w:rsidR="00FD1DF0" w:rsidRDefault="00FD1DF0" w:rsidP="00904E26">
            <w:pPr>
              <w:rPr>
                <w:rFonts w:asciiTheme="minorHAnsi" w:hAnsiTheme="minorHAnsi" w:cstheme="minorHAnsi"/>
                <w:lang w:val="es-BO" w:eastAsia="es-BO"/>
              </w:rPr>
            </w:pPr>
          </w:p>
          <w:p w14:paraId="185E2616" w14:textId="77777777" w:rsidR="00FD1DF0" w:rsidRDefault="00FD1DF0" w:rsidP="00904E26">
            <w:pPr>
              <w:rPr>
                <w:rFonts w:asciiTheme="minorHAnsi" w:hAnsiTheme="minorHAnsi" w:cstheme="minorHAnsi"/>
                <w:lang w:val="es-BO" w:eastAsia="es-BO"/>
              </w:rPr>
            </w:pPr>
          </w:p>
          <w:p w14:paraId="6EE7E2F8" w14:textId="77777777" w:rsidR="00FD1DF0" w:rsidRPr="001430C8" w:rsidRDefault="00FD1DF0" w:rsidP="00904E26">
            <w:pPr>
              <w:rPr>
                <w:rFonts w:asciiTheme="minorHAnsi" w:hAnsiTheme="minorHAnsi" w:cstheme="minorHAnsi"/>
                <w:lang w:val="es-BO" w:eastAsia="es-BO"/>
              </w:rPr>
            </w:pPr>
          </w:p>
        </w:tc>
      </w:tr>
      <w:tr w:rsidR="00FD1DF0" w:rsidRPr="001430C8" w14:paraId="45B2C902" w14:textId="77777777" w:rsidTr="00FD1DF0">
        <w:trPr>
          <w:trHeight w:val="317"/>
        </w:trPr>
        <w:tc>
          <w:tcPr>
            <w:tcW w:w="9937" w:type="dxa"/>
            <w:tcBorders>
              <w:top w:val="single" w:sz="4" w:space="0" w:color="auto"/>
              <w:left w:val="nil"/>
              <w:bottom w:val="nil"/>
              <w:right w:val="nil"/>
            </w:tcBorders>
            <w:shd w:val="clear" w:color="auto" w:fill="auto"/>
            <w:noWrap/>
            <w:hideMark/>
          </w:tcPr>
          <w:p w14:paraId="51FF2EC9" w14:textId="77777777" w:rsidR="00FD1DF0" w:rsidRPr="001430C8" w:rsidRDefault="00FD1DF0" w:rsidP="00904E26">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r>
    </w:tbl>
    <w:p w14:paraId="07D1C9B7" w14:textId="6176B467" w:rsidR="006F3FD1" w:rsidRDefault="006F3FD1">
      <w:pPr>
        <w:shd w:val="clear" w:color="auto" w:fill="FFFFFF"/>
        <w:jc w:val="both"/>
        <w:rPr>
          <w:rFonts w:asciiTheme="minorHAnsi" w:hAnsiTheme="minorHAnsi" w:cstheme="minorHAnsi"/>
          <w:b/>
        </w:rPr>
      </w:pPr>
    </w:p>
    <w:p w14:paraId="21F3AB3C" w14:textId="1BFCF225" w:rsidR="009150FB" w:rsidRDefault="009150FB">
      <w:pPr>
        <w:shd w:val="clear" w:color="auto" w:fill="FFFFFF"/>
        <w:jc w:val="both"/>
        <w:rPr>
          <w:rFonts w:asciiTheme="minorHAnsi" w:hAnsiTheme="minorHAnsi" w:cstheme="minorHAnsi"/>
          <w:b/>
        </w:rPr>
      </w:pPr>
    </w:p>
    <w:p w14:paraId="51E224A5" w14:textId="6BA4B86A" w:rsidR="009150FB" w:rsidRDefault="009150FB">
      <w:pPr>
        <w:shd w:val="clear" w:color="auto" w:fill="FFFFFF"/>
        <w:jc w:val="both"/>
        <w:rPr>
          <w:rFonts w:asciiTheme="minorHAnsi" w:hAnsiTheme="minorHAnsi" w:cstheme="minorHAnsi"/>
          <w:b/>
        </w:rPr>
      </w:pPr>
    </w:p>
    <w:p w14:paraId="2943989F" w14:textId="2142C4A2" w:rsidR="009150FB" w:rsidRDefault="009150FB">
      <w:pPr>
        <w:shd w:val="clear" w:color="auto" w:fill="FFFFFF"/>
        <w:jc w:val="both"/>
        <w:rPr>
          <w:rFonts w:asciiTheme="minorHAnsi" w:hAnsiTheme="minorHAnsi" w:cstheme="minorHAnsi"/>
          <w:b/>
        </w:rPr>
      </w:pPr>
    </w:p>
    <w:p w14:paraId="197E4F86" w14:textId="05380453" w:rsidR="009150FB" w:rsidRDefault="009150FB">
      <w:pPr>
        <w:shd w:val="clear" w:color="auto" w:fill="FFFFFF"/>
        <w:jc w:val="both"/>
        <w:rPr>
          <w:rFonts w:asciiTheme="minorHAnsi" w:hAnsiTheme="minorHAnsi" w:cstheme="minorHAnsi"/>
          <w:b/>
        </w:rPr>
      </w:pPr>
    </w:p>
    <w:p w14:paraId="510A8545" w14:textId="1BA78CD9" w:rsidR="00EA0E47" w:rsidRDefault="00EA0E47">
      <w:pPr>
        <w:shd w:val="clear" w:color="auto" w:fill="FFFFFF"/>
        <w:jc w:val="both"/>
        <w:rPr>
          <w:rFonts w:asciiTheme="minorHAnsi" w:hAnsiTheme="minorHAnsi" w:cstheme="minorHAnsi"/>
          <w:b/>
        </w:rPr>
      </w:pPr>
    </w:p>
    <w:p w14:paraId="05D32013" w14:textId="0F823812" w:rsidR="00EA0E47" w:rsidRDefault="00EA0E47">
      <w:pPr>
        <w:shd w:val="clear" w:color="auto" w:fill="FFFFFF"/>
        <w:jc w:val="both"/>
        <w:rPr>
          <w:rFonts w:asciiTheme="minorHAnsi" w:hAnsiTheme="minorHAnsi" w:cstheme="minorHAnsi"/>
          <w:b/>
        </w:rPr>
      </w:pPr>
    </w:p>
    <w:p w14:paraId="11ADC2BD" w14:textId="521488FA" w:rsidR="00EA0E47" w:rsidRDefault="00EA0E47">
      <w:pPr>
        <w:shd w:val="clear" w:color="auto" w:fill="FFFFFF"/>
        <w:jc w:val="both"/>
        <w:rPr>
          <w:rFonts w:asciiTheme="minorHAnsi" w:hAnsiTheme="minorHAnsi" w:cstheme="minorHAnsi"/>
          <w:b/>
        </w:rPr>
      </w:pPr>
    </w:p>
    <w:p w14:paraId="78D7C120" w14:textId="0818CE75" w:rsidR="00EA0E47" w:rsidRDefault="00EA0E47">
      <w:pPr>
        <w:shd w:val="clear" w:color="auto" w:fill="FFFFFF"/>
        <w:jc w:val="both"/>
        <w:rPr>
          <w:rFonts w:asciiTheme="minorHAnsi" w:hAnsiTheme="minorHAnsi" w:cstheme="minorHAnsi"/>
          <w:b/>
        </w:rPr>
      </w:pPr>
    </w:p>
    <w:p w14:paraId="3AB50C49" w14:textId="4EA525AF" w:rsidR="00EA0E47" w:rsidRDefault="00EA0E47">
      <w:pPr>
        <w:shd w:val="clear" w:color="auto" w:fill="FFFFFF"/>
        <w:jc w:val="both"/>
        <w:rPr>
          <w:rFonts w:asciiTheme="minorHAnsi" w:hAnsiTheme="minorHAnsi" w:cstheme="minorHAnsi"/>
          <w:b/>
        </w:rPr>
      </w:pPr>
    </w:p>
    <w:p w14:paraId="30A38A42" w14:textId="0CFBDE18" w:rsidR="00EA0E47" w:rsidRDefault="00EA0E47">
      <w:pPr>
        <w:shd w:val="clear" w:color="auto" w:fill="FFFFFF"/>
        <w:jc w:val="both"/>
        <w:rPr>
          <w:rFonts w:asciiTheme="minorHAnsi" w:hAnsiTheme="minorHAnsi" w:cstheme="minorHAnsi"/>
          <w:b/>
        </w:rPr>
      </w:pPr>
    </w:p>
    <w:p w14:paraId="35840993" w14:textId="2570117D" w:rsidR="00EA0E47" w:rsidRDefault="00EA0E47">
      <w:pPr>
        <w:shd w:val="clear" w:color="auto" w:fill="FFFFFF"/>
        <w:jc w:val="both"/>
        <w:rPr>
          <w:rFonts w:asciiTheme="minorHAnsi" w:hAnsiTheme="minorHAnsi" w:cstheme="minorHAnsi"/>
          <w:b/>
        </w:rPr>
      </w:pPr>
    </w:p>
    <w:p w14:paraId="575BAE04" w14:textId="77777777" w:rsidR="00EA0E47" w:rsidRDefault="00EA0E47">
      <w:pPr>
        <w:shd w:val="clear" w:color="auto" w:fill="FFFFFF"/>
        <w:jc w:val="both"/>
        <w:rPr>
          <w:rFonts w:asciiTheme="minorHAnsi" w:hAnsiTheme="minorHAnsi" w:cstheme="minorHAnsi"/>
          <w:b/>
        </w:rPr>
      </w:pPr>
    </w:p>
    <w:p w14:paraId="0AA02E65" w14:textId="3E208D11" w:rsidR="009150FB" w:rsidRDefault="009150FB">
      <w:pPr>
        <w:shd w:val="clear" w:color="auto" w:fill="FFFFFF"/>
        <w:jc w:val="both"/>
        <w:rPr>
          <w:rFonts w:asciiTheme="minorHAnsi" w:hAnsiTheme="minorHAnsi" w:cstheme="minorHAnsi"/>
          <w:b/>
        </w:rPr>
      </w:pPr>
    </w:p>
    <w:p w14:paraId="01D09DBF" w14:textId="77777777" w:rsidR="009150FB" w:rsidRDefault="009150FB">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7AF7CF93" w14:textId="77777777" w:rsidR="007D41E7" w:rsidRDefault="007D41E7" w:rsidP="007D41E7">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 xml:space="preserve">“CONTRATACIÓN DE </w:t>
      </w:r>
      <w:r>
        <w:rPr>
          <w:rFonts w:asciiTheme="minorHAnsi" w:hAnsiTheme="minorHAnsi" w:cstheme="minorHAnsi"/>
          <w:b/>
          <w:snapToGrid/>
          <w:sz w:val="22"/>
          <w:szCs w:val="22"/>
          <w:lang w:val="es-BO"/>
        </w:rPr>
        <w:t xml:space="preserve">SERVICIOS DE ESTUDIOS DE </w:t>
      </w:r>
    </w:p>
    <w:p w14:paraId="0FE33E34" w14:textId="77777777" w:rsidR="007D41E7" w:rsidRPr="00EC3AF9" w:rsidRDefault="007D41E7" w:rsidP="007D41E7">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 xml:space="preserve">RESONANCIA MAGNÉTICA CON CONTRASTE POR EVENTO </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BD617DA" w14:textId="77777777" w:rsidR="007D41E7" w:rsidRPr="005959E1" w:rsidRDefault="007D41E7" w:rsidP="007D41E7">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9213" w:type="dxa"/>
        <w:tblInd w:w="426" w:type="dxa"/>
        <w:tblCellMar>
          <w:left w:w="70" w:type="dxa"/>
          <w:right w:w="70" w:type="dxa"/>
        </w:tblCellMar>
        <w:tblLook w:val="04A0" w:firstRow="1" w:lastRow="0" w:firstColumn="1" w:lastColumn="0" w:noHBand="0" w:noVBand="1"/>
      </w:tblPr>
      <w:tblGrid>
        <w:gridCol w:w="708"/>
        <w:gridCol w:w="4285"/>
        <w:gridCol w:w="424"/>
        <w:gridCol w:w="1475"/>
        <w:gridCol w:w="1447"/>
        <w:gridCol w:w="874"/>
      </w:tblGrid>
      <w:tr w:rsidR="00540D23" w:rsidRPr="001430C8" w14:paraId="1FFAD8C1" w14:textId="77777777" w:rsidTr="002343B1">
        <w:trPr>
          <w:trHeight w:val="292"/>
        </w:trPr>
        <w:tc>
          <w:tcPr>
            <w:tcW w:w="708"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28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424"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75" w:type="dxa"/>
            <w:tcBorders>
              <w:top w:val="nil"/>
              <w:left w:val="nil"/>
              <w:bottom w:val="nil"/>
              <w:right w:val="nil"/>
            </w:tcBorders>
            <w:shd w:val="clear" w:color="auto" w:fill="auto"/>
            <w:noWrap/>
            <w:vAlign w:val="bottom"/>
            <w:hideMark/>
          </w:tcPr>
          <w:p w14:paraId="48E412B2" w14:textId="4AC94C00"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109C">
              <w:rPr>
                <w:rFonts w:asciiTheme="minorHAnsi" w:hAnsiTheme="minorHAnsi" w:cstheme="minorHAnsi"/>
                <w:b/>
                <w:bCs/>
                <w:lang w:val="es-BO" w:eastAsia="es-BO"/>
              </w:rPr>
              <w:t xml:space="preserve">   </w:t>
            </w:r>
            <w:r w:rsidR="007D41E7">
              <w:rPr>
                <w:rFonts w:asciiTheme="minorHAnsi" w:hAnsiTheme="minorHAnsi" w:cstheme="minorHAnsi"/>
                <w:b/>
                <w:bCs/>
                <w:lang w:val="es-BO" w:eastAsia="es-BO"/>
              </w:rPr>
              <w:t>octubre</w:t>
            </w:r>
          </w:p>
        </w:tc>
        <w:tc>
          <w:tcPr>
            <w:tcW w:w="1447" w:type="dxa"/>
            <w:tcBorders>
              <w:top w:val="nil"/>
              <w:left w:val="nil"/>
              <w:bottom w:val="nil"/>
              <w:right w:val="nil"/>
            </w:tcBorders>
            <w:shd w:val="clear" w:color="auto" w:fill="auto"/>
            <w:noWrap/>
            <w:vAlign w:val="bottom"/>
            <w:hideMark/>
          </w:tcPr>
          <w:p w14:paraId="70AE1226" w14:textId="144B7C1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874"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2343B1">
        <w:trPr>
          <w:trHeight w:val="68"/>
        </w:trPr>
        <w:tc>
          <w:tcPr>
            <w:tcW w:w="708"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28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424"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75"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447"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874"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2343B1">
        <w:trPr>
          <w:trHeight w:val="410"/>
        </w:trPr>
        <w:tc>
          <w:tcPr>
            <w:tcW w:w="708"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28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22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2343B1">
        <w:trPr>
          <w:trHeight w:val="292"/>
        </w:trPr>
        <w:tc>
          <w:tcPr>
            <w:tcW w:w="708"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28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424"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447"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874"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0C6250E0" w14:textId="77777777" w:rsidTr="002343B1">
        <w:trPr>
          <w:trHeight w:val="549"/>
        </w:trPr>
        <w:tc>
          <w:tcPr>
            <w:tcW w:w="92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81414D" w:rsidRDefault="00244801" w:rsidP="007E7FD8">
            <w:pPr>
              <w:jc w:val="both"/>
              <w:rPr>
                <w:rFonts w:asciiTheme="minorHAnsi" w:hAnsiTheme="minorHAnsi" w:cstheme="minorHAnsi"/>
                <w:lang w:val="es-BO" w:eastAsia="es-BO"/>
              </w:rPr>
            </w:pPr>
            <w:r w:rsidRPr="0081414D">
              <w:rPr>
                <w:rFonts w:asciiTheme="minorHAnsi" w:hAnsiTheme="minorHAnsi" w:cstheme="minorHAnsi"/>
                <w:lang w:val="es-BO" w:eastAsia="es-BO"/>
              </w:rPr>
              <w:t>Agradecemos a Ud. detallar su oferta económica para el servicio descrito a continuación, incluyendo impuestos de Ley, la misma deberá incluir máximo 4 decimales:</w:t>
            </w:r>
          </w:p>
        </w:tc>
      </w:tr>
      <w:tr w:rsidR="006B092A" w:rsidRPr="001430C8" w14:paraId="35B88324" w14:textId="77777777" w:rsidTr="002343B1">
        <w:trPr>
          <w:trHeight w:val="401"/>
        </w:trPr>
        <w:tc>
          <w:tcPr>
            <w:tcW w:w="708" w:type="dxa"/>
            <w:tcBorders>
              <w:top w:val="nil"/>
              <w:left w:val="single" w:sz="4" w:space="0" w:color="auto"/>
              <w:bottom w:val="single" w:sz="4" w:space="0" w:color="auto"/>
              <w:right w:val="single" w:sz="4" w:space="0" w:color="auto"/>
            </w:tcBorders>
            <w:shd w:val="clear" w:color="auto" w:fill="FFD966" w:themeFill="accent4" w:themeFillTint="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709" w:type="dxa"/>
            <w:gridSpan w:val="2"/>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75" w:type="dxa"/>
            <w:tcBorders>
              <w:top w:val="nil"/>
              <w:left w:val="nil"/>
              <w:bottom w:val="single" w:sz="4" w:space="0" w:color="auto"/>
              <w:right w:val="single" w:sz="4" w:space="0" w:color="auto"/>
            </w:tcBorders>
            <w:shd w:val="clear" w:color="auto" w:fill="FFD966" w:themeFill="accent4" w:themeFillTint="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321" w:type="dxa"/>
            <w:gridSpan w:val="2"/>
            <w:tcBorders>
              <w:top w:val="nil"/>
              <w:left w:val="nil"/>
              <w:bottom w:val="single" w:sz="4" w:space="0" w:color="auto"/>
              <w:right w:val="single" w:sz="4" w:space="0" w:color="auto"/>
            </w:tcBorders>
            <w:shd w:val="clear" w:color="auto" w:fill="FFD966" w:themeFill="accent4" w:themeFillTint="99"/>
            <w:vAlign w:val="center"/>
          </w:tcPr>
          <w:p w14:paraId="71431639" w14:textId="380395CF" w:rsidR="006B092A" w:rsidRPr="002343B1" w:rsidRDefault="006B092A" w:rsidP="002343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tc>
      </w:tr>
      <w:tr w:rsidR="007D41E7" w:rsidRPr="001430C8" w14:paraId="7A2D93EE" w14:textId="77777777" w:rsidTr="002343B1">
        <w:trPr>
          <w:trHeight w:val="337"/>
        </w:trPr>
        <w:tc>
          <w:tcPr>
            <w:tcW w:w="9213" w:type="dxa"/>
            <w:gridSpan w:val="6"/>
            <w:tcBorders>
              <w:top w:val="nil"/>
              <w:left w:val="single" w:sz="4" w:space="0" w:color="auto"/>
              <w:bottom w:val="single" w:sz="4" w:space="0" w:color="auto"/>
              <w:right w:val="single" w:sz="4" w:space="0" w:color="auto"/>
            </w:tcBorders>
            <w:shd w:val="clear" w:color="auto" w:fill="FFD966" w:themeFill="accent4" w:themeFillTint="99"/>
            <w:noWrap/>
            <w:vAlign w:val="center"/>
          </w:tcPr>
          <w:p w14:paraId="2EB894B4" w14:textId="1011E21E" w:rsidR="007D41E7" w:rsidRPr="0061117D" w:rsidRDefault="007D41E7" w:rsidP="006B092A">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RESONANCIA MAGNETICA NUCLEAR CON CONTRASTE</w:t>
            </w:r>
          </w:p>
        </w:tc>
      </w:tr>
      <w:tr w:rsidR="00FB62AD" w:rsidRPr="001430C8" w14:paraId="71226D5A" w14:textId="77777777" w:rsidTr="002343B1">
        <w:trPr>
          <w:trHeight w:val="414"/>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FB62AD" w:rsidRPr="001430C8" w:rsidRDefault="00FB62AD" w:rsidP="0081414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709"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000CE648" w:rsidR="00FB62AD" w:rsidRPr="00B70547" w:rsidRDefault="0081414D" w:rsidP="002343B1">
            <w:pPr>
              <w:rPr>
                <w:rFonts w:asciiTheme="minorHAnsi" w:hAnsiTheme="minorHAnsi" w:cstheme="minorHAnsi"/>
                <w:bCs/>
                <w:lang w:val="es-BO" w:eastAsia="es-BO"/>
              </w:rPr>
            </w:pPr>
            <w:r>
              <w:rPr>
                <w:rFonts w:asciiTheme="minorHAnsi" w:hAnsiTheme="minorHAnsi" w:cstheme="minorHAnsi"/>
                <w:bCs/>
              </w:rPr>
              <w:t>DE CEREBRO</w:t>
            </w:r>
          </w:p>
        </w:tc>
        <w:tc>
          <w:tcPr>
            <w:tcW w:w="1475" w:type="dxa"/>
            <w:tcBorders>
              <w:top w:val="nil"/>
              <w:left w:val="nil"/>
              <w:bottom w:val="single" w:sz="4" w:space="0" w:color="auto"/>
              <w:right w:val="single" w:sz="4" w:space="0" w:color="auto"/>
            </w:tcBorders>
            <w:shd w:val="clear" w:color="auto" w:fill="auto"/>
            <w:vAlign w:val="center"/>
            <w:hideMark/>
          </w:tcPr>
          <w:p w14:paraId="3061A453" w14:textId="36582AA9" w:rsidR="00FB62AD" w:rsidRPr="001430C8" w:rsidRDefault="00FB62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0F8FEDDA" w14:textId="77777777" w:rsidR="00FB62AD" w:rsidRPr="001430C8" w:rsidRDefault="00FB62AD" w:rsidP="0081414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FB62AD" w:rsidRPr="001430C8" w:rsidRDefault="00FB62AD" w:rsidP="0081414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FB62AD" w:rsidRPr="001430C8" w14:paraId="78465F84" w14:textId="77777777" w:rsidTr="002343B1">
        <w:trPr>
          <w:trHeight w:val="38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FB62AD" w:rsidRPr="001430C8" w:rsidRDefault="00FB62AD"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773B4A09" w14:textId="0C55979D" w:rsidR="00FB62AD" w:rsidRDefault="0081414D" w:rsidP="002343B1">
            <w:pPr>
              <w:rPr>
                <w:rFonts w:asciiTheme="minorHAnsi" w:hAnsiTheme="minorHAnsi" w:cstheme="minorHAnsi"/>
                <w:bCs/>
              </w:rPr>
            </w:pPr>
            <w:r>
              <w:rPr>
                <w:rFonts w:asciiTheme="minorHAnsi" w:hAnsiTheme="minorHAnsi" w:cstheme="minorHAnsi"/>
                <w:bCs/>
              </w:rPr>
              <w:t>ÓRBITAS</w:t>
            </w:r>
          </w:p>
        </w:tc>
        <w:tc>
          <w:tcPr>
            <w:tcW w:w="1475" w:type="dxa"/>
            <w:tcBorders>
              <w:top w:val="nil"/>
              <w:left w:val="nil"/>
              <w:bottom w:val="single" w:sz="4" w:space="0" w:color="auto"/>
              <w:right w:val="single" w:sz="4" w:space="0" w:color="auto"/>
            </w:tcBorders>
            <w:shd w:val="clear" w:color="auto" w:fill="auto"/>
            <w:vAlign w:val="center"/>
          </w:tcPr>
          <w:p w14:paraId="38943A59" w14:textId="25F2D139" w:rsidR="00FB62AD" w:rsidRDefault="00FB62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298F4492" w14:textId="77777777" w:rsidR="00FB62AD" w:rsidRPr="001430C8" w:rsidRDefault="00FB62AD" w:rsidP="0081414D">
            <w:pPr>
              <w:rPr>
                <w:rFonts w:asciiTheme="minorHAnsi" w:hAnsiTheme="minorHAnsi" w:cstheme="minorHAnsi"/>
                <w:sz w:val="24"/>
                <w:szCs w:val="24"/>
                <w:lang w:val="es-BO" w:eastAsia="es-BO"/>
              </w:rPr>
            </w:pPr>
          </w:p>
        </w:tc>
      </w:tr>
      <w:tr w:rsidR="00FB62AD" w:rsidRPr="001430C8" w14:paraId="039C16C0" w14:textId="77777777" w:rsidTr="002343B1">
        <w:trPr>
          <w:trHeight w:val="42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9AF9E97" w14:textId="092F47CE" w:rsidR="00FB62AD" w:rsidRDefault="00EA0E47"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2163D7B5" w14:textId="3B25F499" w:rsidR="00FB62AD" w:rsidRDefault="0081414D" w:rsidP="002343B1">
            <w:pPr>
              <w:rPr>
                <w:rFonts w:asciiTheme="minorHAnsi" w:hAnsiTheme="minorHAnsi" w:cstheme="minorHAnsi"/>
                <w:bCs/>
              </w:rPr>
            </w:pPr>
            <w:r>
              <w:rPr>
                <w:rFonts w:asciiTheme="minorHAnsi" w:hAnsiTheme="minorHAnsi" w:cstheme="minorHAnsi"/>
                <w:bCs/>
              </w:rPr>
              <w:t>OIDO</w:t>
            </w:r>
          </w:p>
        </w:tc>
        <w:tc>
          <w:tcPr>
            <w:tcW w:w="1475" w:type="dxa"/>
            <w:tcBorders>
              <w:top w:val="nil"/>
              <w:left w:val="nil"/>
              <w:bottom w:val="single" w:sz="4" w:space="0" w:color="auto"/>
              <w:right w:val="single" w:sz="4" w:space="0" w:color="auto"/>
            </w:tcBorders>
            <w:shd w:val="clear" w:color="auto" w:fill="auto"/>
            <w:vAlign w:val="center"/>
          </w:tcPr>
          <w:p w14:paraId="0E56EDDC" w14:textId="33D9B802" w:rsidR="00FB62AD" w:rsidRDefault="00FB62AD"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37EFBFC1" w14:textId="77777777" w:rsidR="00FB62AD" w:rsidRPr="001430C8" w:rsidRDefault="00FB62AD" w:rsidP="0081414D">
            <w:pPr>
              <w:rPr>
                <w:rFonts w:asciiTheme="minorHAnsi" w:hAnsiTheme="minorHAnsi" w:cstheme="minorHAnsi"/>
                <w:sz w:val="24"/>
                <w:szCs w:val="24"/>
                <w:lang w:val="es-BO" w:eastAsia="es-BO"/>
              </w:rPr>
            </w:pPr>
          </w:p>
        </w:tc>
      </w:tr>
      <w:tr w:rsidR="007D41E7" w:rsidRPr="001430C8" w14:paraId="0E3813C3" w14:textId="77777777" w:rsidTr="002343B1">
        <w:trPr>
          <w:trHeight w:val="40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7DFA4D" w14:textId="76D63275"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7EF83A01" w14:textId="5DE2343E" w:rsidR="007D41E7" w:rsidRDefault="0081414D" w:rsidP="002343B1">
            <w:pPr>
              <w:rPr>
                <w:rFonts w:asciiTheme="minorHAnsi" w:hAnsiTheme="minorHAnsi" w:cstheme="minorHAnsi"/>
                <w:bCs/>
              </w:rPr>
            </w:pPr>
            <w:r>
              <w:rPr>
                <w:rFonts w:asciiTheme="minorHAnsi" w:hAnsiTheme="minorHAnsi" w:cstheme="minorHAnsi"/>
                <w:bCs/>
              </w:rPr>
              <w:t>HIPOFISIS</w:t>
            </w:r>
          </w:p>
        </w:tc>
        <w:tc>
          <w:tcPr>
            <w:tcW w:w="1475" w:type="dxa"/>
            <w:tcBorders>
              <w:top w:val="nil"/>
              <w:left w:val="nil"/>
              <w:bottom w:val="single" w:sz="4" w:space="0" w:color="auto"/>
              <w:right w:val="single" w:sz="4" w:space="0" w:color="auto"/>
            </w:tcBorders>
            <w:shd w:val="clear" w:color="auto" w:fill="auto"/>
            <w:vAlign w:val="center"/>
          </w:tcPr>
          <w:p w14:paraId="13D636FF" w14:textId="7B1BE227"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1C088737"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76286DEA" w14:textId="77777777" w:rsidTr="002343B1">
        <w:trPr>
          <w:trHeight w:val="41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04A3317" w14:textId="125A9F74"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2996B680" w14:textId="264B2FAA" w:rsidR="007D41E7" w:rsidRDefault="0081414D" w:rsidP="002343B1">
            <w:pPr>
              <w:rPr>
                <w:rFonts w:asciiTheme="minorHAnsi" w:hAnsiTheme="minorHAnsi" w:cstheme="minorHAnsi"/>
                <w:bCs/>
              </w:rPr>
            </w:pPr>
            <w:r>
              <w:rPr>
                <w:rFonts w:asciiTheme="minorHAnsi" w:hAnsiTheme="minorHAnsi" w:cstheme="minorHAnsi"/>
                <w:bCs/>
              </w:rPr>
              <w:t>MACIZO FACIAL</w:t>
            </w:r>
          </w:p>
        </w:tc>
        <w:tc>
          <w:tcPr>
            <w:tcW w:w="1475" w:type="dxa"/>
            <w:tcBorders>
              <w:top w:val="nil"/>
              <w:left w:val="nil"/>
              <w:bottom w:val="single" w:sz="4" w:space="0" w:color="auto"/>
              <w:right w:val="single" w:sz="4" w:space="0" w:color="auto"/>
            </w:tcBorders>
            <w:shd w:val="clear" w:color="auto" w:fill="auto"/>
            <w:vAlign w:val="center"/>
          </w:tcPr>
          <w:p w14:paraId="15E4085F" w14:textId="77BFEA80"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6821DD01"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05AC58EE" w14:textId="77777777" w:rsidTr="002343B1">
        <w:trPr>
          <w:trHeight w:val="4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65505D6" w14:textId="39A3DCD0"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56CDA74D" w14:textId="4185AF68" w:rsidR="007D41E7" w:rsidRDefault="0081414D" w:rsidP="002343B1">
            <w:pPr>
              <w:rPr>
                <w:rFonts w:asciiTheme="minorHAnsi" w:hAnsiTheme="minorHAnsi" w:cstheme="minorHAnsi"/>
                <w:bCs/>
              </w:rPr>
            </w:pPr>
            <w:r>
              <w:rPr>
                <w:rFonts w:asciiTheme="minorHAnsi" w:hAnsiTheme="minorHAnsi" w:cstheme="minorHAnsi"/>
                <w:bCs/>
              </w:rPr>
              <w:t>ARTICULACIÓN TEMPORO-MANDIBULAR</w:t>
            </w:r>
          </w:p>
        </w:tc>
        <w:tc>
          <w:tcPr>
            <w:tcW w:w="1475" w:type="dxa"/>
            <w:tcBorders>
              <w:top w:val="nil"/>
              <w:left w:val="nil"/>
              <w:bottom w:val="single" w:sz="4" w:space="0" w:color="auto"/>
              <w:right w:val="single" w:sz="4" w:space="0" w:color="auto"/>
            </w:tcBorders>
            <w:shd w:val="clear" w:color="auto" w:fill="auto"/>
            <w:vAlign w:val="center"/>
          </w:tcPr>
          <w:p w14:paraId="2A981688" w14:textId="189425EA"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27A525EA"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5CF8225F" w14:textId="77777777" w:rsidTr="002343B1">
        <w:trPr>
          <w:trHeight w:val="42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77D8AF5" w14:textId="5E5AEFD4"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0648C1D5" w14:textId="4C4CD855" w:rsidR="007D41E7" w:rsidRDefault="0081414D" w:rsidP="002343B1">
            <w:pPr>
              <w:rPr>
                <w:rFonts w:asciiTheme="minorHAnsi" w:hAnsiTheme="minorHAnsi" w:cstheme="minorHAnsi"/>
                <w:bCs/>
              </w:rPr>
            </w:pPr>
            <w:r>
              <w:rPr>
                <w:rFonts w:asciiTheme="minorHAnsi" w:hAnsiTheme="minorHAnsi" w:cstheme="minorHAnsi"/>
                <w:bCs/>
              </w:rPr>
              <w:t>COLUMNA CERVICAL</w:t>
            </w:r>
          </w:p>
        </w:tc>
        <w:tc>
          <w:tcPr>
            <w:tcW w:w="1475" w:type="dxa"/>
            <w:tcBorders>
              <w:top w:val="nil"/>
              <w:left w:val="nil"/>
              <w:bottom w:val="single" w:sz="4" w:space="0" w:color="auto"/>
              <w:right w:val="single" w:sz="4" w:space="0" w:color="auto"/>
            </w:tcBorders>
            <w:shd w:val="clear" w:color="auto" w:fill="auto"/>
            <w:vAlign w:val="center"/>
          </w:tcPr>
          <w:p w14:paraId="3040C047" w14:textId="067F4DC4"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3F1D2A9A"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25293F45" w14:textId="77777777" w:rsidTr="002343B1">
        <w:trPr>
          <w:trHeight w:val="41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260077E" w14:textId="61AF70CE"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390C1E14" w14:textId="74FF038E" w:rsidR="007D41E7" w:rsidRDefault="0081414D" w:rsidP="002343B1">
            <w:pPr>
              <w:rPr>
                <w:rFonts w:asciiTheme="minorHAnsi" w:hAnsiTheme="minorHAnsi" w:cstheme="minorHAnsi"/>
                <w:bCs/>
              </w:rPr>
            </w:pPr>
            <w:r>
              <w:rPr>
                <w:rFonts w:asciiTheme="minorHAnsi" w:hAnsiTheme="minorHAnsi" w:cstheme="minorHAnsi"/>
                <w:bCs/>
              </w:rPr>
              <w:t>COLUMNA DORSAL</w:t>
            </w:r>
          </w:p>
        </w:tc>
        <w:tc>
          <w:tcPr>
            <w:tcW w:w="1475" w:type="dxa"/>
            <w:tcBorders>
              <w:top w:val="nil"/>
              <w:left w:val="nil"/>
              <w:bottom w:val="single" w:sz="4" w:space="0" w:color="auto"/>
              <w:right w:val="single" w:sz="4" w:space="0" w:color="auto"/>
            </w:tcBorders>
            <w:shd w:val="clear" w:color="auto" w:fill="auto"/>
            <w:vAlign w:val="center"/>
          </w:tcPr>
          <w:p w14:paraId="20EAACAD" w14:textId="5CD6FDD1"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65EF374C"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256E1D35" w14:textId="77777777" w:rsidTr="002343B1">
        <w:trPr>
          <w:trHeight w:val="4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0709B53" w14:textId="2287720B"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0B0394CD" w14:textId="19C59B46" w:rsidR="007D41E7" w:rsidRDefault="0081414D" w:rsidP="002343B1">
            <w:pPr>
              <w:rPr>
                <w:rFonts w:asciiTheme="minorHAnsi" w:hAnsiTheme="minorHAnsi" w:cstheme="minorHAnsi"/>
                <w:bCs/>
              </w:rPr>
            </w:pPr>
            <w:r>
              <w:rPr>
                <w:rFonts w:asciiTheme="minorHAnsi" w:hAnsiTheme="minorHAnsi" w:cstheme="minorHAnsi"/>
                <w:bCs/>
              </w:rPr>
              <w:t>COLUMNA LUMBO SACRA</w:t>
            </w:r>
          </w:p>
        </w:tc>
        <w:tc>
          <w:tcPr>
            <w:tcW w:w="1475" w:type="dxa"/>
            <w:tcBorders>
              <w:top w:val="nil"/>
              <w:left w:val="nil"/>
              <w:bottom w:val="single" w:sz="4" w:space="0" w:color="auto"/>
              <w:right w:val="single" w:sz="4" w:space="0" w:color="auto"/>
            </w:tcBorders>
            <w:shd w:val="clear" w:color="auto" w:fill="auto"/>
            <w:vAlign w:val="center"/>
          </w:tcPr>
          <w:p w14:paraId="23702131" w14:textId="3ED41BCF"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1FB6086E"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6B69FE38" w14:textId="77777777" w:rsidTr="002343B1">
        <w:trPr>
          <w:trHeight w:val="42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5C54E4" w14:textId="3CE22A0A"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2331A5F7" w14:textId="40D06A65" w:rsidR="007D41E7" w:rsidRDefault="0081414D" w:rsidP="002343B1">
            <w:pPr>
              <w:rPr>
                <w:rFonts w:asciiTheme="minorHAnsi" w:hAnsiTheme="minorHAnsi" w:cstheme="minorHAnsi"/>
                <w:bCs/>
              </w:rPr>
            </w:pPr>
            <w:r>
              <w:rPr>
                <w:rFonts w:asciiTheme="minorHAnsi" w:hAnsiTheme="minorHAnsi" w:cstheme="minorHAnsi"/>
                <w:bCs/>
              </w:rPr>
              <w:t>COLUMNA TOTAL (TRES ESTUDIOS)</w:t>
            </w:r>
          </w:p>
        </w:tc>
        <w:tc>
          <w:tcPr>
            <w:tcW w:w="1475" w:type="dxa"/>
            <w:tcBorders>
              <w:top w:val="nil"/>
              <w:left w:val="nil"/>
              <w:bottom w:val="single" w:sz="4" w:space="0" w:color="auto"/>
              <w:right w:val="single" w:sz="4" w:space="0" w:color="auto"/>
            </w:tcBorders>
            <w:shd w:val="clear" w:color="auto" w:fill="auto"/>
            <w:vAlign w:val="center"/>
          </w:tcPr>
          <w:p w14:paraId="42B8C73A" w14:textId="6A3BA8B7"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45BFD563"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57EF1640" w14:textId="77777777" w:rsidTr="002343B1">
        <w:trPr>
          <w:trHeight w:val="41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7B1B730" w14:textId="2CA78810"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57CD8D65" w14:textId="0E228998" w:rsidR="007D41E7" w:rsidRDefault="0081414D" w:rsidP="002343B1">
            <w:pPr>
              <w:rPr>
                <w:rFonts w:asciiTheme="minorHAnsi" w:hAnsiTheme="minorHAnsi" w:cstheme="minorHAnsi"/>
                <w:bCs/>
              </w:rPr>
            </w:pPr>
            <w:r>
              <w:rPr>
                <w:rFonts w:asciiTheme="minorHAnsi" w:hAnsiTheme="minorHAnsi" w:cstheme="minorHAnsi"/>
                <w:bCs/>
              </w:rPr>
              <w:t>MAMAS</w:t>
            </w:r>
          </w:p>
        </w:tc>
        <w:tc>
          <w:tcPr>
            <w:tcW w:w="1475" w:type="dxa"/>
            <w:tcBorders>
              <w:top w:val="nil"/>
              <w:left w:val="nil"/>
              <w:bottom w:val="single" w:sz="4" w:space="0" w:color="auto"/>
              <w:right w:val="single" w:sz="4" w:space="0" w:color="auto"/>
            </w:tcBorders>
            <w:shd w:val="clear" w:color="auto" w:fill="auto"/>
            <w:vAlign w:val="center"/>
          </w:tcPr>
          <w:p w14:paraId="03B6372F" w14:textId="0DC4707D"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006FB13D"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2CDBDE8C" w14:textId="77777777" w:rsidTr="002343B1">
        <w:trPr>
          <w:trHeight w:val="41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E1756E4" w14:textId="671BA472"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206D4D9C" w14:textId="239C344B" w:rsidR="007D41E7" w:rsidRDefault="0081414D" w:rsidP="002343B1">
            <w:pPr>
              <w:rPr>
                <w:rFonts w:asciiTheme="minorHAnsi" w:hAnsiTheme="minorHAnsi" w:cstheme="minorHAnsi"/>
                <w:bCs/>
              </w:rPr>
            </w:pPr>
            <w:r>
              <w:rPr>
                <w:rFonts w:asciiTheme="minorHAnsi" w:hAnsiTheme="minorHAnsi" w:cstheme="minorHAnsi"/>
                <w:bCs/>
              </w:rPr>
              <w:t>ABDOMEN</w:t>
            </w:r>
          </w:p>
        </w:tc>
        <w:tc>
          <w:tcPr>
            <w:tcW w:w="1475" w:type="dxa"/>
            <w:tcBorders>
              <w:top w:val="nil"/>
              <w:left w:val="nil"/>
              <w:bottom w:val="single" w:sz="4" w:space="0" w:color="auto"/>
              <w:right w:val="single" w:sz="4" w:space="0" w:color="auto"/>
            </w:tcBorders>
            <w:shd w:val="clear" w:color="auto" w:fill="auto"/>
            <w:vAlign w:val="center"/>
          </w:tcPr>
          <w:p w14:paraId="1C4718EA" w14:textId="441C367D"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6E93882B"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7DDE0E82" w14:textId="77777777" w:rsidTr="002343B1">
        <w:trPr>
          <w:trHeight w:val="41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326AD76" w14:textId="0453E691"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3DD950D9" w14:textId="3EDA6640" w:rsidR="007D41E7" w:rsidRDefault="0081414D" w:rsidP="002343B1">
            <w:pPr>
              <w:rPr>
                <w:rFonts w:asciiTheme="minorHAnsi" w:hAnsiTheme="minorHAnsi" w:cstheme="minorHAnsi"/>
                <w:bCs/>
              </w:rPr>
            </w:pPr>
            <w:r>
              <w:rPr>
                <w:rFonts w:asciiTheme="minorHAnsi" w:hAnsiTheme="minorHAnsi" w:cstheme="minorHAnsi"/>
                <w:bCs/>
              </w:rPr>
              <w:t>COLANGIO RM</w:t>
            </w:r>
          </w:p>
        </w:tc>
        <w:tc>
          <w:tcPr>
            <w:tcW w:w="1475" w:type="dxa"/>
            <w:tcBorders>
              <w:top w:val="nil"/>
              <w:left w:val="nil"/>
              <w:bottom w:val="single" w:sz="4" w:space="0" w:color="auto"/>
              <w:right w:val="single" w:sz="4" w:space="0" w:color="auto"/>
            </w:tcBorders>
            <w:shd w:val="clear" w:color="auto" w:fill="auto"/>
            <w:vAlign w:val="center"/>
          </w:tcPr>
          <w:p w14:paraId="54FF6B86" w14:textId="09633367"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65CCD396" w14:textId="77777777" w:rsidR="007D41E7" w:rsidRPr="001430C8" w:rsidRDefault="007D41E7" w:rsidP="0081414D">
            <w:pPr>
              <w:rPr>
                <w:rFonts w:asciiTheme="minorHAnsi" w:hAnsiTheme="minorHAnsi" w:cstheme="minorHAnsi"/>
                <w:sz w:val="24"/>
                <w:szCs w:val="24"/>
                <w:lang w:val="es-BO" w:eastAsia="es-BO"/>
              </w:rPr>
            </w:pPr>
          </w:p>
        </w:tc>
      </w:tr>
      <w:tr w:rsidR="007D41E7" w:rsidRPr="001430C8" w14:paraId="5D050A9A" w14:textId="77777777" w:rsidTr="002343B1">
        <w:trPr>
          <w:trHeight w:val="4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8F71DEE" w14:textId="01CA4A89"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4B441AC9" w14:textId="754CCB93" w:rsidR="007D41E7" w:rsidRDefault="0081414D" w:rsidP="002343B1">
            <w:pPr>
              <w:rPr>
                <w:rFonts w:asciiTheme="minorHAnsi" w:hAnsiTheme="minorHAnsi" w:cstheme="minorHAnsi"/>
                <w:bCs/>
              </w:rPr>
            </w:pPr>
            <w:r>
              <w:rPr>
                <w:rFonts w:asciiTheme="minorHAnsi" w:hAnsiTheme="minorHAnsi" w:cstheme="minorHAnsi"/>
                <w:bCs/>
              </w:rPr>
              <w:t>CADERA OSEA</w:t>
            </w:r>
          </w:p>
        </w:tc>
        <w:tc>
          <w:tcPr>
            <w:tcW w:w="1475" w:type="dxa"/>
            <w:tcBorders>
              <w:top w:val="nil"/>
              <w:left w:val="nil"/>
              <w:bottom w:val="single" w:sz="4" w:space="0" w:color="auto"/>
              <w:right w:val="single" w:sz="4" w:space="0" w:color="auto"/>
            </w:tcBorders>
            <w:shd w:val="clear" w:color="auto" w:fill="auto"/>
            <w:vAlign w:val="center"/>
          </w:tcPr>
          <w:p w14:paraId="0EC47D5F" w14:textId="3DB7AFAA"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230A4BA7" w14:textId="77777777" w:rsidR="007D41E7" w:rsidRPr="001430C8" w:rsidRDefault="007D41E7" w:rsidP="0081414D">
            <w:pPr>
              <w:rPr>
                <w:rFonts w:asciiTheme="minorHAnsi" w:hAnsiTheme="minorHAnsi" w:cstheme="minorHAnsi"/>
                <w:sz w:val="24"/>
                <w:szCs w:val="24"/>
                <w:lang w:val="es-BO" w:eastAsia="es-BO"/>
              </w:rPr>
            </w:pPr>
          </w:p>
        </w:tc>
      </w:tr>
      <w:tr w:rsidR="0081414D" w:rsidRPr="001430C8" w14:paraId="1530FCEA" w14:textId="77777777" w:rsidTr="002343B1">
        <w:trPr>
          <w:trHeight w:val="40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7B0659" w14:textId="5C637FEC"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4BAF4478" w14:textId="156EA0FC" w:rsidR="0081414D" w:rsidRDefault="0081414D" w:rsidP="002343B1">
            <w:pPr>
              <w:rPr>
                <w:rFonts w:asciiTheme="minorHAnsi" w:hAnsiTheme="minorHAnsi" w:cstheme="minorHAnsi"/>
                <w:bCs/>
              </w:rPr>
            </w:pPr>
            <w:r>
              <w:rPr>
                <w:rFonts w:asciiTheme="minorHAnsi" w:hAnsiTheme="minorHAnsi" w:cstheme="minorHAnsi"/>
                <w:bCs/>
              </w:rPr>
              <w:t>PELVIS</w:t>
            </w:r>
          </w:p>
        </w:tc>
        <w:tc>
          <w:tcPr>
            <w:tcW w:w="1475" w:type="dxa"/>
            <w:tcBorders>
              <w:top w:val="nil"/>
              <w:left w:val="nil"/>
              <w:bottom w:val="single" w:sz="4" w:space="0" w:color="auto"/>
              <w:right w:val="single" w:sz="4" w:space="0" w:color="auto"/>
            </w:tcBorders>
            <w:shd w:val="clear" w:color="auto" w:fill="auto"/>
            <w:vAlign w:val="center"/>
          </w:tcPr>
          <w:p w14:paraId="1DE29C04" w14:textId="4ADADDE8"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198818ED"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79C468FD" w14:textId="77777777" w:rsidTr="002343B1">
        <w:trPr>
          <w:trHeight w:val="43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E1E4776" w14:textId="633CB060"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16</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4AA85AAD" w14:textId="655C206F" w:rsidR="0081414D" w:rsidRDefault="0081414D" w:rsidP="002343B1">
            <w:pPr>
              <w:rPr>
                <w:rFonts w:asciiTheme="minorHAnsi" w:hAnsiTheme="minorHAnsi" w:cstheme="minorHAnsi"/>
                <w:bCs/>
              </w:rPr>
            </w:pPr>
            <w:r>
              <w:rPr>
                <w:rFonts w:asciiTheme="minorHAnsi" w:hAnsiTheme="minorHAnsi" w:cstheme="minorHAnsi"/>
                <w:bCs/>
              </w:rPr>
              <w:t>HOMBRO</w:t>
            </w:r>
          </w:p>
        </w:tc>
        <w:tc>
          <w:tcPr>
            <w:tcW w:w="1475" w:type="dxa"/>
            <w:tcBorders>
              <w:top w:val="nil"/>
              <w:left w:val="nil"/>
              <w:bottom w:val="single" w:sz="4" w:space="0" w:color="auto"/>
              <w:right w:val="single" w:sz="4" w:space="0" w:color="auto"/>
            </w:tcBorders>
            <w:shd w:val="clear" w:color="auto" w:fill="auto"/>
            <w:vAlign w:val="center"/>
          </w:tcPr>
          <w:p w14:paraId="37AB6C66" w14:textId="497FDC41"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466A5ED2"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1A229829" w14:textId="77777777" w:rsidTr="002343B1">
        <w:trPr>
          <w:trHeight w:val="41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F4EE7D3" w14:textId="09CFE008"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17</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612055DA" w14:textId="6D284DF3" w:rsidR="0081414D" w:rsidRDefault="0081414D" w:rsidP="002343B1">
            <w:pPr>
              <w:rPr>
                <w:rFonts w:asciiTheme="minorHAnsi" w:hAnsiTheme="minorHAnsi" w:cstheme="minorHAnsi"/>
                <w:bCs/>
              </w:rPr>
            </w:pPr>
            <w:r>
              <w:rPr>
                <w:rFonts w:asciiTheme="minorHAnsi" w:hAnsiTheme="minorHAnsi" w:cstheme="minorHAnsi"/>
                <w:bCs/>
              </w:rPr>
              <w:t>CODO</w:t>
            </w:r>
          </w:p>
        </w:tc>
        <w:tc>
          <w:tcPr>
            <w:tcW w:w="1475" w:type="dxa"/>
            <w:tcBorders>
              <w:top w:val="nil"/>
              <w:left w:val="nil"/>
              <w:bottom w:val="single" w:sz="4" w:space="0" w:color="auto"/>
              <w:right w:val="single" w:sz="4" w:space="0" w:color="auto"/>
            </w:tcBorders>
            <w:shd w:val="clear" w:color="auto" w:fill="auto"/>
            <w:vAlign w:val="center"/>
          </w:tcPr>
          <w:p w14:paraId="308A81FC" w14:textId="493194B0"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4CA968B4"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3CBD367E" w14:textId="77777777" w:rsidTr="002343B1">
        <w:trPr>
          <w:trHeight w:val="439"/>
        </w:trPr>
        <w:tc>
          <w:tcPr>
            <w:tcW w:w="708" w:type="dxa"/>
            <w:tcBorders>
              <w:top w:val="nil"/>
              <w:left w:val="single" w:sz="4" w:space="0" w:color="auto"/>
              <w:bottom w:val="single" w:sz="4" w:space="0" w:color="auto"/>
              <w:right w:val="single" w:sz="4" w:space="0" w:color="auto"/>
            </w:tcBorders>
            <w:shd w:val="clear" w:color="auto" w:fill="FFD966" w:themeFill="accent4" w:themeFillTint="99"/>
            <w:noWrap/>
            <w:vAlign w:val="center"/>
          </w:tcPr>
          <w:p w14:paraId="6DD857BA" w14:textId="449A8296" w:rsidR="0081414D" w:rsidRDefault="0081414D" w:rsidP="0081414D">
            <w:pPr>
              <w:jc w:val="center"/>
              <w:rPr>
                <w:rFonts w:asciiTheme="minorHAnsi" w:hAnsiTheme="minorHAnsi" w:cstheme="minorHAnsi"/>
                <w:sz w:val="22"/>
                <w:szCs w:val="22"/>
                <w:lang w:val="es-BO" w:eastAsia="es-BO"/>
              </w:rPr>
            </w:pPr>
            <w:r w:rsidRPr="001430C8">
              <w:rPr>
                <w:rFonts w:asciiTheme="minorHAnsi" w:hAnsiTheme="minorHAnsi" w:cstheme="minorHAnsi"/>
                <w:b/>
                <w:bCs/>
                <w:sz w:val="18"/>
                <w:szCs w:val="18"/>
                <w:u w:val="single"/>
                <w:lang w:val="es-BO" w:eastAsia="es-BO"/>
              </w:rPr>
              <w:lastRenderedPageBreak/>
              <w:t>Nº</w:t>
            </w:r>
          </w:p>
        </w:tc>
        <w:tc>
          <w:tcPr>
            <w:tcW w:w="4709" w:type="dxa"/>
            <w:gridSpan w:val="2"/>
            <w:tcBorders>
              <w:top w:val="single" w:sz="4" w:space="0" w:color="auto"/>
              <w:left w:val="nil"/>
              <w:bottom w:val="single" w:sz="4" w:space="0" w:color="auto"/>
              <w:right w:val="single" w:sz="4" w:space="0" w:color="auto"/>
            </w:tcBorders>
            <w:shd w:val="clear" w:color="auto" w:fill="FFD966" w:themeFill="accent4" w:themeFillTint="99"/>
            <w:vAlign w:val="center"/>
          </w:tcPr>
          <w:p w14:paraId="1FAA78FA" w14:textId="576D6D49" w:rsidR="0081414D" w:rsidRDefault="0081414D" w:rsidP="002343B1">
            <w:pPr>
              <w:jc w:val="center"/>
              <w:rPr>
                <w:rFonts w:asciiTheme="minorHAnsi" w:hAnsiTheme="minorHAnsi" w:cstheme="minorHAnsi"/>
                <w:bCs/>
              </w:rPr>
            </w:pPr>
            <w:r w:rsidRPr="0061117D">
              <w:rPr>
                <w:rFonts w:asciiTheme="minorHAnsi" w:hAnsiTheme="minorHAnsi" w:cstheme="minorHAnsi"/>
                <w:b/>
                <w:bCs/>
                <w:color w:val="000000"/>
                <w:lang w:val="es-BO" w:eastAsia="es-BO"/>
              </w:rPr>
              <w:t>ITEMS CONTEMPLADOS EN LA PROVISION DEL SERVICIO</w:t>
            </w:r>
          </w:p>
        </w:tc>
        <w:tc>
          <w:tcPr>
            <w:tcW w:w="1475" w:type="dxa"/>
            <w:tcBorders>
              <w:top w:val="nil"/>
              <w:left w:val="nil"/>
              <w:bottom w:val="single" w:sz="4" w:space="0" w:color="auto"/>
              <w:right w:val="single" w:sz="4" w:space="0" w:color="auto"/>
            </w:tcBorders>
            <w:shd w:val="clear" w:color="auto" w:fill="FFD966" w:themeFill="accent4" w:themeFillTint="99"/>
            <w:vAlign w:val="center"/>
          </w:tcPr>
          <w:p w14:paraId="217AB285" w14:textId="77777777" w:rsidR="0081414D" w:rsidRDefault="0081414D" w:rsidP="0081414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w:t>
            </w:r>
          </w:p>
          <w:p w14:paraId="69EFD2C7" w14:textId="7B1F6291" w:rsidR="0081414D" w:rsidRDefault="0081414D" w:rsidP="0081414D">
            <w:pPr>
              <w:jc w:val="center"/>
              <w:rPr>
                <w:rFonts w:asciiTheme="minorHAnsi" w:hAnsiTheme="minorHAnsi" w:cstheme="minorHAnsi"/>
                <w:sz w:val="24"/>
                <w:szCs w:val="24"/>
                <w:lang w:val="es-BO" w:eastAsia="es-BO"/>
              </w:rPr>
            </w:pPr>
            <w:r>
              <w:rPr>
                <w:rFonts w:asciiTheme="minorHAnsi" w:hAnsiTheme="minorHAnsi" w:cstheme="minorHAnsi"/>
                <w:b/>
                <w:bCs/>
                <w:sz w:val="18"/>
                <w:szCs w:val="18"/>
                <w:lang w:val="es-BO" w:eastAsia="es-BO"/>
              </w:rPr>
              <w:t>(EVENTO)</w:t>
            </w:r>
          </w:p>
        </w:tc>
        <w:tc>
          <w:tcPr>
            <w:tcW w:w="2321" w:type="dxa"/>
            <w:gridSpan w:val="2"/>
            <w:tcBorders>
              <w:top w:val="nil"/>
              <w:left w:val="nil"/>
              <w:bottom w:val="single" w:sz="4" w:space="0" w:color="auto"/>
              <w:right w:val="single" w:sz="4" w:space="0" w:color="auto"/>
            </w:tcBorders>
            <w:shd w:val="clear" w:color="auto" w:fill="FFD966" w:themeFill="accent4" w:themeFillTint="99"/>
            <w:noWrap/>
            <w:vAlign w:val="center"/>
          </w:tcPr>
          <w:p w14:paraId="307612D5" w14:textId="7C9701FC" w:rsidR="0081414D" w:rsidRPr="002343B1" w:rsidRDefault="0081414D" w:rsidP="002343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2343B1" w:rsidRPr="001430C8" w14:paraId="12200DEC" w14:textId="77777777" w:rsidTr="00137A31">
        <w:trPr>
          <w:trHeight w:val="439"/>
        </w:trPr>
        <w:tc>
          <w:tcPr>
            <w:tcW w:w="9213" w:type="dxa"/>
            <w:gridSpan w:val="6"/>
            <w:tcBorders>
              <w:top w:val="nil"/>
              <w:left w:val="single" w:sz="4" w:space="0" w:color="auto"/>
              <w:bottom w:val="single" w:sz="4" w:space="0" w:color="auto"/>
              <w:right w:val="single" w:sz="4" w:space="0" w:color="auto"/>
            </w:tcBorders>
            <w:shd w:val="clear" w:color="auto" w:fill="FFD966" w:themeFill="accent4" w:themeFillTint="99"/>
            <w:noWrap/>
            <w:vAlign w:val="center"/>
          </w:tcPr>
          <w:p w14:paraId="63F39174" w14:textId="208645DE" w:rsidR="002343B1" w:rsidRPr="0061117D" w:rsidRDefault="002343B1" w:rsidP="002343B1">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RESONANCIA MAGNETICA NUCLEAR CON CONTRASTE</w:t>
            </w:r>
          </w:p>
        </w:tc>
      </w:tr>
      <w:tr w:rsidR="0081414D" w:rsidRPr="001430C8" w14:paraId="01B4BE95" w14:textId="77777777" w:rsidTr="002343B1">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1C20D50" w14:textId="4D8C5C22"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18</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6C85A002" w14:textId="43029A02" w:rsidR="0081414D" w:rsidRDefault="0081414D" w:rsidP="002343B1">
            <w:pPr>
              <w:rPr>
                <w:rFonts w:asciiTheme="minorHAnsi" w:hAnsiTheme="minorHAnsi" w:cstheme="minorHAnsi"/>
                <w:bCs/>
              </w:rPr>
            </w:pPr>
            <w:r>
              <w:rPr>
                <w:rFonts w:asciiTheme="minorHAnsi" w:hAnsiTheme="minorHAnsi" w:cstheme="minorHAnsi"/>
                <w:bCs/>
              </w:rPr>
              <w:t>MUÑECA</w:t>
            </w:r>
          </w:p>
        </w:tc>
        <w:tc>
          <w:tcPr>
            <w:tcW w:w="1475" w:type="dxa"/>
            <w:tcBorders>
              <w:top w:val="nil"/>
              <w:left w:val="nil"/>
              <w:bottom w:val="single" w:sz="4" w:space="0" w:color="auto"/>
              <w:right w:val="single" w:sz="4" w:space="0" w:color="auto"/>
            </w:tcBorders>
            <w:shd w:val="clear" w:color="auto" w:fill="auto"/>
            <w:vAlign w:val="center"/>
          </w:tcPr>
          <w:p w14:paraId="5D5866C9" w14:textId="0E21ED12"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236C02D1"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46DCD561" w14:textId="77777777" w:rsidTr="002343B1">
        <w:trPr>
          <w:trHeight w:val="40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D2AAB11" w14:textId="2D71C3E3"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19</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78F18B3B" w14:textId="2091ED62" w:rsidR="0081414D" w:rsidRDefault="0081414D" w:rsidP="002343B1">
            <w:pPr>
              <w:rPr>
                <w:rFonts w:asciiTheme="minorHAnsi" w:hAnsiTheme="minorHAnsi" w:cstheme="minorHAnsi"/>
                <w:bCs/>
              </w:rPr>
            </w:pPr>
            <w:r>
              <w:rPr>
                <w:rFonts w:asciiTheme="minorHAnsi" w:hAnsiTheme="minorHAnsi" w:cstheme="minorHAnsi"/>
                <w:bCs/>
              </w:rPr>
              <w:t>MANO</w:t>
            </w:r>
          </w:p>
        </w:tc>
        <w:tc>
          <w:tcPr>
            <w:tcW w:w="1475" w:type="dxa"/>
            <w:tcBorders>
              <w:top w:val="nil"/>
              <w:left w:val="nil"/>
              <w:bottom w:val="single" w:sz="4" w:space="0" w:color="auto"/>
              <w:right w:val="single" w:sz="4" w:space="0" w:color="auto"/>
            </w:tcBorders>
            <w:shd w:val="clear" w:color="auto" w:fill="auto"/>
            <w:vAlign w:val="center"/>
          </w:tcPr>
          <w:p w14:paraId="65775164" w14:textId="469089CE"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2D7A4604" w14:textId="77777777" w:rsidR="0081414D" w:rsidRPr="001430C8" w:rsidRDefault="0081414D" w:rsidP="0081414D">
            <w:pPr>
              <w:rPr>
                <w:rFonts w:asciiTheme="minorHAnsi" w:hAnsiTheme="minorHAnsi" w:cstheme="minorHAnsi"/>
                <w:sz w:val="24"/>
                <w:szCs w:val="24"/>
                <w:lang w:val="es-BO" w:eastAsia="es-BO"/>
              </w:rPr>
            </w:pPr>
          </w:p>
        </w:tc>
      </w:tr>
      <w:tr w:rsidR="007D41E7" w:rsidRPr="001430C8" w14:paraId="77BCF237" w14:textId="77777777" w:rsidTr="002343B1">
        <w:trPr>
          <w:trHeight w:val="42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577FC7F" w14:textId="14F82A11" w:rsidR="007D41E7"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20</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671E5699" w14:textId="2AD9E93F" w:rsidR="007D41E7" w:rsidRDefault="0081414D" w:rsidP="002343B1">
            <w:pPr>
              <w:rPr>
                <w:rFonts w:asciiTheme="minorHAnsi" w:hAnsiTheme="minorHAnsi" w:cstheme="minorHAnsi"/>
                <w:bCs/>
              </w:rPr>
            </w:pPr>
            <w:r>
              <w:rPr>
                <w:rFonts w:asciiTheme="minorHAnsi" w:hAnsiTheme="minorHAnsi" w:cstheme="minorHAnsi"/>
                <w:bCs/>
              </w:rPr>
              <w:t>RODILLA</w:t>
            </w:r>
          </w:p>
        </w:tc>
        <w:tc>
          <w:tcPr>
            <w:tcW w:w="1475" w:type="dxa"/>
            <w:tcBorders>
              <w:top w:val="nil"/>
              <w:left w:val="nil"/>
              <w:bottom w:val="single" w:sz="4" w:space="0" w:color="auto"/>
              <w:right w:val="single" w:sz="4" w:space="0" w:color="auto"/>
            </w:tcBorders>
            <w:shd w:val="clear" w:color="auto" w:fill="auto"/>
            <w:vAlign w:val="center"/>
          </w:tcPr>
          <w:p w14:paraId="11ED09D8" w14:textId="32037B81" w:rsidR="007D41E7"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4D9F6A47" w14:textId="77777777" w:rsidR="007D41E7" w:rsidRPr="001430C8" w:rsidRDefault="007D41E7" w:rsidP="0081414D">
            <w:pPr>
              <w:rPr>
                <w:rFonts w:asciiTheme="minorHAnsi" w:hAnsiTheme="minorHAnsi" w:cstheme="minorHAnsi"/>
                <w:sz w:val="24"/>
                <w:szCs w:val="24"/>
                <w:lang w:val="es-BO" w:eastAsia="es-BO"/>
              </w:rPr>
            </w:pPr>
          </w:p>
        </w:tc>
      </w:tr>
      <w:tr w:rsidR="0081414D" w:rsidRPr="001430C8" w14:paraId="52296DA6" w14:textId="77777777" w:rsidTr="002343B1">
        <w:trPr>
          <w:trHeight w:val="41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1AEEF6D" w14:textId="395D2464"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21</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6F241085" w14:textId="20F9D38C" w:rsidR="0081414D" w:rsidRDefault="0081414D" w:rsidP="002343B1">
            <w:pPr>
              <w:rPr>
                <w:rFonts w:asciiTheme="minorHAnsi" w:hAnsiTheme="minorHAnsi" w:cstheme="minorHAnsi"/>
                <w:bCs/>
              </w:rPr>
            </w:pPr>
            <w:r>
              <w:rPr>
                <w:rFonts w:asciiTheme="minorHAnsi" w:hAnsiTheme="minorHAnsi" w:cstheme="minorHAnsi"/>
                <w:bCs/>
              </w:rPr>
              <w:t>TOBILLO</w:t>
            </w:r>
          </w:p>
        </w:tc>
        <w:tc>
          <w:tcPr>
            <w:tcW w:w="1475" w:type="dxa"/>
            <w:tcBorders>
              <w:top w:val="nil"/>
              <w:left w:val="nil"/>
              <w:bottom w:val="single" w:sz="4" w:space="0" w:color="auto"/>
              <w:right w:val="single" w:sz="4" w:space="0" w:color="auto"/>
            </w:tcBorders>
            <w:shd w:val="clear" w:color="auto" w:fill="auto"/>
            <w:vAlign w:val="center"/>
          </w:tcPr>
          <w:p w14:paraId="559ABC0C" w14:textId="4AA5CB45"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2C2CEA68"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56D19DC6" w14:textId="77777777" w:rsidTr="002343B1">
        <w:trPr>
          <w:trHeight w:val="42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A41D73D" w14:textId="3E26A6BA"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22</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4AEB468E" w14:textId="73E623D1" w:rsidR="0081414D" w:rsidRDefault="0081414D" w:rsidP="002343B1">
            <w:pPr>
              <w:rPr>
                <w:rFonts w:asciiTheme="minorHAnsi" w:hAnsiTheme="minorHAnsi" w:cstheme="minorHAnsi"/>
                <w:bCs/>
              </w:rPr>
            </w:pPr>
            <w:r>
              <w:rPr>
                <w:rFonts w:asciiTheme="minorHAnsi" w:hAnsiTheme="minorHAnsi" w:cstheme="minorHAnsi"/>
                <w:bCs/>
              </w:rPr>
              <w:t>PIE</w:t>
            </w:r>
          </w:p>
        </w:tc>
        <w:tc>
          <w:tcPr>
            <w:tcW w:w="1475" w:type="dxa"/>
            <w:tcBorders>
              <w:top w:val="nil"/>
              <w:left w:val="nil"/>
              <w:bottom w:val="single" w:sz="4" w:space="0" w:color="auto"/>
              <w:right w:val="single" w:sz="4" w:space="0" w:color="auto"/>
            </w:tcBorders>
            <w:shd w:val="clear" w:color="auto" w:fill="auto"/>
            <w:vAlign w:val="center"/>
          </w:tcPr>
          <w:p w14:paraId="3EFE981E" w14:textId="5573F3E0"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481E8B44"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7C345EEE" w14:textId="77777777" w:rsidTr="002343B1">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F2D6E05" w14:textId="308C781D"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23</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1CE28B9D" w14:textId="0A74EF6A" w:rsidR="0081414D" w:rsidRDefault="0081414D" w:rsidP="002343B1">
            <w:pPr>
              <w:rPr>
                <w:rFonts w:asciiTheme="minorHAnsi" w:hAnsiTheme="minorHAnsi" w:cstheme="minorHAnsi"/>
                <w:bCs/>
              </w:rPr>
            </w:pPr>
            <w:r>
              <w:rPr>
                <w:rFonts w:asciiTheme="minorHAnsi" w:hAnsiTheme="minorHAnsi" w:cstheme="minorHAnsi"/>
                <w:bCs/>
              </w:rPr>
              <w:t>DEDO</w:t>
            </w:r>
          </w:p>
        </w:tc>
        <w:tc>
          <w:tcPr>
            <w:tcW w:w="1475" w:type="dxa"/>
            <w:tcBorders>
              <w:top w:val="nil"/>
              <w:left w:val="nil"/>
              <w:bottom w:val="single" w:sz="4" w:space="0" w:color="auto"/>
              <w:right w:val="single" w:sz="4" w:space="0" w:color="auto"/>
            </w:tcBorders>
            <w:shd w:val="clear" w:color="auto" w:fill="auto"/>
            <w:vAlign w:val="center"/>
          </w:tcPr>
          <w:p w14:paraId="3A12B8B0" w14:textId="35E5BE17"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7B4409AE"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7FCE7B9D" w14:textId="77777777" w:rsidTr="002343B1">
        <w:trPr>
          <w:trHeight w:val="40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070798" w14:textId="58919795"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24</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3DBB2491" w14:textId="432FCAE2" w:rsidR="0081414D" w:rsidRDefault="0081414D" w:rsidP="002343B1">
            <w:pPr>
              <w:rPr>
                <w:rFonts w:asciiTheme="minorHAnsi" w:hAnsiTheme="minorHAnsi" w:cstheme="minorHAnsi"/>
                <w:bCs/>
              </w:rPr>
            </w:pPr>
            <w:r>
              <w:rPr>
                <w:rFonts w:asciiTheme="minorHAnsi" w:hAnsiTheme="minorHAnsi" w:cstheme="minorHAnsi"/>
                <w:bCs/>
              </w:rPr>
              <w:t>MUSLO</w:t>
            </w:r>
          </w:p>
        </w:tc>
        <w:tc>
          <w:tcPr>
            <w:tcW w:w="1475" w:type="dxa"/>
            <w:tcBorders>
              <w:top w:val="nil"/>
              <w:left w:val="nil"/>
              <w:bottom w:val="single" w:sz="4" w:space="0" w:color="auto"/>
              <w:right w:val="single" w:sz="4" w:space="0" w:color="auto"/>
            </w:tcBorders>
            <w:shd w:val="clear" w:color="auto" w:fill="auto"/>
            <w:vAlign w:val="center"/>
          </w:tcPr>
          <w:p w14:paraId="4F769A0E" w14:textId="5FE2C5E0"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1400DA96"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26EC413C" w14:textId="77777777" w:rsidTr="002343B1">
        <w:trPr>
          <w:trHeight w:val="42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1DC0B2B" w14:textId="5E91ADDA"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25</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51A56E6D" w14:textId="5C7BEA4A" w:rsidR="0081414D" w:rsidRDefault="0081414D" w:rsidP="002343B1">
            <w:pPr>
              <w:rPr>
                <w:rFonts w:asciiTheme="minorHAnsi" w:hAnsiTheme="minorHAnsi" w:cstheme="minorHAnsi"/>
                <w:bCs/>
              </w:rPr>
            </w:pPr>
            <w:r>
              <w:rPr>
                <w:rFonts w:asciiTheme="minorHAnsi" w:hAnsiTheme="minorHAnsi" w:cstheme="minorHAnsi"/>
                <w:bCs/>
              </w:rPr>
              <w:t>PIERNA</w:t>
            </w:r>
          </w:p>
        </w:tc>
        <w:tc>
          <w:tcPr>
            <w:tcW w:w="1475" w:type="dxa"/>
            <w:tcBorders>
              <w:top w:val="nil"/>
              <w:left w:val="nil"/>
              <w:bottom w:val="single" w:sz="4" w:space="0" w:color="auto"/>
              <w:right w:val="single" w:sz="4" w:space="0" w:color="auto"/>
            </w:tcBorders>
            <w:shd w:val="clear" w:color="auto" w:fill="auto"/>
            <w:vAlign w:val="center"/>
          </w:tcPr>
          <w:p w14:paraId="528A2476" w14:textId="19CE19AA"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18A5AD0B"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7E13034E" w14:textId="77777777" w:rsidTr="002343B1">
        <w:trPr>
          <w:trHeight w:val="41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B2CB3D" w14:textId="1E8BB8A1"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26</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272BC565" w14:textId="2E93D100" w:rsidR="0081414D" w:rsidRDefault="0081414D" w:rsidP="002343B1">
            <w:pPr>
              <w:rPr>
                <w:rFonts w:asciiTheme="minorHAnsi" w:hAnsiTheme="minorHAnsi" w:cstheme="minorHAnsi"/>
                <w:bCs/>
              </w:rPr>
            </w:pPr>
            <w:r>
              <w:rPr>
                <w:rFonts w:asciiTheme="minorHAnsi" w:hAnsiTheme="minorHAnsi" w:cstheme="minorHAnsi"/>
                <w:bCs/>
              </w:rPr>
              <w:t>ANGIO RM DE CEREBRO</w:t>
            </w:r>
          </w:p>
        </w:tc>
        <w:tc>
          <w:tcPr>
            <w:tcW w:w="1475" w:type="dxa"/>
            <w:tcBorders>
              <w:top w:val="nil"/>
              <w:left w:val="nil"/>
              <w:bottom w:val="single" w:sz="4" w:space="0" w:color="auto"/>
              <w:right w:val="single" w:sz="4" w:space="0" w:color="auto"/>
            </w:tcBorders>
            <w:shd w:val="clear" w:color="auto" w:fill="auto"/>
            <w:vAlign w:val="center"/>
          </w:tcPr>
          <w:p w14:paraId="55406C30" w14:textId="12BB48D5"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238345A1"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6E26AFC4" w14:textId="77777777" w:rsidTr="002343B1">
        <w:trPr>
          <w:trHeight w:val="40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36A0035" w14:textId="5DFEFFE5"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27</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3496B823" w14:textId="6F830A50" w:rsidR="0081414D" w:rsidRDefault="0081414D" w:rsidP="002343B1">
            <w:pPr>
              <w:rPr>
                <w:rFonts w:asciiTheme="minorHAnsi" w:hAnsiTheme="minorHAnsi" w:cstheme="minorHAnsi"/>
                <w:bCs/>
              </w:rPr>
            </w:pPr>
            <w:r>
              <w:rPr>
                <w:rFonts w:asciiTheme="minorHAnsi" w:hAnsiTheme="minorHAnsi" w:cstheme="minorHAnsi"/>
                <w:bCs/>
              </w:rPr>
              <w:t>ANGIO RM DE CAROTIDAS</w:t>
            </w:r>
          </w:p>
        </w:tc>
        <w:tc>
          <w:tcPr>
            <w:tcW w:w="1475" w:type="dxa"/>
            <w:tcBorders>
              <w:top w:val="nil"/>
              <w:left w:val="nil"/>
              <w:bottom w:val="single" w:sz="4" w:space="0" w:color="auto"/>
              <w:right w:val="single" w:sz="4" w:space="0" w:color="auto"/>
            </w:tcBorders>
            <w:shd w:val="clear" w:color="auto" w:fill="auto"/>
            <w:vAlign w:val="center"/>
          </w:tcPr>
          <w:p w14:paraId="1522EA1D" w14:textId="49BA405C"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777C1460"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2F8C6969" w14:textId="77777777" w:rsidTr="002343B1">
        <w:trPr>
          <w:trHeight w:val="41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2448465" w14:textId="4E33C1BF"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28</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2997F4A7" w14:textId="3C4B8029" w:rsidR="0081414D" w:rsidRDefault="0081414D" w:rsidP="002343B1">
            <w:pPr>
              <w:rPr>
                <w:rFonts w:asciiTheme="minorHAnsi" w:hAnsiTheme="minorHAnsi" w:cstheme="minorHAnsi"/>
                <w:bCs/>
              </w:rPr>
            </w:pPr>
            <w:r>
              <w:rPr>
                <w:rFonts w:asciiTheme="minorHAnsi" w:hAnsiTheme="minorHAnsi" w:cstheme="minorHAnsi"/>
                <w:bCs/>
              </w:rPr>
              <w:t>ANGIO RM DE MIEMBROS</w:t>
            </w:r>
            <w:r w:rsidR="002343B1">
              <w:rPr>
                <w:rFonts w:asciiTheme="minorHAnsi" w:hAnsiTheme="minorHAnsi" w:cstheme="minorHAnsi"/>
                <w:bCs/>
              </w:rPr>
              <w:t xml:space="preserve"> INFERIORES/SUPERIORES</w:t>
            </w:r>
          </w:p>
        </w:tc>
        <w:tc>
          <w:tcPr>
            <w:tcW w:w="1475" w:type="dxa"/>
            <w:tcBorders>
              <w:top w:val="nil"/>
              <w:left w:val="nil"/>
              <w:bottom w:val="single" w:sz="4" w:space="0" w:color="auto"/>
              <w:right w:val="single" w:sz="4" w:space="0" w:color="auto"/>
            </w:tcBorders>
            <w:shd w:val="clear" w:color="auto" w:fill="auto"/>
            <w:vAlign w:val="center"/>
          </w:tcPr>
          <w:p w14:paraId="45917BF7" w14:textId="0943F89E"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794D8FA3"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49DE1240" w14:textId="77777777" w:rsidTr="002343B1">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C1FCB63" w14:textId="68C682A2" w:rsidR="0081414D" w:rsidRDefault="002343B1"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29</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3ACA442C" w14:textId="7BA2301D" w:rsidR="0081414D" w:rsidRDefault="0081414D" w:rsidP="002343B1">
            <w:pPr>
              <w:rPr>
                <w:rFonts w:asciiTheme="minorHAnsi" w:hAnsiTheme="minorHAnsi" w:cstheme="minorHAnsi"/>
                <w:bCs/>
              </w:rPr>
            </w:pPr>
            <w:r>
              <w:rPr>
                <w:rFonts w:asciiTheme="minorHAnsi" w:hAnsiTheme="minorHAnsi" w:cstheme="minorHAnsi"/>
                <w:bCs/>
              </w:rPr>
              <w:t>ANGIO RM AORTA ABDOMINAL</w:t>
            </w:r>
          </w:p>
        </w:tc>
        <w:tc>
          <w:tcPr>
            <w:tcW w:w="1475" w:type="dxa"/>
            <w:tcBorders>
              <w:top w:val="nil"/>
              <w:left w:val="nil"/>
              <w:bottom w:val="single" w:sz="4" w:space="0" w:color="auto"/>
              <w:right w:val="single" w:sz="4" w:space="0" w:color="auto"/>
            </w:tcBorders>
            <w:shd w:val="clear" w:color="auto" w:fill="auto"/>
            <w:vAlign w:val="center"/>
          </w:tcPr>
          <w:p w14:paraId="7CA61017" w14:textId="0FA58E28"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09C446D5"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44E3AFB0" w14:textId="77777777" w:rsidTr="002343B1">
        <w:trPr>
          <w:trHeight w:val="40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D058205" w14:textId="4EF9F344"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r w:rsidR="002343B1">
              <w:rPr>
                <w:rFonts w:asciiTheme="minorHAnsi" w:hAnsiTheme="minorHAnsi" w:cstheme="minorHAnsi"/>
                <w:sz w:val="22"/>
                <w:szCs w:val="22"/>
                <w:lang w:val="es-BO" w:eastAsia="es-BO"/>
              </w:rPr>
              <w:t>0</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7759CE68" w14:textId="4A29B06D" w:rsidR="0081414D" w:rsidRDefault="0081414D" w:rsidP="002343B1">
            <w:pPr>
              <w:rPr>
                <w:rFonts w:asciiTheme="minorHAnsi" w:hAnsiTheme="minorHAnsi" w:cstheme="minorHAnsi"/>
                <w:bCs/>
              </w:rPr>
            </w:pPr>
            <w:r>
              <w:rPr>
                <w:rFonts w:asciiTheme="minorHAnsi" w:hAnsiTheme="minorHAnsi" w:cstheme="minorHAnsi"/>
                <w:bCs/>
              </w:rPr>
              <w:t>TORAX</w:t>
            </w:r>
          </w:p>
        </w:tc>
        <w:tc>
          <w:tcPr>
            <w:tcW w:w="1475" w:type="dxa"/>
            <w:tcBorders>
              <w:top w:val="nil"/>
              <w:left w:val="nil"/>
              <w:bottom w:val="single" w:sz="4" w:space="0" w:color="auto"/>
              <w:right w:val="single" w:sz="4" w:space="0" w:color="auto"/>
            </w:tcBorders>
            <w:shd w:val="clear" w:color="auto" w:fill="auto"/>
            <w:vAlign w:val="center"/>
          </w:tcPr>
          <w:p w14:paraId="4B506EC1" w14:textId="5D4B5651"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67B5CF6E" w14:textId="77777777" w:rsidR="0081414D" w:rsidRPr="001430C8" w:rsidRDefault="0081414D" w:rsidP="0081414D">
            <w:pPr>
              <w:rPr>
                <w:rFonts w:asciiTheme="minorHAnsi" w:hAnsiTheme="minorHAnsi" w:cstheme="minorHAnsi"/>
                <w:sz w:val="24"/>
                <w:szCs w:val="24"/>
                <w:lang w:val="es-BO" w:eastAsia="es-BO"/>
              </w:rPr>
            </w:pPr>
          </w:p>
        </w:tc>
      </w:tr>
      <w:tr w:rsidR="0081414D" w:rsidRPr="001430C8" w14:paraId="573F9AF8" w14:textId="77777777" w:rsidTr="002343B1">
        <w:trPr>
          <w:trHeight w:val="42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E447653" w14:textId="38CACED4" w:rsidR="0081414D" w:rsidRDefault="00FD1DF0" w:rsidP="0081414D">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r w:rsidR="002343B1">
              <w:rPr>
                <w:rFonts w:asciiTheme="minorHAnsi" w:hAnsiTheme="minorHAnsi" w:cstheme="minorHAnsi"/>
                <w:sz w:val="22"/>
                <w:szCs w:val="22"/>
                <w:lang w:val="es-BO" w:eastAsia="es-BO"/>
              </w:rPr>
              <w:t>1</w:t>
            </w:r>
          </w:p>
        </w:tc>
        <w:tc>
          <w:tcPr>
            <w:tcW w:w="4709" w:type="dxa"/>
            <w:gridSpan w:val="2"/>
            <w:tcBorders>
              <w:top w:val="single" w:sz="4" w:space="0" w:color="auto"/>
              <w:left w:val="nil"/>
              <w:bottom w:val="single" w:sz="4" w:space="0" w:color="auto"/>
              <w:right w:val="single" w:sz="4" w:space="0" w:color="auto"/>
            </w:tcBorders>
            <w:shd w:val="clear" w:color="auto" w:fill="auto"/>
            <w:vAlign w:val="center"/>
          </w:tcPr>
          <w:p w14:paraId="737C0752" w14:textId="5408F631" w:rsidR="0081414D" w:rsidRDefault="0081414D" w:rsidP="002343B1">
            <w:pPr>
              <w:rPr>
                <w:rFonts w:asciiTheme="minorHAnsi" w:hAnsiTheme="minorHAnsi" w:cstheme="minorHAnsi"/>
                <w:bCs/>
              </w:rPr>
            </w:pPr>
            <w:r>
              <w:rPr>
                <w:rFonts w:asciiTheme="minorHAnsi" w:hAnsiTheme="minorHAnsi" w:cstheme="minorHAnsi"/>
                <w:bCs/>
              </w:rPr>
              <w:t>OBSTETRICA (VALORACIÓN DE MALFORMACIONES)</w:t>
            </w:r>
          </w:p>
        </w:tc>
        <w:tc>
          <w:tcPr>
            <w:tcW w:w="1475" w:type="dxa"/>
            <w:tcBorders>
              <w:top w:val="nil"/>
              <w:left w:val="nil"/>
              <w:bottom w:val="single" w:sz="4" w:space="0" w:color="auto"/>
              <w:right w:val="single" w:sz="4" w:space="0" w:color="auto"/>
            </w:tcBorders>
            <w:shd w:val="clear" w:color="auto" w:fill="auto"/>
            <w:vAlign w:val="center"/>
          </w:tcPr>
          <w:p w14:paraId="7831C554" w14:textId="2E3B4DB3" w:rsidR="0081414D" w:rsidRDefault="002343B1" w:rsidP="0081414D">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321" w:type="dxa"/>
            <w:gridSpan w:val="2"/>
            <w:tcBorders>
              <w:top w:val="nil"/>
              <w:left w:val="nil"/>
              <w:bottom w:val="single" w:sz="4" w:space="0" w:color="auto"/>
              <w:right w:val="single" w:sz="4" w:space="0" w:color="auto"/>
            </w:tcBorders>
            <w:shd w:val="clear" w:color="auto" w:fill="auto"/>
            <w:noWrap/>
            <w:vAlign w:val="center"/>
          </w:tcPr>
          <w:p w14:paraId="286C2120" w14:textId="77777777" w:rsidR="0081414D" w:rsidRPr="001430C8" w:rsidRDefault="0081414D" w:rsidP="0081414D">
            <w:pPr>
              <w:rPr>
                <w:rFonts w:asciiTheme="minorHAnsi" w:hAnsiTheme="minorHAnsi" w:cstheme="minorHAnsi"/>
                <w:sz w:val="24"/>
                <w:szCs w:val="24"/>
                <w:lang w:val="es-BO" w:eastAsia="es-BO"/>
              </w:rPr>
            </w:pPr>
          </w:p>
        </w:tc>
      </w:tr>
      <w:tr w:rsidR="00540D23" w:rsidRPr="001430C8" w14:paraId="23B17EDF" w14:textId="77777777" w:rsidTr="002343B1">
        <w:trPr>
          <w:trHeight w:val="1389"/>
        </w:trPr>
        <w:tc>
          <w:tcPr>
            <w:tcW w:w="708"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631" w:type="dxa"/>
            <w:gridSpan w:val="4"/>
            <w:tcBorders>
              <w:top w:val="nil"/>
              <w:left w:val="nil"/>
              <w:bottom w:val="nil"/>
              <w:right w:val="nil"/>
            </w:tcBorders>
            <w:shd w:val="clear" w:color="auto" w:fill="auto"/>
            <w:noWrap/>
            <w:vAlign w:val="bottom"/>
            <w:hideMark/>
          </w:tcPr>
          <w:p w14:paraId="4C809DFF" w14:textId="7D3A1520" w:rsidR="00540D23" w:rsidRDefault="00540D23" w:rsidP="00B2215B">
            <w:pPr>
              <w:ind w:left="-732"/>
              <w:rPr>
                <w:rFonts w:asciiTheme="minorHAnsi" w:hAnsiTheme="minorHAnsi" w:cstheme="minorHAnsi"/>
                <w:lang w:val="es-BO" w:eastAsia="es-BO"/>
              </w:rPr>
            </w:pPr>
          </w:p>
          <w:p w14:paraId="3849767E" w14:textId="7553A200" w:rsidR="00EA0E47" w:rsidRDefault="00EA0E47" w:rsidP="00C4235A">
            <w:pPr>
              <w:rPr>
                <w:rFonts w:asciiTheme="minorHAnsi" w:hAnsiTheme="minorHAnsi" w:cstheme="minorHAnsi"/>
                <w:lang w:val="es-BO" w:eastAsia="es-BO"/>
              </w:rPr>
            </w:pPr>
          </w:p>
          <w:p w14:paraId="247ADF39" w14:textId="18D2660D" w:rsidR="00EA0E47" w:rsidRDefault="00EA0E47" w:rsidP="00C4235A">
            <w:pPr>
              <w:rPr>
                <w:rFonts w:asciiTheme="minorHAnsi" w:hAnsiTheme="minorHAnsi" w:cstheme="minorHAnsi"/>
                <w:lang w:val="es-BO" w:eastAsia="es-BO"/>
              </w:rPr>
            </w:pPr>
          </w:p>
          <w:p w14:paraId="5AA1BA1E" w14:textId="77777777" w:rsidR="00EA0E47" w:rsidRDefault="00EA0E47" w:rsidP="00C4235A">
            <w:pPr>
              <w:rPr>
                <w:rFonts w:asciiTheme="minorHAnsi" w:hAnsiTheme="minorHAnsi" w:cstheme="minorHAnsi"/>
                <w:lang w:val="es-BO" w:eastAsia="es-BO"/>
              </w:rPr>
            </w:pPr>
          </w:p>
          <w:p w14:paraId="565CF467" w14:textId="452F8EA8" w:rsidR="00EA0E47" w:rsidRPr="001430C8" w:rsidRDefault="00EA0E47" w:rsidP="00C4235A">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2343B1">
        <w:trPr>
          <w:trHeight w:val="317"/>
        </w:trPr>
        <w:tc>
          <w:tcPr>
            <w:tcW w:w="708"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63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874"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2343B1">
        <w:trPr>
          <w:trHeight w:val="317"/>
        </w:trPr>
        <w:tc>
          <w:tcPr>
            <w:tcW w:w="708"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28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424"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447"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2343B1">
        <w:trPr>
          <w:trHeight w:val="317"/>
        </w:trPr>
        <w:tc>
          <w:tcPr>
            <w:tcW w:w="4993"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874"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2343B1">
        <w:trPr>
          <w:trHeight w:val="317"/>
        </w:trPr>
        <w:tc>
          <w:tcPr>
            <w:tcW w:w="708"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28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424"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447"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2343B1">
        <w:trPr>
          <w:trHeight w:val="503"/>
        </w:trPr>
        <w:tc>
          <w:tcPr>
            <w:tcW w:w="708"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28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424"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75"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447" w:type="dxa"/>
            <w:tcBorders>
              <w:top w:val="nil"/>
              <w:left w:val="nil"/>
              <w:bottom w:val="nil"/>
              <w:right w:val="nil"/>
            </w:tcBorders>
            <w:shd w:val="clear" w:color="auto" w:fill="auto"/>
            <w:noWrap/>
            <w:vAlign w:val="bottom"/>
            <w:hideMark/>
          </w:tcPr>
          <w:p w14:paraId="46CFFED5" w14:textId="4596754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25FBB">
              <w:rPr>
                <w:rFonts w:asciiTheme="minorHAnsi" w:hAnsiTheme="minorHAnsi" w:cstheme="minorHAnsi"/>
                <w:b/>
                <w:bCs/>
                <w:sz w:val="24"/>
                <w:szCs w:val="24"/>
                <w:lang w:val="es-BO" w:eastAsia="es-BO"/>
              </w:rPr>
              <w:t>5</w:t>
            </w:r>
          </w:p>
        </w:tc>
        <w:tc>
          <w:tcPr>
            <w:tcW w:w="874"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2343B1">
        <w:trPr>
          <w:trHeight w:val="292"/>
        </w:trPr>
        <w:tc>
          <w:tcPr>
            <w:tcW w:w="708"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28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424"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447"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2343B1">
        <w:trPr>
          <w:trHeight w:val="292"/>
        </w:trPr>
        <w:tc>
          <w:tcPr>
            <w:tcW w:w="708"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28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424"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75"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447"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874"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49761D7" w14:textId="77777777" w:rsidR="00B2215B" w:rsidRDefault="00B2215B" w:rsidP="00540D23">
      <w:pPr>
        <w:shd w:val="clear" w:color="auto" w:fill="FFFFFF"/>
        <w:jc w:val="both"/>
        <w:rPr>
          <w:rFonts w:asciiTheme="minorHAnsi" w:hAnsiTheme="minorHAnsi" w:cstheme="minorHAnsi"/>
          <w:b/>
          <w:sz w:val="22"/>
          <w:szCs w:val="22"/>
        </w:rPr>
      </w:pPr>
    </w:p>
    <w:p w14:paraId="613094E9" w14:textId="77777777" w:rsidR="00B2215B" w:rsidRDefault="00B2215B" w:rsidP="00540D23">
      <w:pPr>
        <w:shd w:val="clear" w:color="auto" w:fill="FFFFFF"/>
        <w:jc w:val="both"/>
        <w:rPr>
          <w:rFonts w:asciiTheme="minorHAnsi" w:hAnsiTheme="minorHAnsi" w:cstheme="minorHAnsi"/>
          <w:b/>
          <w:sz w:val="22"/>
          <w:szCs w:val="22"/>
        </w:rPr>
      </w:pPr>
    </w:p>
    <w:p w14:paraId="3021335C" w14:textId="77777777" w:rsidR="00B2215B" w:rsidRDefault="00B2215B" w:rsidP="00540D23">
      <w:pPr>
        <w:shd w:val="clear" w:color="auto" w:fill="FFFFFF"/>
        <w:jc w:val="both"/>
        <w:rPr>
          <w:rFonts w:asciiTheme="minorHAnsi" w:hAnsiTheme="minorHAnsi" w:cstheme="minorHAnsi"/>
          <w:b/>
          <w:sz w:val="22"/>
          <w:szCs w:val="22"/>
        </w:rPr>
      </w:pPr>
    </w:p>
    <w:p w14:paraId="2C6AA341" w14:textId="77777777" w:rsidR="00B2215B" w:rsidRDefault="00B2215B" w:rsidP="00540D23">
      <w:pPr>
        <w:shd w:val="clear" w:color="auto" w:fill="FFFFFF"/>
        <w:jc w:val="both"/>
        <w:rPr>
          <w:rFonts w:asciiTheme="minorHAnsi" w:hAnsiTheme="minorHAnsi" w:cstheme="minorHAnsi"/>
          <w:b/>
          <w:sz w:val="22"/>
          <w:szCs w:val="22"/>
        </w:rPr>
      </w:pPr>
    </w:p>
    <w:sectPr w:rsidR="00B2215B">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19603B" w14:paraId="65B64135" w14:textId="77777777" w:rsidTr="0019603B">
      <w:trPr>
        <w:trHeight w:val="1266"/>
        <w:jc w:val="center"/>
      </w:trPr>
      <w:tc>
        <w:tcPr>
          <w:tcW w:w="2930" w:type="dxa"/>
          <w:vAlign w:val="center"/>
        </w:tcPr>
        <w:p w14:paraId="7D279ABB" w14:textId="77777777" w:rsidR="0019603B" w:rsidRDefault="0019603B">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19603B" w:rsidRDefault="0019603B">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19603B" w:rsidRDefault="0019603B">
          <w:pPr>
            <w:jc w:val="center"/>
            <w:rPr>
              <w:rFonts w:ascii="Calibri" w:hAnsi="Calibri" w:cs="Arial"/>
              <w:b/>
              <w:sz w:val="22"/>
              <w:szCs w:val="22"/>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5B7C"/>
    <w:multiLevelType w:val="hybridMultilevel"/>
    <w:tmpl w:val="2B06DB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B573018"/>
    <w:multiLevelType w:val="hybridMultilevel"/>
    <w:tmpl w:val="6652F58C"/>
    <w:lvl w:ilvl="0" w:tplc="5BB4A324">
      <w:start w:val="1"/>
      <w:numFmt w:val="decimal"/>
      <w:lvlText w:val="%1)"/>
      <w:lvlJc w:val="left"/>
      <w:pPr>
        <w:ind w:left="108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02A3C8F"/>
    <w:multiLevelType w:val="hybridMultilevel"/>
    <w:tmpl w:val="C7F46928"/>
    <w:lvl w:ilvl="0" w:tplc="400A000F">
      <w:start w:val="1"/>
      <w:numFmt w:val="decimal"/>
      <w:lvlText w:val="%1."/>
      <w:lvlJc w:val="left"/>
      <w:pPr>
        <w:ind w:left="720" w:hanging="360"/>
      </w:pPr>
      <w:rPr>
        <w:rFonts w:hint="default"/>
        <w:b w:val="0"/>
      </w:rPr>
    </w:lvl>
    <w:lvl w:ilvl="1" w:tplc="F7844188">
      <w:start w:val="1"/>
      <w:numFmt w:val="bullet"/>
      <w:lvlText w:val="-"/>
      <w:lvlJc w:val="left"/>
      <w:pPr>
        <w:ind w:left="1440" w:hanging="360"/>
      </w:pPr>
      <w:rPr>
        <w:rFonts w:ascii="Times New Roman" w:eastAsia="Times New Roman" w:hAnsi="Times New Roman" w:cs="Times New Roman" w:hint="default"/>
      </w:r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255D1081"/>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 w15:restartNumberingAfterBreak="0">
    <w:nsid w:val="2D5A00EF"/>
    <w:multiLevelType w:val="hybridMultilevel"/>
    <w:tmpl w:val="CF1ACF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75577FA"/>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9DC5AAE"/>
    <w:multiLevelType w:val="hybridMultilevel"/>
    <w:tmpl w:val="0D3AA784"/>
    <w:lvl w:ilvl="0" w:tplc="245E7CCE">
      <w:start w:val="1"/>
      <w:numFmt w:val="decimal"/>
      <w:lvlText w:val="%1)"/>
      <w:lvlJc w:val="left"/>
      <w:pPr>
        <w:ind w:left="1211"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9F44EF1"/>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DAF7359"/>
    <w:multiLevelType w:val="hybridMultilevel"/>
    <w:tmpl w:val="E0AE3906"/>
    <w:lvl w:ilvl="0" w:tplc="400A000F">
      <w:start w:val="1"/>
      <w:numFmt w:val="decimal"/>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1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4" w15:restartNumberingAfterBreak="0">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7FD42B34"/>
    <w:multiLevelType w:val="hybridMultilevel"/>
    <w:tmpl w:val="3E6E647E"/>
    <w:lvl w:ilvl="0" w:tplc="6B76FB56">
      <w:start w:val="1"/>
      <w:numFmt w:val="lowerLetter"/>
      <w:lvlText w:val="%1)"/>
      <w:lvlJc w:val="left"/>
      <w:pPr>
        <w:ind w:left="360" w:hanging="360"/>
      </w:pPr>
      <w:rPr>
        <w:b w:val="0"/>
        <w:bCs w:val="0"/>
      </w:rPr>
    </w:lvl>
    <w:lvl w:ilvl="1" w:tplc="F7844188">
      <w:start w:val="1"/>
      <w:numFmt w:val="bullet"/>
      <w:lvlText w:val="-"/>
      <w:lvlJc w:val="left"/>
      <w:pPr>
        <w:ind w:left="1080" w:hanging="360"/>
      </w:pPr>
      <w:rPr>
        <w:rFonts w:ascii="Times New Roman" w:eastAsia="Times New Roman" w:hAnsi="Times New Roman" w:cs="Times New Roman" w:hint="defaul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9"/>
  </w:num>
  <w:num w:numId="2">
    <w:abstractNumId w:val="4"/>
  </w:num>
  <w:num w:numId="3">
    <w:abstractNumId w:val="13"/>
  </w:num>
  <w:num w:numId="4">
    <w:abstractNumId w:val="15"/>
  </w:num>
  <w:num w:numId="5">
    <w:abstractNumId w:val="5"/>
  </w:num>
  <w:num w:numId="6">
    <w:abstractNumId w:val="2"/>
  </w:num>
  <w:num w:numId="7">
    <w:abstractNumId w:val="10"/>
  </w:num>
  <w:num w:numId="8">
    <w:abstractNumId w:val="6"/>
  </w:num>
  <w:num w:numId="9">
    <w:abstractNumId w:val="0"/>
  </w:num>
  <w:num w:numId="10">
    <w:abstractNumId w:val="8"/>
  </w:num>
  <w:num w:numId="11">
    <w:abstractNumId w:val="16"/>
  </w:num>
  <w:num w:numId="12">
    <w:abstractNumId w:val="1"/>
  </w:num>
  <w:num w:numId="13">
    <w:abstractNumId w:val="12"/>
  </w:num>
  <w:num w:numId="14">
    <w:abstractNumId w:val="14"/>
  </w:num>
  <w:num w:numId="15">
    <w:abstractNumId w:val="3"/>
  </w:num>
  <w:num w:numId="16">
    <w:abstractNumId w:val="11"/>
  </w:num>
  <w:num w:numId="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hyphenationZone w:val="425"/>
  <w:characterSpacingControl w:val="doNotCompress"/>
  <w:hdrShapeDefaults>
    <o:shapedefaults v:ext="edit" spidmax="6348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A7454"/>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13011"/>
    <w:rsid w:val="00217396"/>
    <w:rsid w:val="00221675"/>
    <w:rsid w:val="002220E2"/>
    <w:rsid w:val="00224402"/>
    <w:rsid w:val="002253F7"/>
    <w:rsid w:val="0022653E"/>
    <w:rsid w:val="00227026"/>
    <w:rsid w:val="00227CD2"/>
    <w:rsid w:val="00232F50"/>
    <w:rsid w:val="002343B1"/>
    <w:rsid w:val="00244801"/>
    <w:rsid w:val="00245345"/>
    <w:rsid w:val="00245A77"/>
    <w:rsid w:val="00251F76"/>
    <w:rsid w:val="002542A4"/>
    <w:rsid w:val="00265365"/>
    <w:rsid w:val="0026567D"/>
    <w:rsid w:val="00273569"/>
    <w:rsid w:val="002820EE"/>
    <w:rsid w:val="0028318D"/>
    <w:rsid w:val="00285573"/>
    <w:rsid w:val="002863C7"/>
    <w:rsid w:val="00287E6D"/>
    <w:rsid w:val="00287F2A"/>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0561E"/>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832E9"/>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06E"/>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59F6"/>
    <w:rsid w:val="004C6126"/>
    <w:rsid w:val="004C6E2C"/>
    <w:rsid w:val="004C6F92"/>
    <w:rsid w:val="004D3425"/>
    <w:rsid w:val="004D603D"/>
    <w:rsid w:val="004D6334"/>
    <w:rsid w:val="004D723B"/>
    <w:rsid w:val="004E0A5D"/>
    <w:rsid w:val="004E25A4"/>
    <w:rsid w:val="004E5941"/>
    <w:rsid w:val="004F1CA2"/>
    <w:rsid w:val="005044D3"/>
    <w:rsid w:val="00507B16"/>
    <w:rsid w:val="00511C17"/>
    <w:rsid w:val="0051263F"/>
    <w:rsid w:val="00516026"/>
    <w:rsid w:val="00520FF8"/>
    <w:rsid w:val="0052184C"/>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7570E"/>
    <w:rsid w:val="00581B25"/>
    <w:rsid w:val="00590D1D"/>
    <w:rsid w:val="0059144D"/>
    <w:rsid w:val="00592242"/>
    <w:rsid w:val="00592C25"/>
    <w:rsid w:val="005935D5"/>
    <w:rsid w:val="005959E1"/>
    <w:rsid w:val="005A53E5"/>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66BE8"/>
    <w:rsid w:val="00670184"/>
    <w:rsid w:val="00672401"/>
    <w:rsid w:val="0067285C"/>
    <w:rsid w:val="006759F4"/>
    <w:rsid w:val="006825C8"/>
    <w:rsid w:val="00684292"/>
    <w:rsid w:val="0068468A"/>
    <w:rsid w:val="00685450"/>
    <w:rsid w:val="00691D81"/>
    <w:rsid w:val="00695C62"/>
    <w:rsid w:val="006A2A2D"/>
    <w:rsid w:val="006A2C9C"/>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15E0"/>
    <w:rsid w:val="006E59DF"/>
    <w:rsid w:val="006F16AF"/>
    <w:rsid w:val="006F373F"/>
    <w:rsid w:val="006F3FD1"/>
    <w:rsid w:val="006F64A9"/>
    <w:rsid w:val="006F7049"/>
    <w:rsid w:val="00705F4C"/>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41E7"/>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1414D"/>
    <w:rsid w:val="00822DE1"/>
    <w:rsid w:val="008359CF"/>
    <w:rsid w:val="0084246F"/>
    <w:rsid w:val="00850C38"/>
    <w:rsid w:val="00852AD6"/>
    <w:rsid w:val="00854F05"/>
    <w:rsid w:val="00864BDB"/>
    <w:rsid w:val="00866B3A"/>
    <w:rsid w:val="00885C25"/>
    <w:rsid w:val="00890998"/>
    <w:rsid w:val="00895D6B"/>
    <w:rsid w:val="00896B71"/>
    <w:rsid w:val="008A3C07"/>
    <w:rsid w:val="008A65C1"/>
    <w:rsid w:val="008B33D6"/>
    <w:rsid w:val="008B3887"/>
    <w:rsid w:val="008B6745"/>
    <w:rsid w:val="008B7450"/>
    <w:rsid w:val="008C06AD"/>
    <w:rsid w:val="008C1703"/>
    <w:rsid w:val="008C194B"/>
    <w:rsid w:val="008C633E"/>
    <w:rsid w:val="008C76EE"/>
    <w:rsid w:val="008E1D2B"/>
    <w:rsid w:val="008E31C9"/>
    <w:rsid w:val="008E49FB"/>
    <w:rsid w:val="008E4A34"/>
    <w:rsid w:val="008E4E2F"/>
    <w:rsid w:val="008E6069"/>
    <w:rsid w:val="008E6DE6"/>
    <w:rsid w:val="008E789D"/>
    <w:rsid w:val="008F0397"/>
    <w:rsid w:val="008F1DE5"/>
    <w:rsid w:val="008F435D"/>
    <w:rsid w:val="00912EAB"/>
    <w:rsid w:val="009150FB"/>
    <w:rsid w:val="00915242"/>
    <w:rsid w:val="00915343"/>
    <w:rsid w:val="00917324"/>
    <w:rsid w:val="009236F7"/>
    <w:rsid w:val="009255A8"/>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5001"/>
    <w:rsid w:val="00A170B1"/>
    <w:rsid w:val="00A20653"/>
    <w:rsid w:val="00A26267"/>
    <w:rsid w:val="00A35D52"/>
    <w:rsid w:val="00A360E5"/>
    <w:rsid w:val="00A377E1"/>
    <w:rsid w:val="00A416DE"/>
    <w:rsid w:val="00A456CB"/>
    <w:rsid w:val="00A46411"/>
    <w:rsid w:val="00A47262"/>
    <w:rsid w:val="00A50F35"/>
    <w:rsid w:val="00A520EE"/>
    <w:rsid w:val="00A54079"/>
    <w:rsid w:val="00A55106"/>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215B"/>
    <w:rsid w:val="00B24A7A"/>
    <w:rsid w:val="00B2652A"/>
    <w:rsid w:val="00B276F5"/>
    <w:rsid w:val="00B34A79"/>
    <w:rsid w:val="00B36D6C"/>
    <w:rsid w:val="00B3713E"/>
    <w:rsid w:val="00B37567"/>
    <w:rsid w:val="00B41ED3"/>
    <w:rsid w:val="00B4255A"/>
    <w:rsid w:val="00B45558"/>
    <w:rsid w:val="00B46EF7"/>
    <w:rsid w:val="00B53627"/>
    <w:rsid w:val="00B54FA0"/>
    <w:rsid w:val="00B560E4"/>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B37"/>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3329"/>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596F"/>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0B54"/>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A0E47"/>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4802"/>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2E8E"/>
    <w:rsid w:val="00F67431"/>
    <w:rsid w:val="00F67677"/>
    <w:rsid w:val="00F677FC"/>
    <w:rsid w:val="00F83621"/>
    <w:rsid w:val="00F87AAC"/>
    <w:rsid w:val="00F92103"/>
    <w:rsid w:val="00F9476F"/>
    <w:rsid w:val="00FA0B9B"/>
    <w:rsid w:val="00FA1597"/>
    <w:rsid w:val="00FA33C0"/>
    <w:rsid w:val="00FA70BB"/>
    <w:rsid w:val="00FA71D3"/>
    <w:rsid w:val="00FB1FEF"/>
    <w:rsid w:val="00FB3D87"/>
    <w:rsid w:val="00FB62AD"/>
    <w:rsid w:val="00FB64EB"/>
    <w:rsid w:val="00FB7427"/>
    <w:rsid w:val="00FC5FE8"/>
    <w:rsid w:val="00FC624A"/>
    <w:rsid w:val="00FC6370"/>
    <w:rsid w:val="00FC7AF0"/>
    <w:rsid w:val="00FC7EB9"/>
    <w:rsid w:val="00FD0E7B"/>
    <w:rsid w:val="00FD1DF0"/>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63489"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13011"/>
    <w:rPr>
      <w:color w:val="605E5C"/>
      <w:shd w:val="clear" w:color="auto" w:fill="E1DFDD"/>
    </w:rPr>
  </w:style>
  <w:style w:type="character" w:customStyle="1" w:styleId="Estilo5">
    <w:name w:val="Estilo5"/>
    <w:uiPriority w:val="1"/>
    <w:rsid w:val="0057570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bejarano@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yolanda.bejarano@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12</Pages>
  <Words>2606</Words>
  <Characters>14334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48</cp:revision>
  <cp:lastPrinted>2025-07-14T14:30:00Z</cp:lastPrinted>
  <dcterms:created xsi:type="dcterms:W3CDTF">2025-04-22T18:45:00Z</dcterms:created>
  <dcterms:modified xsi:type="dcterms:W3CDTF">2025-10-21T19:49:00Z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